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43" w:rsidRPr="001F1C59" w:rsidRDefault="00965D6A" w:rsidP="001F1C59">
      <w:pPr>
        <w:jc w:val="center"/>
        <w:rPr>
          <w:sz w:val="24"/>
          <w:szCs w:val="24"/>
        </w:rPr>
      </w:pPr>
      <w:r w:rsidRPr="001F1C59">
        <w:rPr>
          <w:sz w:val="24"/>
          <w:szCs w:val="24"/>
        </w:rPr>
        <w:t>CUADERNO DE MATEMÁTICAS</w:t>
      </w:r>
    </w:p>
    <w:p w:rsidR="00965D6A" w:rsidRPr="001F1C59" w:rsidRDefault="00965D6A" w:rsidP="004B58A7">
      <w:pPr>
        <w:jc w:val="both"/>
        <w:rPr>
          <w:sz w:val="24"/>
          <w:szCs w:val="24"/>
        </w:rPr>
      </w:pPr>
      <w:r w:rsidRPr="001F1C59">
        <w:rPr>
          <w:sz w:val="24"/>
          <w:szCs w:val="24"/>
        </w:rPr>
        <w:t xml:space="preserve">Los maestros/as de forma consensuada </w:t>
      </w:r>
      <w:r w:rsidR="001F1C59">
        <w:rPr>
          <w:sz w:val="24"/>
          <w:szCs w:val="24"/>
        </w:rPr>
        <w:t>hemos seleccionado</w:t>
      </w:r>
      <w:r w:rsidRPr="001F1C59">
        <w:rPr>
          <w:sz w:val="24"/>
          <w:szCs w:val="24"/>
        </w:rPr>
        <w:t xml:space="preserve"> los siguientes criterios metodológicos referentes al uso de los cuadernos del área de Matemáticas:</w:t>
      </w:r>
    </w:p>
    <w:p w:rsidR="00965D6A" w:rsidRPr="001F1C59" w:rsidRDefault="00965D6A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El tipo de cuaderno será DIN A-4, de cuadros, con espiral y margen izquierdo.</w:t>
      </w:r>
    </w:p>
    <w:p w:rsidR="00965D6A" w:rsidRPr="001F1C59" w:rsidRDefault="00965D6A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El bolígrafo azul se utilizará para: escribir la fecha, los enunciados, el número de las páginas y los títulos.</w:t>
      </w:r>
    </w:p>
    <w:p w:rsidR="00965D6A" w:rsidRPr="001F1C59" w:rsidRDefault="00965D6A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El bolígrafo rojo únicamente se utilizará para corregir, poner el número de la actividad y escribir los títulos (si el maestro/a lo considera).</w:t>
      </w:r>
    </w:p>
    <w:p w:rsidR="00965D6A" w:rsidRPr="001F1C59" w:rsidRDefault="00965D6A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El desarrollo de las actividades siempre se hará con lápiz.</w:t>
      </w:r>
    </w:p>
    <w:p w:rsidR="00965D6A" w:rsidRPr="001F1C59" w:rsidRDefault="00965D6A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La primera página se utilizará para la portada del cuaderno.</w:t>
      </w:r>
    </w:p>
    <w:p w:rsidR="00965D6A" w:rsidRPr="001F1C59" w:rsidRDefault="00965D6A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Al inicio de la unidad didáctica debemos poner el título de la misma (por ejemplo: Unidad 1).</w:t>
      </w:r>
    </w:p>
    <w:p w:rsidR="00965D6A" w:rsidRPr="001F1C59" w:rsidRDefault="00965D6A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Utilizar siempre la regla para subrayar los títulos.</w:t>
      </w:r>
    </w:p>
    <w:p w:rsidR="00965D6A" w:rsidRPr="001F1C59" w:rsidRDefault="00965D6A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Poner la página dónde estamos realizando las actividades.</w:t>
      </w:r>
    </w:p>
    <w:p w:rsidR="00965D6A" w:rsidRPr="001F1C59" w:rsidRDefault="00965D6A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Respetar los márgenes dejando cuatro cuadros en cada caso (superior, infe</w:t>
      </w:r>
      <w:r w:rsidR="00EE0CD9" w:rsidRPr="001F1C59">
        <w:rPr>
          <w:sz w:val="24"/>
          <w:szCs w:val="24"/>
        </w:rPr>
        <w:t>r</w:t>
      </w:r>
      <w:r w:rsidRPr="001F1C59">
        <w:rPr>
          <w:sz w:val="24"/>
          <w:szCs w:val="24"/>
        </w:rPr>
        <w:t>ior e izquierdo).</w:t>
      </w:r>
    </w:p>
    <w:p w:rsidR="00EE0CD9" w:rsidRPr="001F1C59" w:rsidRDefault="00EE0CD9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Entre actividad y actividad dejar dos cuadros.</w:t>
      </w:r>
    </w:p>
    <w:p w:rsidR="00EE0CD9" w:rsidRPr="001F1C59" w:rsidRDefault="00EE0CD9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Cuidar la limpieza y el orden, no decorar innecesariamente y evitar el uso de colores fluorescentes y brillantes.</w:t>
      </w:r>
    </w:p>
    <w:p w:rsidR="00EE0CD9" w:rsidRPr="001F1C59" w:rsidRDefault="00EE0CD9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En la realización de operaciones verticales dejar un cuadro entre número y número.</w:t>
      </w:r>
    </w:p>
    <w:p w:rsidR="00EE0CD9" w:rsidRPr="001F1C59" w:rsidRDefault="00EE0CD9" w:rsidP="004B58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F1C59">
        <w:rPr>
          <w:sz w:val="24"/>
          <w:szCs w:val="24"/>
        </w:rPr>
        <w:t>Utilizar los cuadros del cuaderno para hacer el tamaño de</w:t>
      </w:r>
      <w:r w:rsidR="004B58A7">
        <w:rPr>
          <w:sz w:val="24"/>
          <w:szCs w:val="24"/>
        </w:rPr>
        <w:t xml:space="preserve"> los números, para hacer tablas, etc.</w:t>
      </w:r>
    </w:p>
    <w:sectPr w:rsidR="00EE0CD9" w:rsidRPr="001F1C59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18"/>
    <w:multiLevelType w:val="hybridMultilevel"/>
    <w:tmpl w:val="CCEAB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65D6A"/>
    <w:rsid w:val="001F1C59"/>
    <w:rsid w:val="001F6D13"/>
    <w:rsid w:val="00303743"/>
    <w:rsid w:val="004326EA"/>
    <w:rsid w:val="004B58A7"/>
    <w:rsid w:val="005952D9"/>
    <w:rsid w:val="0085574C"/>
    <w:rsid w:val="00965D6A"/>
    <w:rsid w:val="00E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2018-01-17T13:41:00Z</dcterms:created>
  <dcterms:modified xsi:type="dcterms:W3CDTF">2018-02-13T15:14:00Z</dcterms:modified>
</cp:coreProperties>
</file>