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36"/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534"/>
        <w:gridCol w:w="3860"/>
        <w:gridCol w:w="2880"/>
      </w:tblGrid>
      <w:tr w:rsidR="001B7A35" w:rsidRPr="001B7A35" w:rsidTr="001B7A35">
        <w:trPr>
          <w:trHeight w:val="488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  <w:t>CONTENIDOS</w:t>
            </w:r>
          </w:p>
        </w:tc>
        <w:tc>
          <w:tcPr>
            <w:tcW w:w="3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F66C4D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bookmarkStart w:id="0" w:name="_GoBack"/>
            <w:r w:rsidRPr="00F66C4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CRITERIOS DE EVALUACIÓN</w:t>
            </w:r>
            <w:bookmarkEnd w:id="0"/>
          </w:p>
        </w:tc>
        <w:tc>
          <w:tcPr>
            <w:tcW w:w="3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  <w:t>COMPETENCIAS CLAVE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  <w:t>ESTÁNDARES DE APRENDIZAJE</w:t>
            </w:r>
          </w:p>
        </w:tc>
      </w:tr>
      <w:tr w:rsidR="001B7A35" w:rsidRPr="001B7A35" w:rsidTr="001B7A35">
        <w:trPr>
          <w:trHeight w:val="488"/>
        </w:trPr>
        <w:tc>
          <w:tcPr>
            <w:tcW w:w="3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</w:tr>
      <w:tr w:rsidR="001B7A35" w:rsidRPr="001B7A35" w:rsidTr="001B7A35">
        <w:trPr>
          <w:trHeight w:val="488"/>
        </w:trPr>
        <w:tc>
          <w:tcPr>
            <w:tcW w:w="32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RD 1105/2015                               Orden 14 de julio de 2016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Orden 14 de julio de 2016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Orden ECD/65/2015                              Orden 14 de julio de 2016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1B7A3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RD 1105/2015</w:t>
            </w: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A35" w:rsidRPr="001B7A35" w:rsidRDefault="001B7A35" w:rsidP="001B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1B7A35" w:rsidRPr="001B7A35" w:rsidTr="001B7A35">
        <w:trPr>
          <w:trHeight w:val="342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7A35" w:rsidRPr="001B7A35" w:rsidRDefault="001B7A35" w:rsidP="001B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</w:tbl>
    <w:p w:rsidR="001B1D25" w:rsidRPr="001B7A35" w:rsidRDefault="001B7A35" w:rsidP="001B7A35">
      <w:pPr>
        <w:jc w:val="center"/>
        <w:rPr>
          <w:sz w:val="72"/>
          <w:szCs w:val="72"/>
        </w:rPr>
      </w:pPr>
      <w:r w:rsidRPr="001B7A35">
        <w:rPr>
          <w:sz w:val="72"/>
          <w:szCs w:val="72"/>
        </w:rPr>
        <w:t>INTEGRACIÓN CURRICULAR</w:t>
      </w:r>
    </w:p>
    <w:sectPr w:rsidR="001B1D25" w:rsidRPr="001B7A35" w:rsidSect="001B7A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F"/>
    <w:rsid w:val="001B1D25"/>
    <w:rsid w:val="001B7A35"/>
    <w:rsid w:val="009112AF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A02F-D3FB-4CB2-9B79-381642D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Romero</dc:creator>
  <cp:keywords/>
  <dc:description/>
  <cp:lastModifiedBy>Mª Ángeles Romero</cp:lastModifiedBy>
  <cp:revision>3</cp:revision>
  <dcterms:created xsi:type="dcterms:W3CDTF">2017-11-29T22:17:00Z</dcterms:created>
  <dcterms:modified xsi:type="dcterms:W3CDTF">2017-11-29T22:22:00Z</dcterms:modified>
</cp:coreProperties>
</file>