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C6" w:rsidRPr="009370C6" w:rsidRDefault="009370C6" w:rsidP="009370C6">
      <w:pPr>
        <w:spacing w:before="120" w:after="150" w:line="600" w:lineRule="atLeast"/>
        <w:outlineLvl w:val="0"/>
        <w:rPr>
          <w:rFonts w:ascii="Georgia" w:eastAsia="Times New Roman" w:hAnsi="Georgia" w:cs="Times New Roman"/>
          <w:color w:val="333333"/>
          <w:spacing w:val="3"/>
          <w:kern w:val="36"/>
          <w:sz w:val="60"/>
          <w:szCs w:val="60"/>
          <w:lang w:eastAsia="es-ES"/>
        </w:rPr>
      </w:pPr>
      <w:proofErr w:type="spellStart"/>
      <w:r w:rsidRPr="009370C6">
        <w:rPr>
          <w:rFonts w:ascii="Georgia" w:eastAsia="Times New Roman" w:hAnsi="Georgia" w:cs="Times New Roman"/>
          <w:color w:val="333333"/>
          <w:spacing w:val="3"/>
          <w:kern w:val="36"/>
          <w:sz w:val="60"/>
          <w:szCs w:val="60"/>
          <w:lang w:eastAsia="es-ES"/>
        </w:rPr>
        <w:t>Tomato</w:t>
      </w:r>
      <w:proofErr w:type="spellEnd"/>
      <w:r w:rsidRPr="009370C6">
        <w:rPr>
          <w:rFonts w:ascii="Georgia" w:eastAsia="Times New Roman" w:hAnsi="Georgia" w:cs="Times New Roman"/>
          <w:color w:val="333333"/>
          <w:spacing w:val="3"/>
          <w:kern w:val="36"/>
          <w:sz w:val="60"/>
          <w:szCs w:val="60"/>
          <w:lang w:eastAsia="es-ES"/>
        </w:rPr>
        <w:t xml:space="preserve"> sauce</w:t>
      </w:r>
    </w:p>
    <w:p w:rsidR="009370C6" w:rsidRPr="009370C6" w:rsidRDefault="009370C6" w:rsidP="009370C6">
      <w:pPr>
        <w:spacing w:after="0" w:line="360" w:lineRule="atLeast"/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</w:pP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You'll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never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buy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ready-made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jars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of pasta sauce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again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after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trying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this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simple,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easy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blend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with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garlic</w:t>
      </w:r>
      <w:proofErr w:type="spellEnd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 xml:space="preserve"> and </w:t>
      </w:r>
      <w:proofErr w:type="spellStart"/>
      <w:r w:rsidRPr="009370C6">
        <w:rPr>
          <w:rFonts w:ascii="Helvetica" w:eastAsia="Times New Roman" w:hAnsi="Helvetica" w:cs="Times New Roman"/>
          <w:color w:val="767676"/>
          <w:spacing w:val="2"/>
          <w:sz w:val="23"/>
          <w:szCs w:val="23"/>
          <w:lang w:eastAsia="es-ES"/>
        </w:rPr>
        <w:t>oregano</w:t>
      </w:r>
      <w:proofErr w:type="spellEnd"/>
    </w:p>
    <w:p w:rsidR="009370C6" w:rsidRPr="009370C6" w:rsidRDefault="009370C6" w:rsidP="009370C6">
      <w:pPr>
        <w:numPr>
          <w:ilvl w:val="0"/>
          <w:numId w:val="3"/>
        </w:numPr>
        <w:shd w:val="clear" w:color="auto" w:fill="FCF4EC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666666"/>
          <w:sz w:val="18"/>
          <w:szCs w:val="18"/>
          <w:lang w:eastAsia="es-ES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B3834BE" wp14:editId="464C360A">
            <wp:simplePos x="0" y="0"/>
            <wp:positionH relativeFrom="column">
              <wp:posOffset>3348990</wp:posOffset>
            </wp:positionH>
            <wp:positionV relativeFrom="paragraph">
              <wp:posOffset>372110</wp:posOffset>
            </wp:positionV>
            <wp:extent cx="2409825" cy="2187575"/>
            <wp:effectExtent l="0" t="0" r="9525" b="3175"/>
            <wp:wrapSquare wrapText="bothSides"/>
            <wp:docPr id="4" name="Imagen 4" descr="Tomato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ato sau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70C6" w:rsidRPr="009370C6" w:rsidRDefault="009370C6" w:rsidP="009370C6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</w:pPr>
      <w:proofErr w:type="spellStart"/>
      <w:r w:rsidRPr="009370C6"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  <w:t>Ingredients</w:t>
      </w:r>
      <w:proofErr w:type="spellEnd"/>
      <w:r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  <w:tab/>
      </w:r>
      <w:r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  <w:tab/>
      </w:r>
      <w:r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  <w:tab/>
      </w:r>
      <w:r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  <w:tab/>
      </w:r>
    </w:p>
    <w:p w:rsidR="009370C6" w:rsidRPr="009370C6" w:rsidRDefault="009370C6" w:rsidP="00937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1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tbsp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 </w:t>
      </w:r>
      <w:hyperlink r:id="rId7" w:history="1">
        <w:r w:rsidRPr="009370C6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es-ES"/>
          </w:rPr>
          <w:t xml:space="preserve">olive </w:t>
        </w:r>
        <w:proofErr w:type="spellStart"/>
        <w:r w:rsidRPr="009370C6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es-ES"/>
          </w:rPr>
          <w:t>oil</w:t>
        </w:r>
        <w:proofErr w:type="spellEnd"/>
        <w:r w:rsidRPr="009370C6">
          <w:rPr>
            <w:rFonts w:ascii="Helvetica" w:eastAsia="Times New Roman" w:hAnsi="Helvetica" w:cs="Times New Roman"/>
            <w:color w:val="333333"/>
            <w:sz w:val="24"/>
            <w:szCs w:val="24"/>
            <w:u w:val="single"/>
            <w:lang w:eastAsia="es-ES"/>
          </w:rPr>
          <w:t xml:space="preserve"> </w:t>
        </w:r>
      </w:hyperlink>
    </w:p>
    <w:p w:rsidR="009370C6" w:rsidRPr="009370C6" w:rsidRDefault="009370C6" w:rsidP="00937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2 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u w:val="single"/>
          <w:lang w:eastAsia="es-ES"/>
        </w:rPr>
        <w:t>onions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u w:val="single"/>
          <w:lang w:eastAsia="es-ES"/>
        </w:rPr>
        <w:t xml:space="preserve"> </w:t>
      </w: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,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chopped</w:t>
      </w:r>
      <w:proofErr w:type="spellEnd"/>
    </w:p>
    <w:p w:rsidR="009370C6" w:rsidRPr="009370C6" w:rsidRDefault="009370C6" w:rsidP="009370C6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2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garlic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cloves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,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crushed</w:t>
      </w:r>
      <w:proofErr w:type="spellEnd"/>
    </w:p>
    <w:p w:rsidR="009370C6" w:rsidRPr="009370C6" w:rsidRDefault="009370C6" w:rsidP="00937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1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tbsp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tomato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purée</w:t>
      </w:r>
      <w:proofErr w:type="spellEnd"/>
    </w:p>
    <w:p w:rsidR="009370C6" w:rsidRPr="009370C6" w:rsidRDefault="009370C6" w:rsidP="009370C6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2 x 400g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cans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chopped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to</w:t>
      </w: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matoes</w:t>
      </w:r>
      <w:proofErr w:type="spellEnd"/>
    </w:p>
    <w:p w:rsidR="009370C6" w:rsidRPr="009370C6" w:rsidRDefault="009370C6" w:rsidP="00937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1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tsp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dried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 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fldChar w:fldCharType="begin"/>
      </w: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instrText xml:space="preserve"> HYPERLINK "https://www.bbcgoodfood.com/glossary/oregano" </w:instrText>
      </w: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fldChar w:fldCharType="separate"/>
      </w:r>
      <w:r w:rsidRPr="009370C6">
        <w:rPr>
          <w:rFonts w:ascii="Helvetica" w:eastAsia="Times New Roman" w:hAnsi="Helvetica" w:cs="Times New Roman"/>
          <w:color w:val="333333"/>
          <w:sz w:val="24"/>
          <w:szCs w:val="24"/>
          <w:u w:val="single"/>
          <w:lang w:eastAsia="es-ES"/>
        </w:rPr>
        <w:t>oregano</w:t>
      </w:r>
      <w:proofErr w:type="spellEnd"/>
    </w:p>
    <w:p w:rsidR="009370C6" w:rsidRPr="009370C6" w:rsidRDefault="009370C6" w:rsidP="009370C6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</w:pPr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fldChar w:fldCharType="end"/>
      </w:r>
      <w:proofErr w:type="spellStart"/>
      <w:r w:rsidRPr="009370C6">
        <w:rPr>
          <w:rFonts w:ascii="Georgia" w:eastAsia="Times New Roman" w:hAnsi="Georgia" w:cs="Times New Roman"/>
          <w:color w:val="333333"/>
          <w:sz w:val="38"/>
          <w:szCs w:val="38"/>
          <w:lang w:eastAsia="es-ES"/>
        </w:rPr>
        <w:t>Method</w:t>
      </w:r>
      <w:proofErr w:type="spellEnd"/>
    </w:p>
    <w:p w:rsidR="009370C6" w:rsidRPr="009370C6" w:rsidRDefault="009370C6" w:rsidP="009370C6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Heat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the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olive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oil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in a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large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saucepan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,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add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the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onions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and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cook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on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a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low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heat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until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soft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.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Add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the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garlic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and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tomato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purée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. Cook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for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a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few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minutes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then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add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the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chopped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tomatoes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and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oregano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.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Season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generously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and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simmer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for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20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mins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,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then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allow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to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cool</w:t>
      </w:r>
      <w:proofErr w:type="spellEnd"/>
      <w:r w:rsidRPr="009370C6"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  <w:t>.</w:t>
      </w:r>
    </w:p>
    <w:p w:rsidR="009370C6" w:rsidRPr="009370C6" w:rsidRDefault="009370C6" w:rsidP="009370C6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Store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in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sterilised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jars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in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the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fridge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for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up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to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1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week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,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or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transfer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to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a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container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and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freeze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for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up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to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 xml:space="preserve"> 2 </w:t>
      </w:r>
      <w:proofErr w:type="spellStart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months</w:t>
      </w:r>
      <w:proofErr w:type="spellEnd"/>
      <w:r w:rsidRPr="009370C6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s-ES"/>
        </w:rPr>
        <w:t>.</w:t>
      </w:r>
    </w:p>
    <w:p w:rsidR="004A5114" w:rsidRDefault="004A5114"/>
    <w:sectPr w:rsidR="004A5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506"/>
    <w:multiLevelType w:val="multilevel"/>
    <w:tmpl w:val="5CB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1033E"/>
    <w:multiLevelType w:val="multilevel"/>
    <w:tmpl w:val="43A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6E3"/>
    <w:multiLevelType w:val="multilevel"/>
    <w:tmpl w:val="F5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D473A"/>
    <w:multiLevelType w:val="multilevel"/>
    <w:tmpl w:val="7EC4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8B0E6D"/>
    <w:multiLevelType w:val="multilevel"/>
    <w:tmpl w:val="4A8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5062A"/>
    <w:multiLevelType w:val="multilevel"/>
    <w:tmpl w:val="4BB4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C6"/>
    <w:rsid w:val="004A5114"/>
    <w:rsid w:val="009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37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37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0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370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370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rate-button">
    <w:name w:val="rate-button"/>
    <w:basedOn w:val="Fuentedeprrafopredeter"/>
    <w:rsid w:val="009370C6"/>
  </w:style>
  <w:style w:type="character" w:customStyle="1" w:styleId="author">
    <w:name w:val="author"/>
    <w:basedOn w:val="Fuentedeprrafopredeter"/>
    <w:rsid w:val="009370C6"/>
  </w:style>
  <w:style w:type="character" w:styleId="Hipervnculo">
    <w:name w:val="Hyperlink"/>
    <w:basedOn w:val="Fuentedeprrafopredeter"/>
    <w:uiPriority w:val="99"/>
    <w:semiHidden/>
    <w:unhideWhenUsed/>
    <w:rsid w:val="009370C6"/>
    <w:rPr>
      <w:color w:val="0000FF"/>
      <w:u w:val="single"/>
    </w:rPr>
  </w:style>
  <w:style w:type="character" w:customStyle="1" w:styleId="recipe-detailscooking-time-prep">
    <w:name w:val="recipe-details__cooking-time-prep"/>
    <w:basedOn w:val="Fuentedeprrafopredeter"/>
    <w:rsid w:val="009370C6"/>
  </w:style>
  <w:style w:type="character" w:styleId="Textoennegrita">
    <w:name w:val="Strong"/>
    <w:basedOn w:val="Fuentedeprrafopredeter"/>
    <w:uiPriority w:val="22"/>
    <w:qFormat/>
    <w:rsid w:val="009370C6"/>
    <w:rPr>
      <w:b/>
      <w:bCs/>
    </w:rPr>
  </w:style>
  <w:style w:type="character" w:customStyle="1" w:styleId="mins">
    <w:name w:val="mins"/>
    <w:basedOn w:val="Fuentedeprrafopredeter"/>
    <w:rsid w:val="009370C6"/>
  </w:style>
  <w:style w:type="character" w:customStyle="1" w:styleId="recipe-detailscooking-time-cook">
    <w:name w:val="recipe-details__cooking-time-cook"/>
    <w:basedOn w:val="Fuentedeprrafopredeter"/>
    <w:rsid w:val="009370C6"/>
  </w:style>
  <w:style w:type="character" w:customStyle="1" w:styleId="recipe-detailstext">
    <w:name w:val="recipe-details__text"/>
    <w:basedOn w:val="Fuentedeprrafopredeter"/>
    <w:rsid w:val="009370C6"/>
  </w:style>
  <w:style w:type="character" w:customStyle="1" w:styleId="nutritionlabel">
    <w:name w:val="nutrition__label"/>
    <w:basedOn w:val="Fuentedeprrafopredeter"/>
    <w:rsid w:val="009370C6"/>
  </w:style>
  <w:style w:type="character" w:customStyle="1" w:styleId="nutritionvalue">
    <w:name w:val="nutrition__value"/>
    <w:basedOn w:val="Fuentedeprrafopredeter"/>
    <w:rsid w:val="009370C6"/>
  </w:style>
  <w:style w:type="character" w:customStyle="1" w:styleId="btntext">
    <w:name w:val="btn__text"/>
    <w:basedOn w:val="Fuentedeprrafopredeter"/>
    <w:rsid w:val="009370C6"/>
  </w:style>
  <w:style w:type="character" w:customStyle="1" w:styleId="wide-only">
    <w:name w:val="wide-only"/>
    <w:basedOn w:val="Fuentedeprrafopredeter"/>
    <w:rsid w:val="009370C6"/>
  </w:style>
  <w:style w:type="paragraph" w:styleId="NormalWeb">
    <w:name w:val="Normal (Web)"/>
    <w:basedOn w:val="Normal"/>
    <w:uiPriority w:val="99"/>
    <w:semiHidden/>
    <w:unhideWhenUsed/>
    <w:rsid w:val="009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37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37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0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370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370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rate-button">
    <w:name w:val="rate-button"/>
    <w:basedOn w:val="Fuentedeprrafopredeter"/>
    <w:rsid w:val="009370C6"/>
  </w:style>
  <w:style w:type="character" w:customStyle="1" w:styleId="author">
    <w:name w:val="author"/>
    <w:basedOn w:val="Fuentedeprrafopredeter"/>
    <w:rsid w:val="009370C6"/>
  </w:style>
  <w:style w:type="character" w:styleId="Hipervnculo">
    <w:name w:val="Hyperlink"/>
    <w:basedOn w:val="Fuentedeprrafopredeter"/>
    <w:uiPriority w:val="99"/>
    <w:semiHidden/>
    <w:unhideWhenUsed/>
    <w:rsid w:val="009370C6"/>
    <w:rPr>
      <w:color w:val="0000FF"/>
      <w:u w:val="single"/>
    </w:rPr>
  </w:style>
  <w:style w:type="character" w:customStyle="1" w:styleId="recipe-detailscooking-time-prep">
    <w:name w:val="recipe-details__cooking-time-prep"/>
    <w:basedOn w:val="Fuentedeprrafopredeter"/>
    <w:rsid w:val="009370C6"/>
  </w:style>
  <w:style w:type="character" w:styleId="Textoennegrita">
    <w:name w:val="Strong"/>
    <w:basedOn w:val="Fuentedeprrafopredeter"/>
    <w:uiPriority w:val="22"/>
    <w:qFormat/>
    <w:rsid w:val="009370C6"/>
    <w:rPr>
      <w:b/>
      <w:bCs/>
    </w:rPr>
  </w:style>
  <w:style w:type="character" w:customStyle="1" w:styleId="mins">
    <w:name w:val="mins"/>
    <w:basedOn w:val="Fuentedeprrafopredeter"/>
    <w:rsid w:val="009370C6"/>
  </w:style>
  <w:style w:type="character" w:customStyle="1" w:styleId="recipe-detailscooking-time-cook">
    <w:name w:val="recipe-details__cooking-time-cook"/>
    <w:basedOn w:val="Fuentedeprrafopredeter"/>
    <w:rsid w:val="009370C6"/>
  </w:style>
  <w:style w:type="character" w:customStyle="1" w:styleId="recipe-detailstext">
    <w:name w:val="recipe-details__text"/>
    <w:basedOn w:val="Fuentedeprrafopredeter"/>
    <w:rsid w:val="009370C6"/>
  </w:style>
  <w:style w:type="character" w:customStyle="1" w:styleId="nutritionlabel">
    <w:name w:val="nutrition__label"/>
    <w:basedOn w:val="Fuentedeprrafopredeter"/>
    <w:rsid w:val="009370C6"/>
  </w:style>
  <w:style w:type="character" w:customStyle="1" w:styleId="nutritionvalue">
    <w:name w:val="nutrition__value"/>
    <w:basedOn w:val="Fuentedeprrafopredeter"/>
    <w:rsid w:val="009370C6"/>
  </w:style>
  <w:style w:type="character" w:customStyle="1" w:styleId="btntext">
    <w:name w:val="btn__text"/>
    <w:basedOn w:val="Fuentedeprrafopredeter"/>
    <w:rsid w:val="009370C6"/>
  </w:style>
  <w:style w:type="character" w:customStyle="1" w:styleId="wide-only">
    <w:name w:val="wide-only"/>
    <w:basedOn w:val="Fuentedeprrafopredeter"/>
    <w:rsid w:val="009370C6"/>
  </w:style>
  <w:style w:type="paragraph" w:styleId="NormalWeb">
    <w:name w:val="Normal (Web)"/>
    <w:basedOn w:val="Normal"/>
    <w:uiPriority w:val="99"/>
    <w:semiHidden/>
    <w:unhideWhenUsed/>
    <w:rsid w:val="0093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895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67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1329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2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88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49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7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4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none" w:sz="0" w:space="10" w:color="auto"/>
                                <w:right w:val="single" w:sz="6" w:space="10" w:color="EAEAEA"/>
                              </w:divBdr>
                              <w:divsChild>
                                <w:div w:id="9577058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835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626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416513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744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3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840018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5192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25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274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5041">
                                          <w:marLeft w:val="0"/>
                                          <w:marRight w:val="105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3521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990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goodfood.com/glossary/olive-o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2018-03-19T18:55:00Z</dcterms:created>
  <dcterms:modified xsi:type="dcterms:W3CDTF">2018-03-19T18:59:00Z</dcterms:modified>
</cp:coreProperties>
</file>