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5" w:rsidRDefault="00B416B5">
      <w:pPr>
        <w:rPr>
          <w:rFonts w:ascii="Lucida Calligraphy" w:hAnsi="Lucida Calligraphy"/>
          <w:color w:val="C0504D" w:themeColor="accent2"/>
          <w:sz w:val="96"/>
          <w:szCs w:val="96"/>
        </w:rPr>
      </w:pPr>
      <w:r w:rsidRPr="00B416B5">
        <w:rPr>
          <w:rFonts w:ascii="Lucida Calligraphy" w:hAnsi="Lucida Calligraphy"/>
          <w:color w:val="C0504D" w:themeColor="accent2"/>
          <w:sz w:val="96"/>
          <w:szCs w:val="96"/>
        </w:rPr>
        <w:t xml:space="preserve">REFLEXIÓN SOBRE EL </w:t>
      </w:r>
    </w:p>
    <w:p w:rsidR="00B416B5" w:rsidRDefault="00B416B5">
      <w:pPr>
        <w:rPr>
          <w:rFonts w:ascii="Lucida Calligraphy" w:hAnsi="Lucida Calligraphy"/>
          <w:color w:val="C0504D" w:themeColor="accent2"/>
          <w:sz w:val="96"/>
          <w:szCs w:val="96"/>
        </w:rPr>
      </w:pPr>
      <w:r>
        <w:rPr>
          <w:rFonts w:ascii="Lucida Calligraphy" w:hAnsi="Lucida Calligraphy"/>
          <w:color w:val="C0504D" w:themeColor="accent2"/>
          <w:sz w:val="96"/>
          <w:szCs w:val="96"/>
        </w:rPr>
        <w:br w:type="page"/>
      </w:r>
    </w:p>
    <w:p w:rsidR="00B416B5" w:rsidRPr="00BD47CB" w:rsidRDefault="00B416B5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lastRenderedPageBreak/>
        <w:t xml:space="preserve">-Si nos paramos a pensar en la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época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del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paleolítico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por ejemplo, podemos observar que desde hace millones de años, de una manera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u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otra existe el trabajo en el ser humano.</w:t>
      </w:r>
    </w:p>
    <w:p w:rsidR="00B416B5" w:rsidRPr="00BD47CB" w:rsidRDefault="00B416B5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Existía el trabajo ya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que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el honre para sobrevivir necesitaba pescar,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cazar, recolectar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>… y eso implicaba la acción del trabajo.</w:t>
      </w:r>
    </w:p>
    <w:p w:rsidR="00B416B5" w:rsidRPr="00BD47CB" w:rsidRDefault="00B416B5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>En la actualidad el trabajo ha ido</w:t>
      </w:r>
      <w:r w:rsidR="007112B5"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evolucionando a lo largo del tiempo y ha cambiado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así</w:t>
      </w:r>
      <w:r w:rsidR="007112B5"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la forma que tenemos de pensar sobre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él</w:t>
      </w:r>
      <w:r w:rsidR="007112B5"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, actualmente pensamos que el trabajo es necesario para nuestras vidas y sin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él</w:t>
      </w:r>
      <w:r w:rsidR="007112B5"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no seriamos capaces de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sobrevivir,</w:t>
      </w:r>
      <w:r w:rsidR="007112B5"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y hemos creado una especie de ideas en la que el trabajo es lo mas importante en nosotros.</w:t>
      </w:r>
    </w:p>
    <w:p w:rsidR="007112B5" w:rsidRPr="00BD47CB" w:rsidRDefault="007112B5">
      <w:pPr>
        <w:rPr>
          <w:rFonts w:ascii="Lucida Calligraphy" w:hAnsi="Lucida Calligraphy"/>
          <w:color w:val="4F81BD" w:themeColor="accent1"/>
          <w:sz w:val="24"/>
          <w:szCs w:val="24"/>
        </w:rPr>
      </w:pPr>
    </w:p>
    <w:p w:rsidR="007112B5" w:rsidRPr="00BD47CB" w:rsidRDefault="007112B5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Ahora bien nosotros creemos eso pero no sabemos si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esos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cierto por lo que nos basamos en otra éticas como la religión para poder reflexionar y pensar sobre el trabajo de otra manera diferente.</w:t>
      </w:r>
    </w:p>
    <w:p w:rsidR="007112B5" w:rsidRPr="00BD47CB" w:rsidRDefault="007112B5">
      <w:pPr>
        <w:rPr>
          <w:rFonts w:ascii="Lucida Calligraphy" w:hAnsi="Lucida Calligraphy"/>
          <w:color w:val="4F81BD" w:themeColor="accent1"/>
          <w:sz w:val="24"/>
          <w:szCs w:val="24"/>
        </w:rPr>
      </w:pPr>
    </w:p>
    <w:p w:rsidR="007112B5" w:rsidRPr="00BD47CB" w:rsidRDefault="00652380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>La religión, es decir, la biblia nos hace reflexionar sobre que el trabajo no debe ser lo único en nuestras vidas y que debemos trabajar para vivir y no vivir para trabajar, lo que quiere decir que el ser humano no debe despegarse de su vida ni de ser su familia por el trabajo si no trabajar para mantenerla y  disfrutarla con ella.</w:t>
      </w:r>
    </w:p>
    <w:p w:rsidR="007112B5" w:rsidRPr="00BD47CB" w:rsidRDefault="007112B5">
      <w:pPr>
        <w:rPr>
          <w:rFonts w:ascii="Lucida Calligraphy" w:hAnsi="Lucida Calligraphy"/>
          <w:color w:val="4F81BD" w:themeColor="accent1"/>
          <w:sz w:val="24"/>
          <w:szCs w:val="24"/>
        </w:rPr>
      </w:pPr>
    </w:p>
    <w:p w:rsidR="00652380" w:rsidRPr="00BD47CB" w:rsidRDefault="007112B5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En mi paso por 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el</w:t>
      </w: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 xml:space="preserve"> huerto pude reflexionar sobre el esfuerzo que tie</w:t>
      </w:r>
      <w:r w:rsidR="00652380" w:rsidRPr="00BD47CB">
        <w:rPr>
          <w:rFonts w:ascii="Lucida Calligraphy" w:hAnsi="Lucida Calligraphy"/>
          <w:color w:val="4F81BD" w:themeColor="accent1"/>
          <w:sz w:val="24"/>
          <w:szCs w:val="24"/>
        </w:rPr>
        <w:t>ne que hacer el ser humano diariamente para poder alimentar a su familia.</w:t>
      </w:r>
    </w:p>
    <w:p w:rsidR="00B416B5" w:rsidRPr="00BD47CB" w:rsidRDefault="00652380">
      <w:pPr>
        <w:rPr>
          <w:rFonts w:ascii="Lucida Calligraphy" w:hAnsi="Lucida Calligraphy"/>
          <w:color w:val="4F81BD" w:themeColor="accent1"/>
          <w:sz w:val="24"/>
          <w:szCs w:val="24"/>
        </w:rPr>
      </w:pPr>
      <w:r w:rsidRPr="00BD47CB">
        <w:rPr>
          <w:rFonts w:ascii="Lucida Calligraphy" w:hAnsi="Lucida Calligraphy"/>
          <w:color w:val="4F81BD" w:themeColor="accent1"/>
          <w:sz w:val="24"/>
          <w:szCs w:val="24"/>
        </w:rPr>
        <w:t>Tras estos puntos de reflexión y mi paso por el huerto mi forma de pensar la relaciono con la de la biblia ya que debemos trabajar para poder vivir y no vivir para trabajar</w:t>
      </w:r>
      <w:r w:rsidR="00B416B5" w:rsidRPr="00BD47CB">
        <w:rPr>
          <w:rFonts w:ascii="Lucida Calligraphy" w:hAnsi="Lucida Calligraphy"/>
          <w:color w:val="C0504D" w:themeColor="accent2"/>
          <w:sz w:val="24"/>
          <w:szCs w:val="24"/>
        </w:rPr>
        <w:br w:type="page"/>
      </w:r>
    </w:p>
    <w:p w:rsidR="003B21B0" w:rsidRPr="00B416B5" w:rsidRDefault="00B416B5">
      <w:pPr>
        <w:rPr>
          <w:rFonts w:ascii="Lucida Calligraphy" w:hAnsi="Lucida Calligraphy"/>
          <w:color w:val="C0504D" w:themeColor="accent2"/>
          <w:sz w:val="96"/>
          <w:szCs w:val="96"/>
        </w:rPr>
      </w:pPr>
      <w:r w:rsidRPr="00B416B5">
        <w:rPr>
          <w:rFonts w:ascii="Lucida Calligraphy" w:hAnsi="Lucida Calligraphy"/>
          <w:color w:val="C0504D" w:themeColor="accent2"/>
          <w:sz w:val="96"/>
          <w:szCs w:val="96"/>
        </w:rPr>
        <w:lastRenderedPageBreak/>
        <w:t>TRABAJO</w:t>
      </w:r>
    </w:p>
    <w:sectPr w:rsidR="003B21B0" w:rsidRPr="00B416B5" w:rsidSect="003B2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6B5"/>
    <w:rsid w:val="003B21B0"/>
    <w:rsid w:val="00652380"/>
    <w:rsid w:val="007112B5"/>
    <w:rsid w:val="00734007"/>
    <w:rsid w:val="00B416B5"/>
    <w:rsid w:val="00B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domínguez</dc:creator>
  <cp:lastModifiedBy>Profesor</cp:lastModifiedBy>
  <cp:revision>3</cp:revision>
  <dcterms:created xsi:type="dcterms:W3CDTF">2018-05-12T15:22:00Z</dcterms:created>
  <dcterms:modified xsi:type="dcterms:W3CDTF">2018-05-15T10:15:00Z</dcterms:modified>
</cp:coreProperties>
</file>