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5B4" w:rsidRDefault="006F55B4" w:rsidP="006F55B4">
      <w:pPr>
        <w:ind w:left="-709" w:right="-1022"/>
      </w:pPr>
      <w:r>
        <w:t>ANÁLISIS DEL MÉTODO UDICOM</w:t>
      </w:r>
    </w:p>
    <w:tbl>
      <w:tblPr>
        <w:tblStyle w:val="Tablaconcuadrcula"/>
        <w:tblW w:w="0" w:type="auto"/>
        <w:tblInd w:w="-743" w:type="dxa"/>
        <w:tblLook w:val="04A0"/>
      </w:tblPr>
      <w:tblGrid>
        <w:gridCol w:w="928"/>
        <w:gridCol w:w="1267"/>
        <w:gridCol w:w="1207"/>
        <w:gridCol w:w="1073"/>
        <w:gridCol w:w="1447"/>
        <w:gridCol w:w="1347"/>
        <w:gridCol w:w="872"/>
        <w:gridCol w:w="1322"/>
      </w:tblGrid>
      <w:tr w:rsidR="006F55B4" w:rsidTr="009765D7">
        <w:tc>
          <w:tcPr>
            <w:tcW w:w="1560" w:type="dxa"/>
          </w:tcPr>
          <w:p w:rsidR="006F55B4" w:rsidRDefault="006F55B4" w:rsidP="009765D7">
            <w:r>
              <w:t>UTILIZA SÍLABA</w:t>
            </w:r>
          </w:p>
        </w:tc>
        <w:tc>
          <w:tcPr>
            <w:tcW w:w="1985" w:type="dxa"/>
          </w:tcPr>
          <w:p w:rsidR="006F55B4" w:rsidRDefault="006F55B4" w:rsidP="009765D7">
            <w:r>
              <w:t>TRABAJA ABECEDARIO</w:t>
            </w:r>
          </w:p>
        </w:tc>
        <w:tc>
          <w:tcPr>
            <w:tcW w:w="1842" w:type="dxa"/>
          </w:tcPr>
          <w:p w:rsidR="006F55B4" w:rsidRDefault="006F55B4" w:rsidP="009765D7">
            <w:r>
              <w:t>DISCRIMINA EL NOMBRE DE LA LETRA</w:t>
            </w:r>
          </w:p>
        </w:tc>
        <w:tc>
          <w:tcPr>
            <w:tcW w:w="2127" w:type="dxa"/>
          </w:tcPr>
          <w:p w:rsidR="006F55B4" w:rsidRDefault="006F55B4" w:rsidP="009765D7">
            <w:r>
              <w:t>TRABAJA FONEMA-SONIDO DE LA LETRA</w:t>
            </w:r>
          </w:p>
        </w:tc>
        <w:tc>
          <w:tcPr>
            <w:tcW w:w="2126" w:type="dxa"/>
          </w:tcPr>
          <w:p w:rsidR="006F55B4" w:rsidRDefault="006F55B4" w:rsidP="009765D7">
            <w:r>
              <w:t>INTRODUCE INVERSAS-DIRECTAS COMPARANDO</w:t>
            </w:r>
          </w:p>
        </w:tc>
        <w:tc>
          <w:tcPr>
            <w:tcW w:w="2268" w:type="dxa"/>
          </w:tcPr>
          <w:p w:rsidR="006F55B4" w:rsidRDefault="006F55B4" w:rsidP="009765D7">
            <w:r>
              <w:t>UTILIZA PALABRAS CON SIGNIFICADO CLARO</w:t>
            </w:r>
          </w:p>
        </w:tc>
        <w:tc>
          <w:tcPr>
            <w:tcW w:w="2126" w:type="dxa"/>
          </w:tcPr>
          <w:p w:rsidR="006F55B4" w:rsidRDefault="006F55B4" w:rsidP="009765D7">
            <w:r>
              <w:t>ASOCIA GESTO-LETRA O SONIDO</w:t>
            </w:r>
          </w:p>
        </w:tc>
        <w:tc>
          <w:tcPr>
            <w:tcW w:w="1810" w:type="dxa"/>
          </w:tcPr>
          <w:p w:rsidR="006F55B4" w:rsidRDefault="006F55B4" w:rsidP="009765D7">
            <w:r>
              <w:t>DIFERENCIA MINÚSCULA-</w:t>
            </w:r>
            <w:bookmarkStart w:id="0" w:name="_GoBack"/>
            <w:bookmarkEnd w:id="0"/>
            <w:r>
              <w:t xml:space="preserve"> MAYÚSCULA</w:t>
            </w:r>
          </w:p>
        </w:tc>
      </w:tr>
      <w:tr w:rsidR="006F55B4" w:rsidTr="009765D7">
        <w:tc>
          <w:tcPr>
            <w:tcW w:w="1560" w:type="dxa"/>
          </w:tcPr>
          <w:p w:rsidR="006F55B4" w:rsidRDefault="006F55B4" w:rsidP="009765D7">
            <w:r>
              <w:t xml:space="preserve">Sí, utiliza la sílaba  para empezar la </w:t>
            </w:r>
            <w:proofErr w:type="spellStart"/>
            <w:r>
              <w:t>lecto</w:t>
            </w:r>
            <w:proofErr w:type="spellEnd"/>
            <w:r>
              <w:t>-escritura de cada fonema.</w:t>
            </w:r>
          </w:p>
          <w:p w:rsidR="006F55B4" w:rsidRDefault="006F55B4" w:rsidP="009765D7"/>
          <w:p w:rsidR="006F55B4" w:rsidRDefault="006F55B4" w:rsidP="009765D7"/>
          <w:p w:rsidR="006F55B4" w:rsidRDefault="006F55B4" w:rsidP="009765D7"/>
          <w:p w:rsidR="006F55B4" w:rsidRDefault="006F55B4" w:rsidP="009765D7"/>
          <w:p w:rsidR="006F55B4" w:rsidRDefault="006F55B4" w:rsidP="009765D7"/>
          <w:p w:rsidR="006F55B4" w:rsidRDefault="006F55B4" w:rsidP="009765D7"/>
          <w:p w:rsidR="006F55B4" w:rsidRDefault="006F55B4" w:rsidP="009765D7"/>
          <w:p w:rsidR="006F55B4" w:rsidRDefault="006F55B4" w:rsidP="009765D7"/>
          <w:p w:rsidR="006F55B4" w:rsidRDefault="006F55B4" w:rsidP="009765D7"/>
          <w:p w:rsidR="006F55B4" w:rsidRDefault="006F55B4" w:rsidP="009765D7"/>
          <w:p w:rsidR="006F55B4" w:rsidRDefault="006F55B4" w:rsidP="009765D7"/>
          <w:p w:rsidR="006F55B4" w:rsidRDefault="006F55B4" w:rsidP="009765D7"/>
          <w:p w:rsidR="006F55B4" w:rsidRDefault="006F55B4" w:rsidP="009765D7"/>
          <w:p w:rsidR="006F55B4" w:rsidRDefault="006F55B4" w:rsidP="009765D7"/>
          <w:p w:rsidR="006F55B4" w:rsidRDefault="006F55B4" w:rsidP="009765D7"/>
          <w:p w:rsidR="006F55B4" w:rsidRDefault="006F55B4" w:rsidP="009765D7"/>
          <w:p w:rsidR="006F55B4" w:rsidRDefault="006F55B4" w:rsidP="009765D7"/>
          <w:p w:rsidR="006F55B4" w:rsidRDefault="006F55B4" w:rsidP="009765D7"/>
          <w:p w:rsidR="006F55B4" w:rsidRDefault="006F55B4" w:rsidP="009765D7"/>
          <w:p w:rsidR="006F55B4" w:rsidRDefault="006F55B4" w:rsidP="009765D7"/>
          <w:p w:rsidR="006F55B4" w:rsidRDefault="006F55B4" w:rsidP="009765D7"/>
          <w:p w:rsidR="006F55B4" w:rsidRDefault="006F55B4" w:rsidP="009765D7"/>
          <w:p w:rsidR="006F55B4" w:rsidRDefault="006F55B4" w:rsidP="009765D7"/>
          <w:p w:rsidR="006F55B4" w:rsidRDefault="006F55B4" w:rsidP="009765D7"/>
          <w:p w:rsidR="006F55B4" w:rsidRDefault="006F55B4" w:rsidP="009765D7"/>
          <w:p w:rsidR="006F55B4" w:rsidRDefault="006F55B4" w:rsidP="009765D7"/>
          <w:p w:rsidR="006F55B4" w:rsidRDefault="006F55B4" w:rsidP="009765D7"/>
        </w:tc>
        <w:tc>
          <w:tcPr>
            <w:tcW w:w="1985" w:type="dxa"/>
          </w:tcPr>
          <w:p w:rsidR="006F55B4" w:rsidRDefault="006F55B4" w:rsidP="009765D7">
            <w:r>
              <w:lastRenderedPageBreak/>
              <w:t>No. Utiliza las sílabas pero sin tener en cuenta ni el orden ni el nombre de cada letra.</w:t>
            </w:r>
          </w:p>
        </w:tc>
        <w:tc>
          <w:tcPr>
            <w:tcW w:w="1842" w:type="dxa"/>
          </w:tcPr>
          <w:p w:rsidR="006F55B4" w:rsidRDefault="006F55B4" w:rsidP="009765D7">
            <w:r>
              <w:t>No. Sólo los sonidos.</w:t>
            </w:r>
          </w:p>
        </w:tc>
        <w:tc>
          <w:tcPr>
            <w:tcW w:w="2127" w:type="dxa"/>
          </w:tcPr>
          <w:p w:rsidR="006F55B4" w:rsidRDefault="006F55B4" w:rsidP="009765D7">
            <w:r>
              <w:t xml:space="preserve">Sí, trabaja los </w:t>
            </w:r>
            <w:proofErr w:type="spellStart"/>
            <w:r>
              <w:t>fomenas</w:t>
            </w:r>
            <w:proofErr w:type="spellEnd"/>
            <w:r>
              <w:t xml:space="preserve">, utilizando dibujos o imágenes que contengan dicho </w:t>
            </w:r>
            <w:proofErr w:type="spellStart"/>
            <w:r>
              <w:t>fomena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:rsidR="006F55B4" w:rsidRDefault="006F55B4" w:rsidP="009765D7">
            <w:r>
              <w:t xml:space="preserve">Introduce inversas, pero no compara con </w:t>
            </w:r>
            <w:proofErr w:type="gramStart"/>
            <w:r>
              <w:t>los</w:t>
            </w:r>
            <w:proofErr w:type="gramEnd"/>
            <w:r>
              <w:t xml:space="preserve"> directas. </w:t>
            </w:r>
          </w:p>
        </w:tc>
        <w:tc>
          <w:tcPr>
            <w:tcW w:w="2268" w:type="dxa"/>
          </w:tcPr>
          <w:p w:rsidR="006F55B4" w:rsidRDefault="006F55B4" w:rsidP="009765D7">
            <w:r>
              <w:t xml:space="preserve"> Normalmente sí, usando dibujos y palabras con significados adaptados a la edad del alumnado.</w:t>
            </w:r>
          </w:p>
        </w:tc>
        <w:tc>
          <w:tcPr>
            <w:tcW w:w="2126" w:type="dxa"/>
          </w:tcPr>
          <w:p w:rsidR="006F55B4" w:rsidRDefault="006F55B4" w:rsidP="009765D7">
            <w:r>
              <w:t>No. No los asocia.</w:t>
            </w:r>
          </w:p>
        </w:tc>
        <w:tc>
          <w:tcPr>
            <w:tcW w:w="1810" w:type="dxa"/>
          </w:tcPr>
          <w:p w:rsidR="006F55B4" w:rsidRDefault="006F55B4" w:rsidP="009765D7">
            <w:r>
              <w:t xml:space="preserve">No hace diferencias. Trabaja normalmente con </w:t>
            </w:r>
            <w:proofErr w:type="spellStart"/>
            <w:r>
              <w:t>misúsculas</w:t>
            </w:r>
            <w:proofErr w:type="spellEnd"/>
            <w:r>
              <w:t>.</w:t>
            </w:r>
          </w:p>
        </w:tc>
      </w:tr>
    </w:tbl>
    <w:p w:rsidR="00065D49" w:rsidRDefault="00065D49"/>
    <w:sectPr w:rsidR="00065D49" w:rsidSect="00065D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F55B4"/>
    <w:rsid w:val="00065D49"/>
    <w:rsid w:val="001839B9"/>
    <w:rsid w:val="004F1A1F"/>
    <w:rsid w:val="006F55B4"/>
    <w:rsid w:val="008D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  <w:ind w:left="567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5B4"/>
    <w:pPr>
      <w:spacing w:after="200" w:line="276" w:lineRule="auto"/>
      <w:ind w:left="0" w:firstLine="0"/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55B4"/>
    <w:pPr>
      <w:spacing w:line="240" w:lineRule="auto"/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120</Words>
  <Characters>666</Characters>
  <Application>Microsoft Office Word</Application>
  <DocSecurity>0</DocSecurity>
  <Lines>5</Lines>
  <Paragraphs>1</Paragraphs>
  <ScaleCrop>false</ScaleCrop>
  <Company>CEIP Juan Carrillo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Jefatura de Estudios</dc:creator>
  <cp:keywords/>
  <dc:description/>
  <cp:lastModifiedBy>Jefatura de Estudios</cp:lastModifiedBy>
  <cp:revision>1</cp:revision>
  <dcterms:created xsi:type="dcterms:W3CDTF">2018-05-28T14:31:00Z</dcterms:created>
  <dcterms:modified xsi:type="dcterms:W3CDTF">2018-05-28T14:37:00Z</dcterms:modified>
</cp:coreProperties>
</file>