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6B" w:rsidRDefault="00381B6B">
      <w:pPr>
        <w:pStyle w:val="normal0"/>
        <w:rPr>
          <w:sz w:val="16"/>
          <w:szCs w:val="16"/>
        </w:rPr>
      </w:pPr>
    </w:p>
    <w:tbl>
      <w:tblPr>
        <w:tblStyle w:val="a"/>
        <w:tblW w:w="157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4"/>
        <w:gridCol w:w="1592"/>
        <w:gridCol w:w="688"/>
        <w:gridCol w:w="600"/>
        <w:gridCol w:w="720"/>
        <w:gridCol w:w="675"/>
        <w:gridCol w:w="615"/>
        <w:gridCol w:w="705"/>
        <w:gridCol w:w="675"/>
        <w:gridCol w:w="705"/>
        <w:gridCol w:w="545"/>
      </w:tblGrid>
      <w:tr w:rsidR="00381B6B" w:rsidTr="00FD74F0">
        <w:trPr>
          <w:trHeight w:val="360"/>
        </w:trPr>
        <w:tc>
          <w:tcPr>
            <w:tcW w:w="15714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INDICADORES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MDM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LMC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MMM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JMGL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EZG</w:t>
            </w: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RJB</w:t>
            </w:r>
          </w:p>
        </w:tc>
      </w:tr>
      <w:tr w:rsidR="00FD74F0" w:rsidTr="00FD74F0">
        <w:trPr>
          <w:trHeight w:val="3740"/>
        </w:trPr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Expresa oralmente de manera sencilla y coherente conocimientos, ideas, hechos y vivencias, adecuando progresivamente su vocabulario, incorporando nuevas palabras y perspectivas personales desde la escucha e intervenciones de los demás. 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Argumenta con coherencia utilizando recursos como guiones y esquemas. 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 en debates, diálogos y cualquier situación de comunicación respetando las normas y mostrando actitud de escucha. 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Reconoce y reproduce con creatividad, es decir, con aportaciones sencillas seleccionadas por el discente, textos orales y sencillos, cercanos a sus gustos e intereses, de los géneros más habituales según la intención y necesidades comunicativas del contexto. 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Obtiene información de los medios de comunicación social. 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Disfruta de la lectura.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Lee textos de distinto tipo obteniendo toda la información relevante. 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Desarrolla estrategias para la comprensión de textos: subrayar, elaborar resúmenes, identificar elementos característicos, interpretar el título. 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Usa la lengua escrita para expresar reflexiones argumentadas sobre las opiniones propias y ajenas en situaciones cotidianas. Usa las TIC como recurso para escribir y presentar sus producciones.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I: 8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II: 5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III: 6, 7, 8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IV: 8, 9, 13, 14, 15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V: 5</w:t>
            </w:r>
          </w:p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4F0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154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Escucha atentamente las intervenciones de los compañeros y compañeras y sigue las estrategias y normas para el intercambio comunicativo, mostrando respeto y consideración por las ideas, sentimientos y emociones de los demás, aplicando las normas socio-comu</w:t>
            </w:r>
            <w:r>
              <w:rPr>
                <w:sz w:val="16"/>
                <w:szCs w:val="16"/>
              </w:rPr>
              <w:t xml:space="preserve">nicativas: escucha activa, turno de palabra, participación respetuosa, adecuación a la intervención del interlocutor y ciertas normas de cortesía.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Transmite las ideas y valores con claridad, coherencia y corrección.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Produce textos orales con organización</w:t>
            </w:r>
            <w:r>
              <w:rPr>
                <w:sz w:val="16"/>
                <w:szCs w:val="16"/>
              </w:rPr>
              <w:t xml:space="preserve"> y planificación del discurso, adecuándose a la situación de comunicación y a las diferentes necesidades comunicativas (narrar, describir, informarse, dialogar) utilizando los recursos lingüísticos pertinentes.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 y utiliza estrategias diversas pa</w:t>
            </w:r>
            <w:r>
              <w:rPr>
                <w:sz w:val="16"/>
                <w:szCs w:val="16"/>
              </w:rPr>
              <w:t xml:space="preserve">ra analizar un texto leído. Identifica ideas principales y secundarias, marca las palabras clave, realiza esquemas, mapas conceptuales, esquemas de llaves y resúmenes para la mejora de la comprensión lectora.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 un sentido crítico, estableciendo y verificando hipótesis sobre textos leídos.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Escribe, siguiendo modelos, textos propios del ámbito de la vida cotidiana en diferentes soportes: diarios, cartas, correos electrónicos, etc., cuidando la ortografí</w:t>
            </w:r>
            <w:r>
              <w:rPr>
                <w:sz w:val="16"/>
                <w:szCs w:val="16"/>
              </w:rPr>
              <w:t>a y la sintaxis, ajustándose a las diferentes realidades comunicativas. Mejora y muestra interés por el uso de la lengua, desarrollando la creatividad y la estética en sus producciones escritas, fomentando un pensamiento crítico y evitando un lenguaje disc</w:t>
            </w:r>
            <w:r>
              <w:rPr>
                <w:sz w:val="16"/>
                <w:szCs w:val="16"/>
              </w:rPr>
              <w:t>riminatorio.</w:t>
            </w:r>
          </w:p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92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Comprende, interpreta y valora textos orales sencillos, teniendo en cuenta los elementos de la comunicación. Reconoce, interpreta y evalúa progresivamente la claridad expositiva de las producciones orales propias y ajenas. Valora la importancia de la conve</w:t>
            </w:r>
            <w:r>
              <w:rPr>
                <w:sz w:val="16"/>
                <w:szCs w:val="16"/>
              </w:rPr>
              <w:t xml:space="preserve">rsación en la vida social practicando actos de habla: narrando, describiendo, argumentando, exponiendo y dialogando en situaciones comunicativas propias de la actividad escolar.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Participa y valora la intervención en debates, coloquios y conversaciones esp</w:t>
            </w:r>
            <w:r>
              <w:rPr>
                <w:sz w:val="16"/>
                <w:szCs w:val="16"/>
              </w:rPr>
              <w:t xml:space="preserve">ontáneas.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Habla en público, en situaciones formales e informales, de forma individual o en grupo.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Reproduce situaciones reales o imaginarias de comunicación potenciando el desarrollo progresivo de las habilidades sociales, la expresión verbal y no verbal y la representación de realidades, sentimientos y emociones.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Reconoce las características de la m</w:t>
            </w:r>
            <w:r>
              <w:rPr>
                <w:sz w:val="16"/>
                <w:szCs w:val="16"/>
              </w:rPr>
              <w:t>odalidad lingüística andaluza en diferentes manifestaciones orales.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Lee, comprende e interpreta textos periodísticos, literarios y técnicos.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Selecciona los conocimientos que se obtengan de las bibliotecas o de cualquier otra fuente de información impresa</w:t>
            </w:r>
            <w:r>
              <w:rPr>
                <w:sz w:val="16"/>
                <w:szCs w:val="16"/>
              </w:rPr>
              <w:t xml:space="preserve"> en papel o digital integrándolos en un proceso de aprendizaje continuo.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Escribe textos sencillos del ámbito escolar, social y familiar redactando en distintos soportes. Utiliza la escritura como instrumento para el  aprendizaje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92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66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Comprende, interpreta y valora textos orales propios del ámbito personal, académico/escolar y social, en el marco proporcionado por los elementos de la comunicación y las funciones del lenguaje presentes.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Reconoce, interpreta y evalúa progresivamente la claridad expositiva, la adecuación, coherencia y cohesión del contenido de las producciones orales propias y ajenas, así como los aspectos prosódicos y los elementos no verbales propios del lenguaje corporal</w:t>
            </w:r>
            <w:r>
              <w:rPr>
                <w:sz w:val="16"/>
                <w:szCs w:val="16"/>
              </w:rPr>
              <w:t xml:space="preserve"> (gestos, movimientos, mirada, etc.).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Memoriza y recita textos orales desde el conocimiento de sus rasgos estructurales y de contenido.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Conoce la realidad plurilingüe de España, la distribución geográfica de sus diferentes lenguas y dialectos, sus orígenes históricos y algunos de sus rasgos diferenciales, valorando sus elementos diferenciales como rasgos de enriquecimiento cultural, profun</w:t>
            </w:r>
            <w:r>
              <w:rPr>
                <w:sz w:val="16"/>
                <w:szCs w:val="16"/>
              </w:rPr>
              <w:t>dizando en el caso andaluz.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Aplica estrategias de lectura comprensiva.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Manifiesta una actitud crítica ante la lectura de cualquier tipo de textos u obras literarias a través de una lectura reflexiva que permita identificar posturas de acuerdo o desacuerd</w:t>
            </w:r>
            <w:r>
              <w:rPr>
                <w:sz w:val="16"/>
                <w:szCs w:val="16"/>
              </w:rPr>
              <w:t xml:space="preserve">o, respetando en todo momento las opiniones de los demás.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 progresivamente las estrategias necesarias para producir textos adecuados, coherentes y cohesionados.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Valora la importancia de la escritura como herramienta de adquisición de los aprendizaj</w:t>
            </w:r>
            <w:r>
              <w:rPr>
                <w:sz w:val="16"/>
                <w:szCs w:val="16"/>
              </w:rPr>
              <w:t>es y como estímulo del desarrollo personal.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54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36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Extrae información relevante de sus interlocutores y presenta una actitud crítica y positiva en las conversaciones y en los debates, rebatiendo los argumentos que no encuentra convincentes pero mostrando respeto por su interlocutor.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Resume e interpreta te</w:t>
            </w:r>
            <w:r>
              <w:rPr>
                <w:sz w:val="16"/>
                <w:szCs w:val="16"/>
              </w:rPr>
              <w:t>xtos orales recogiendo la información principal y relevante manteniendo una actitud de respeto hacia las opiniones de las personas que participan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Estructura correctamente su discurso oral, presentando un léxico adecuado.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Conoce y usa las técnicas y estrategias necesarias para la comprensión de textos escritos.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Lee, comprende, interpreta y valora textos escritos del ámbito personal, académico y social.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Explica con claridad y orden las secuencias temporales de textos escri</w:t>
            </w:r>
            <w:r>
              <w:rPr>
                <w:sz w:val="16"/>
                <w:szCs w:val="16"/>
              </w:rPr>
              <w:t>tos.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Lee distintos géneros periodísticos o literarios.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la valoración de textos escritos – digitales o en papel - es respetuoso con las opiniones ajenas y a la vez es crítico.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Escribe textos personales en el ámbito familiar – cartas, lista de compras,</w:t>
            </w:r>
            <w:r>
              <w:rPr>
                <w:sz w:val="16"/>
                <w:szCs w:val="16"/>
              </w:rPr>
              <w:t xml:space="preserve"> etc. – y escolar – apuntes, diario, etc.-, de progresiva complejidad en función de su estructura y selección así como presentación de las ideas principales y secundarias, en papel o formato digital. </w:t>
            </w:r>
          </w:p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81B6B" w:rsidTr="00FD74F0"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Evalúa y critica con criterio la claridad expositiva, adecuación, coherencia y cohesión del contenido de las producciones orales propias y ajenas, así como los aspectos prosódicos y los elementos no verbales (gestos, movimientos, mirada…).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 el lengu</w:t>
            </w:r>
            <w:r>
              <w:rPr>
                <w:sz w:val="16"/>
                <w:szCs w:val="16"/>
              </w:rPr>
              <w:t xml:space="preserve">aje oral como medio de comunicación con el resto de las personas, como instrumento de aprendizaje, como medio para transmitir ideas y sentimientos y como herramienta para regular la conducta.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Habla en público, en situaciones formales o informales, de form</w:t>
            </w:r>
            <w:r>
              <w:rPr>
                <w:sz w:val="16"/>
                <w:szCs w:val="16"/>
              </w:rPr>
              <w:t xml:space="preserve">a individual o en grupo, aplicando estrategias de planificación y </w:t>
            </w:r>
            <w:proofErr w:type="spellStart"/>
            <w:r>
              <w:rPr>
                <w:sz w:val="16"/>
                <w:szCs w:val="16"/>
              </w:rPr>
              <w:t>textualización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Comprende y asume la importancia de respetar las normas básicas de la comunicación siendo capaz de manifestar sus opiniones propias y de respetar las opiniones de otros. 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y reflexiona sobre un texto leído obteniendo la información explicita e implícita.</w:t>
            </w:r>
          </w:p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Revisa sus propios textos escritos, mejorando el orden y la estructura logrando mayor claridad expositiva.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FD74F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A-4º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B6B" w:rsidRDefault="00381B6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381B6B" w:rsidRDefault="00381B6B">
      <w:pPr>
        <w:pStyle w:val="normal0"/>
        <w:rPr>
          <w:sz w:val="16"/>
          <w:szCs w:val="16"/>
        </w:rPr>
      </w:pPr>
    </w:p>
    <w:p w:rsidR="00381B6B" w:rsidRDefault="00381B6B">
      <w:pPr>
        <w:pStyle w:val="normal0"/>
        <w:rPr>
          <w:sz w:val="16"/>
          <w:szCs w:val="16"/>
        </w:rPr>
      </w:pPr>
    </w:p>
    <w:sectPr w:rsidR="00381B6B" w:rsidSect="00381B6B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1B6B"/>
    <w:rsid w:val="00381B6B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81B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81B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81B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81B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81B6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81B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81B6B"/>
  </w:style>
  <w:style w:type="table" w:customStyle="1" w:styleId="TableNormal">
    <w:name w:val="Table Normal"/>
    <w:rsid w:val="00381B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81B6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81B6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81B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</cp:lastModifiedBy>
  <cp:revision>2</cp:revision>
  <dcterms:created xsi:type="dcterms:W3CDTF">2018-01-05T11:14:00Z</dcterms:created>
  <dcterms:modified xsi:type="dcterms:W3CDTF">2018-01-05T11:16:00Z</dcterms:modified>
</cp:coreProperties>
</file>