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Expresa oralmente de manera sencilla y coherente conocimientos, ideas, hechos y vivencias, adecuando progresivamente su vocabulario, incorporando nuevas palabras y perspectivas personales desde la escucha e intervenciones de los demás.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Argumenta con coherencia utilizando recursos como guiones y esquemas.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en debates, diálogos y cualquier situación de comunicación respetando las normas y mostrando actitud de escucha.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y reproduce con creatividad, es decir, con aportaciones sencillas seleccionadas por el discente, textos orales y sencillos, cercanos a sus gustos e intereses, de los géneros más habituales según la intención y necesidades comunicativas del contexto.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Obtiene información de los medios de comunicación social.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Disfruta de la lectura.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Lee textos de distinto tipo obteniendo toda la información relevante.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estrategias para la comprensión de textos: subrayar, elaborar resúmenes, identificar elementos característicos, interpretar el título.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la lengua escrita para expresar reflexiones argumentadas sobre las opiniones propias y ajenas en situaciones cotidianas. Usa las TIC como recurso para escribir y presentar sus producciones.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Escucha atentamente las intervenciones de los compañeros y compañeras y sigue las estrategias y normas para el intercambio comunicativo, mostrando respeto y consideración por las ideas, sentimientos y emociones de los demás, aplicando las normas socio-comunicativas: escucha activa, turno de palabra, participación respetuosa, adecuación a la intervención del interlocutor y ciertas normas de cortesía.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Transmite las ideas y valores con claridad, coherencia y corrección.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Produce textos orales con organización y planificación del discurso, adecuándose a la situación de comunicación y a las diferentes necesidades comunicativas (narrar, describir, informarse, dialogar) utilizando los recursos lingüísticos pertinentes.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y utiliza estrategias diversas para analizar un texto leído. Identifica ideas principales y secundarias, marca las palabras clave, realiza esquemas, mapas conceptuales, esquemas de llaves y resúmenes para la mejora de la comprensión lectora.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un sentido crítico, estableciendo y verificando hipótesis sobre textos leídos.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Escribe, siguiendo modelos, textos propios del ámbito de la vida cotidiana en diferentes soportes: diarios, cartas, correos electrónicos, etc., cuidando la ortografía y la sintaxis, ajustándose a las diferentes realidades comunicativas. Mejora y muestra interés por el uso de la lengua, desarrollando la creatividad y la estética en sus producciones escritas, fomentando un pensamiento crítico y evitando un lenguaje discriminatorio.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Comprende, interpreta y valora textos orales sencillos, teniendo en cuenta los elementos de la comunicación. Reconoce, interpreta y evalúa progresivamente la claridad expositiva de las producciones orales propias y ajenas. Valora la importancia de la conversación en la vida social practicando actos de habla: narrando, describiendo, argumentando, exponiendo y dialogando en situaciones comunicativas propias de la actividad escolar.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y valora la intervención en debates, coloquios y conversaciones espontáneas.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Habla en público, en situaciones formales e informales, de forma individual o en grupo.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Reproduce situaciones reales o imaginarias de comunicación potenciando el desarrollo progresivo de las habilidades sociales, la expresión verbal y no verbal y la representación de realidades, sentimientos y emociones.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las características de la modalidad lingüística andaluza en diferentes manifestaciones orales.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Lee, comprende e interpreta textos periodísticos, literarios y técnicos.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Selecciona los conocimientos que se obtengan de las bibliotecas o de cualquier otra fuente de información impresa en papel o digital integrándolos en un proceso de aprendizaje continuo.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Escribe textos sencillos del ámbito escolar, social y familiar redactando en distintos soportes. Utiliza la escritura como instrumento para el  aprendizaje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Comprende, interpreta y valora textos orales propios del ámbito personal, académico/escolar y social, en el marco proporcionado por los elementos de la comunicación y las funciones del lenguaje presentes.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Reconoce, interpreta y evalúa progresivamente la claridad expositiva, la adecuación, coherencia y cohesión del contenido de las producciones orales propias y ajenas, así como los aspectos prosódicos y los elementos no verbales propios del lenguaje corporal (gestos, movimientos, mirada, etc.).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Memoriza y recita textos orales desde el conocimiento de sus rasgos estructurales y de contenido.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realidad plurilingüe de España, la distribución geográfica de sus diferentes lenguas y dialectos, sus orígenes históricos y algunos de sus rasgos diferenciales, valorando sus elementos diferenciales como rasgos de enriquecimiento cultural, profundizando en el caso andaluz.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Aplica estrategias de lectura comprensiva. (Es muy importante en nuestra materia que aplique este tipo de estrategias)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Manifiesta una actitud crítica ante la lectura de cualquier tipo de textos u obras literarias a través de una lectura reflexiva que permita identificar posturas de acuerdo o desacuerdo, respetando en todo momento las opiniones de los demás. I 14.1, 15.1; III 8.1, 8.2, 9.1, 10.1, 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progresivamente las estrategias necesarias para producir textos adecuados, coherentes y cohesionados. IV 5.1, 5.2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Valora la importancia de la escritura como herramienta de adquisición de los aprendizajes y como estímulo del desarrollo personal.  IV 5.1, 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Extrae información relevante de sus interlocutores y presenta una actitud crítica y positiva en las conversaciones y en los debates, rebatiendo los argumentos que no encuentra convincentes pero mostrando respeto por su interlocutor. I 14.1, 15.1; III 8.1, 8.2, 9.1, 10.1, 11.1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Resume e interpreta textos orales recogiendo la información principal y relevante manteniendo una actitud de respeto hacia las opiniones de las personas que participan  I 14.1, 15.1; III 8.1, 8.2, 9.1, 10.1, 11.1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Estructura correctamente su discurso oral, presentando un léxico adecuado.  IV 5.1, 5.2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usa las técnicas y estrategias necesarias para la comprensión de textos escritos. (Es muy importante en nuestra materia que aplique este tipo de estrategias)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Lee, comprende, interpreta y valora textos escritos del ámbito personal, académico y social.  (Es muy importante en nuestra materia que aplique este tipo de estrategias)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con claridad y orden las secuencias temporales de textos escritos.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Lee distintos géneros periodísticos o literarios.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 la valoración de textos escritos – digitales o en papel - es respetuoso con las opiniones ajenas y a la vez es crítico.  I 14.1, 15.1; III 8.1, 8.2, 9.1, 10.1, 11.1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Escribe textos personales en el ámbito familiar – cartas, lista de compras, etc. – y escolar – apuntes, diario, etc.-, de progresiva complejidad en función de su estructura y selección así como presentación de las ideas principales y secundarias, en papel o formato digital.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Evalúa y critica con criterio la claridad expositiva, adecuación, coherencia y cohesión del contenido de las producciones orales propias y ajenas, así como los aspectos prosódicos y los elementos no verbales (gestos, movimientos, mirada…).  IV 2.1 5.1, 5.2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el lenguaje oral como medio de comunicación con el resto de las personas, como instrumento de aprendizaje, como medio para transmitir ideas y sentimientos y como herramienta para regular la conducta.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Habla en público, en situaciones formales o informales, de forma individual o en grupo, aplicando estrategias de planificación y textualización.  IV 2.1, 5.1, 5.2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y asume la importancia de respetar las normas básicas de la comunicación siendo capaz de manifestar sus opiniones propias y de respetar las opiniones de otros.  I 14.1, 15.1; III 8.1, 8.2, 9.1, 10.1, 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Analiza y reflexiona sobre un texto leído obteniendo la información explícita e implícita.  I 14.1, 15.1; III 8.1, 8.2, 9.1, 10.1, 11.1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Revisa sus propios textos escritos, mejorando el orden y la estructura logrando mayor claridad expositiva. IV 5.1, 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