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A2E97" w:rsidTr="00A4781B">
        <w:tc>
          <w:tcPr>
            <w:tcW w:w="4536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DA2E97" w:rsidRDefault="00DA2E97" w:rsidP="00DA2E97">
            <w:pPr>
              <w:jc w:val="both"/>
            </w:pPr>
          </w:p>
          <w:p w:rsidR="00DA2E97" w:rsidRPr="00F828E7" w:rsidRDefault="00F828E7" w:rsidP="00DA2E97">
            <w:pPr>
              <w:jc w:val="both"/>
            </w:pPr>
            <w:r>
              <w:t>Jacinto Ruiz Catalán</w:t>
            </w:r>
          </w:p>
          <w:p w:rsidR="00DA2E97" w:rsidRDefault="00F828E7" w:rsidP="00DA2E97">
            <w:pPr>
              <w:jc w:val="both"/>
            </w:pPr>
            <w:r>
              <w:t>Antonio Castell Alcalá</w:t>
            </w:r>
          </w:p>
          <w:p w:rsidR="00DA2E97" w:rsidRDefault="00F828E7" w:rsidP="00DA2E97">
            <w:pPr>
              <w:jc w:val="both"/>
            </w:pPr>
            <w:r>
              <w:t>José Martos Pérez</w:t>
            </w:r>
          </w:p>
          <w:p w:rsidR="00F828E7" w:rsidRDefault="00F828E7" w:rsidP="00DA2E97">
            <w:pPr>
              <w:jc w:val="both"/>
            </w:pPr>
            <w:r>
              <w:t>Jesús Gutiérrez Castillo</w:t>
            </w:r>
          </w:p>
          <w:p w:rsidR="00F828E7" w:rsidRDefault="00F828E7" w:rsidP="00DA2E97">
            <w:pPr>
              <w:jc w:val="both"/>
            </w:pPr>
            <w:r>
              <w:t>Francisco Ángel de la Torre Molina</w:t>
            </w:r>
          </w:p>
          <w:p w:rsidR="00F828E7" w:rsidRDefault="00F828E7" w:rsidP="00DA2E97">
            <w:pPr>
              <w:jc w:val="both"/>
            </w:pPr>
            <w:r>
              <w:t>Alberto Cubero Rojano</w:t>
            </w:r>
          </w:p>
          <w:p w:rsidR="00F828E7" w:rsidRDefault="00F828E7" w:rsidP="00DA2E97">
            <w:pPr>
              <w:jc w:val="both"/>
            </w:pPr>
            <w:r>
              <w:t>María de la Villa Contreras Martínez</w:t>
            </w:r>
          </w:p>
          <w:p w:rsidR="00DA2E97" w:rsidRDefault="00DA2E97" w:rsidP="00DA2E97">
            <w:pPr>
              <w:jc w:val="both"/>
            </w:pPr>
          </w:p>
        </w:tc>
        <w:tc>
          <w:tcPr>
            <w:tcW w:w="4820" w:type="dxa"/>
          </w:tcPr>
          <w:p w:rsidR="00DA2E97" w:rsidRPr="00F828E7" w:rsidRDefault="00DA2E97" w:rsidP="00DA2E97">
            <w:pPr>
              <w:jc w:val="both"/>
            </w:pPr>
            <w:r w:rsidRPr="00F828E7">
              <w:t xml:space="preserve">En </w:t>
            </w:r>
            <w:r w:rsidR="00F828E7" w:rsidRPr="00F828E7">
              <w:rPr>
                <w:b/>
              </w:rPr>
              <w:t>IES Luis Carrillo Sotomayor</w:t>
            </w:r>
            <w:r w:rsidRPr="00F828E7">
              <w:t xml:space="preserve">, siendo las </w:t>
            </w:r>
            <w:r w:rsidR="008336D0">
              <w:rPr>
                <w:b/>
              </w:rPr>
              <w:t>11:15</w:t>
            </w:r>
            <w:r w:rsidRPr="00F828E7">
              <w:t xml:space="preserve"> horas del </w:t>
            </w:r>
            <w:r w:rsidR="008336D0">
              <w:rPr>
                <w:b/>
              </w:rPr>
              <w:t>12</w:t>
            </w:r>
            <w:r w:rsidRPr="00F828E7">
              <w:t xml:space="preserve"> de </w:t>
            </w:r>
            <w:r w:rsidR="008336D0">
              <w:rPr>
                <w:b/>
              </w:rPr>
              <w:t>enero</w:t>
            </w:r>
            <w:r w:rsidRPr="00F828E7">
              <w:t xml:space="preserve"> de </w:t>
            </w:r>
            <w:r w:rsidR="008336D0">
              <w:rPr>
                <w:b/>
              </w:rPr>
              <w:t>2018</w:t>
            </w:r>
            <w:r w:rsidRPr="00F828E7">
              <w:t xml:space="preserve">, se reúnen las personas relacionadas al margen para celebrar la reunión periódica del </w:t>
            </w:r>
            <w:r w:rsidR="00190C32" w:rsidRPr="00F828E7">
              <w:t>Grupo de Trabajo</w:t>
            </w:r>
            <w:r w:rsidRPr="00F828E7">
              <w:t xml:space="preserve">: </w:t>
            </w:r>
            <w:r w:rsidR="00F828E7" w:rsidRPr="00F828E7">
              <w:rPr>
                <w:b/>
              </w:rPr>
              <w:t xml:space="preserve">Desarrollo de contenidos en </w:t>
            </w:r>
            <w:proofErr w:type="spellStart"/>
            <w:r w:rsidR="00F828E7" w:rsidRPr="00F828E7">
              <w:rPr>
                <w:b/>
              </w:rPr>
              <w:t>Geogebra</w:t>
            </w:r>
            <w:proofErr w:type="spellEnd"/>
            <w:r w:rsidR="00F828E7" w:rsidRPr="00F828E7">
              <w:rPr>
                <w:b/>
              </w:rPr>
              <w:t xml:space="preserve"> </w:t>
            </w:r>
            <w:r w:rsidRPr="00F828E7">
              <w:t xml:space="preserve">para tratar el siguiente orden del día: </w:t>
            </w:r>
          </w:p>
          <w:p w:rsidR="00DA2E97" w:rsidRPr="00F828E7" w:rsidRDefault="00DA2E97" w:rsidP="00DA2E97">
            <w:pPr>
              <w:jc w:val="both"/>
            </w:pPr>
          </w:p>
          <w:p w:rsidR="00DA2E97" w:rsidRPr="00F828E7" w:rsidRDefault="00DA2E97" w:rsidP="00DA2E97">
            <w:pPr>
              <w:jc w:val="both"/>
            </w:pPr>
            <w:r w:rsidRPr="00F828E7">
              <w:t xml:space="preserve">1. </w:t>
            </w:r>
            <w:r w:rsidR="008336D0">
              <w:t>Revisar los trabajos realizados por los componentes del grupo de trabajo</w:t>
            </w:r>
          </w:p>
          <w:p w:rsidR="00DA2E97" w:rsidRDefault="00DA2E97" w:rsidP="00DA2E97">
            <w:pPr>
              <w:jc w:val="both"/>
            </w:pPr>
            <w:r w:rsidRPr="00F828E7">
              <w:t xml:space="preserve">2. </w:t>
            </w:r>
            <w:r w:rsidR="008336D0">
              <w:t>Corregir y redirigir los contenidos realizados</w:t>
            </w:r>
          </w:p>
          <w:p w:rsidR="008336D0" w:rsidRPr="00F828E7" w:rsidRDefault="008336D0" w:rsidP="00DA2E97">
            <w:pPr>
              <w:jc w:val="both"/>
            </w:pPr>
            <w:r>
              <w:t>3. Modificar las fechas de las reuniones periódicas.</w:t>
            </w:r>
          </w:p>
          <w:p w:rsidR="00DA2E97" w:rsidRPr="00F828E7" w:rsidRDefault="00DA2E97" w:rsidP="00DA2E97">
            <w:pPr>
              <w:jc w:val="both"/>
            </w:pPr>
            <w:r w:rsidRPr="00F828E7">
              <w:t>4. Ruegos y preguntas.</w:t>
            </w:r>
          </w:p>
        </w:tc>
      </w:tr>
    </w:tbl>
    <w:p w:rsidR="00615E59" w:rsidRDefault="00615E59"/>
    <w:p w:rsidR="00DA2E97" w:rsidRDefault="00190C32" w:rsidP="004150E6">
      <w:pPr>
        <w:ind w:left="-567" w:firstLine="567"/>
      </w:pPr>
      <w:r>
        <w:t>El/La coordinador/a</w:t>
      </w:r>
      <w:r w:rsidR="00DA2E97">
        <w:t xml:space="preserve"> del G</w:t>
      </w:r>
      <w:r>
        <w:t xml:space="preserve">rupo de </w:t>
      </w:r>
      <w:r w:rsidR="00DA2E97">
        <w:t>T</w:t>
      </w:r>
      <w:r>
        <w:t>rabajo</w:t>
      </w:r>
      <w:r w:rsidR="00DA2E97">
        <w:t xml:space="preserve"> inicia la reunión a la hora arriba indicada dando paso al desarrollo del orden del día, donde se tratan los siguientes aspectos: </w:t>
      </w:r>
    </w:p>
    <w:p w:rsidR="001825AC" w:rsidRDefault="008336D0" w:rsidP="008336D0">
      <w:pPr>
        <w:pStyle w:val="Prrafodelista"/>
        <w:numPr>
          <w:ilvl w:val="0"/>
          <w:numId w:val="2"/>
        </w:numPr>
      </w:pPr>
      <w:r>
        <w:t xml:space="preserve">Revisión de los trabajos realizados: Los componentes del grupo exponen las </w:t>
      </w:r>
      <w:proofErr w:type="spellStart"/>
      <w:r>
        <w:t>applets</w:t>
      </w:r>
      <w:proofErr w:type="spellEnd"/>
      <w:r>
        <w:t xml:space="preserve"> que han realizado. El coordinador corrige algunas </w:t>
      </w:r>
      <w:proofErr w:type="spellStart"/>
      <w:r>
        <w:t>applets</w:t>
      </w:r>
      <w:proofErr w:type="spellEnd"/>
      <w:r>
        <w:t xml:space="preserve"> para mejorar su funcionamiento. Algunos integrantes del grupo exponen su falta de tiempo para trabajar en el proyecto y su dificultad debido a su inexperiencia.</w:t>
      </w:r>
    </w:p>
    <w:p w:rsidR="008336D0" w:rsidRDefault="00622FA4" w:rsidP="008336D0">
      <w:pPr>
        <w:pStyle w:val="Prrafodelista"/>
        <w:numPr>
          <w:ilvl w:val="0"/>
          <w:numId w:val="2"/>
        </w:numPr>
      </w:pPr>
      <w:r>
        <w:t xml:space="preserve">Algunas de las </w:t>
      </w:r>
      <w:proofErr w:type="spellStart"/>
      <w:r>
        <w:t>applets</w:t>
      </w:r>
      <w:proofErr w:type="spellEnd"/>
      <w:r>
        <w:t xml:space="preserve"> son inviables por lo que se acuerda modificarlas para hacerlas más fáciles de diseñar.</w:t>
      </w:r>
    </w:p>
    <w:p w:rsidR="00622FA4" w:rsidRDefault="008336D0" w:rsidP="00622FA4">
      <w:pPr>
        <w:pStyle w:val="Prrafodelista"/>
        <w:numPr>
          <w:ilvl w:val="0"/>
          <w:numId w:val="2"/>
        </w:numPr>
      </w:pPr>
      <w:r>
        <w:t xml:space="preserve">Las reuniones periódicas previstas </w:t>
      </w:r>
      <w:r w:rsidR="00622FA4">
        <w:t xml:space="preserve">en los martes por la tarde quedan anuladas porque el coordinador tiene clases de acompañamiento escolar. Debido a esta situación y a la dificultad encontrada por algunos componentes del grupo de trabajo, se acuerda, que el coordinador quede por separado con algunos componentes del grupo para ayudarlos en el desarrollo de las </w:t>
      </w:r>
      <w:proofErr w:type="spellStart"/>
      <w:r w:rsidR="00622FA4">
        <w:t>applets</w:t>
      </w:r>
      <w:proofErr w:type="spellEnd"/>
      <w:r w:rsidR="00622FA4">
        <w:t>.</w:t>
      </w:r>
      <w:bookmarkStart w:id="0" w:name="_GoBack"/>
      <w:bookmarkEnd w:id="0"/>
    </w:p>
    <w:p w:rsidR="00DA2E97" w:rsidRPr="001825AC" w:rsidRDefault="00DA2E97" w:rsidP="00622FA4">
      <w:pPr>
        <w:pStyle w:val="Prrafodelista"/>
        <w:numPr>
          <w:ilvl w:val="0"/>
          <w:numId w:val="2"/>
        </w:numPr>
      </w:pPr>
      <w:r>
        <w:t xml:space="preserve">Ruegos y preguntas. </w:t>
      </w:r>
      <w:r w:rsidR="001825AC">
        <w:t>En el punto anterior q</w:t>
      </w:r>
      <w:r w:rsidR="00622FA4">
        <w:t>ueda todo aclarado. No se define</w:t>
      </w:r>
      <w:r w:rsidR="001825AC">
        <w:t xml:space="preserve"> ningun</w:t>
      </w:r>
      <w:r w:rsidR="00622FA4">
        <w:t>a fecha para la próxima reunión, quedando las reuniones partidas por grupos pequeños y no por todos los componentes del grupo de trabajo.</w:t>
      </w:r>
    </w:p>
    <w:p w:rsidR="00190C32" w:rsidRPr="00354A1B" w:rsidRDefault="00190C32" w:rsidP="00190C32">
      <w:pPr>
        <w:jc w:val="center"/>
        <w:rPr>
          <w:b/>
        </w:rPr>
      </w:pPr>
      <w:r>
        <w:t xml:space="preserve">En </w:t>
      </w:r>
      <w:r w:rsidR="00354A1B">
        <w:rPr>
          <w:b/>
        </w:rPr>
        <w:t>Baena</w:t>
      </w:r>
      <w:r>
        <w:t xml:space="preserve"> a </w:t>
      </w:r>
      <w:r w:rsidR="008336D0">
        <w:rPr>
          <w:b/>
        </w:rPr>
        <w:t>12</w:t>
      </w:r>
      <w:r w:rsidRPr="00190C32">
        <w:rPr>
          <w:color w:val="FF0000"/>
        </w:rPr>
        <w:t xml:space="preserve"> </w:t>
      </w:r>
      <w:r>
        <w:t xml:space="preserve">de </w:t>
      </w:r>
      <w:r w:rsidR="008336D0">
        <w:rPr>
          <w:b/>
        </w:rPr>
        <w:t>enero</w:t>
      </w:r>
      <w:r>
        <w:t xml:space="preserve"> de </w:t>
      </w:r>
      <w:r w:rsidR="008336D0">
        <w:rPr>
          <w:b/>
        </w:rPr>
        <w:t>2018</w:t>
      </w:r>
    </w:p>
    <w:p w:rsidR="00190C32" w:rsidRPr="00354A1B" w:rsidRDefault="00190C32" w:rsidP="00190C32">
      <w:pPr>
        <w:pStyle w:val="Encabezado"/>
        <w:jc w:val="center"/>
        <w:rPr>
          <w:b/>
        </w:rPr>
      </w:pPr>
      <w:r>
        <w:t xml:space="preserve">El/La Coordinador/a del Grupo de Trabajo: </w:t>
      </w:r>
      <w:r w:rsidR="00354A1B">
        <w:rPr>
          <w:b/>
        </w:rPr>
        <w:t xml:space="preserve">Desarrollo de contenidos en </w:t>
      </w:r>
      <w:proofErr w:type="spellStart"/>
      <w:r w:rsidR="00354A1B">
        <w:rPr>
          <w:b/>
        </w:rPr>
        <w:t>Geogebra</w:t>
      </w:r>
      <w:proofErr w:type="spellEnd"/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Pr="00354A1B" w:rsidRDefault="00190C32" w:rsidP="00190C32">
      <w:pPr>
        <w:jc w:val="center"/>
        <w:rPr>
          <w:b/>
        </w:rPr>
      </w:pPr>
      <w:r>
        <w:t xml:space="preserve">Fdo.: </w:t>
      </w:r>
      <w:r w:rsidR="00354A1B">
        <w:rPr>
          <w:b/>
        </w:rPr>
        <w:t>Alberto Cubero Rojano</w:t>
      </w:r>
    </w:p>
    <w:sectPr w:rsidR="00190C32" w:rsidRPr="00354A1B" w:rsidSect="004150E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C2" w:rsidRDefault="009A40C2" w:rsidP="00DA2E97">
      <w:pPr>
        <w:spacing w:after="0" w:line="240" w:lineRule="auto"/>
      </w:pPr>
      <w:r>
        <w:separator/>
      </w:r>
    </w:p>
  </w:endnote>
  <w:endnote w:type="continuationSeparator" w:id="0">
    <w:p w:rsidR="009A40C2" w:rsidRDefault="009A40C2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C2" w:rsidRDefault="009A40C2" w:rsidP="00DA2E97">
      <w:pPr>
        <w:spacing w:after="0" w:line="240" w:lineRule="auto"/>
      </w:pPr>
      <w:r>
        <w:separator/>
      </w:r>
    </w:p>
  </w:footnote>
  <w:footnote w:type="continuationSeparator" w:id="0">
    <w:p w:rsidR="009A40C2" w:rsidRDefault="009A40C2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</w:p>
  <w:p w:rsidR="00DA2E97" w:rsidRPr="00F828E7" w:rsidRDefault="00F828E7" w:rsidP="00DA2E97">
    <w:pPr>
      <w:pStyle w:val="Encabezado"/>
      <w:jc w:val="center"/>
    </w:pPr>
    <w:r w:rsidRPr="00F828E7">
      <w:t xml:space="preserve">Desarrollo de contenidos en </w:t>
    </w:r>
    <w:proofErr w:type="spellStart"/>
    <w:r w:rsidRPr="00F828E7">
      <w:t>Geogebra</w:t>
    </w:r>
    <w:proofErr w:type="spellEnd"/>
  </w:p>
  <w:p w:rsidR="00DA2E97" w:rsidRDefault="00DA2E97">
    <w:pPr>
      <w:pStyle w:val="Encabezado"/>
      <w:rPr>
        <w:color w:val="FF0000"/>
      </w:rPr>
    </w:pPr>
  </w:p>
  <w:p w:rsidR="00DA2E97" w:rsidRPr="00F828E7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________Nº</w:t>
    </w:r>
    <w:r w:rsidR="00C2252C">
      <w:rPr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1279"/>
    <w:multiLevelType w:val="hybridMultilevel"/>
    <w:tmpl w:val="E4261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735D8"/>
    <w:multiLevelType w:val="hybridMultilevel"/>
    <w:tmpl w:val="6E0C20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7"/>
    <w:rsid w:val="001825AC"/>
    <w:rsid w:val="00190C32"/>
    <w:rsid w:val="00354A1B"/>
    <w:rsid w:val="004150E6"/>
    <w:rsid w:val="0058033A"/>
    <w:rsid w:val="00615E59"/>
    <w:rsid w:val="00622FA4"/>
    <w:rsid w:val="008109A2"/>
    <w:rsid w:val="008336D0"/>
    <w:rsid w:val="008A0D3B"/>
    <w:rsid w:val="009A40C2"/>
    <w:rsid w:val="00A4781B"/>
    <w:rsid w:val="00BF189D"/>
    <w:rsid w:val="00C2252C"/>
    <w:rsid w:val="00C61762"/>
    <w:rsid w:val="00DA2E97"/>
    <w:rsid w:val="00F8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2016-11-03T18:37:00Z</dcterms:created>
  <dcterms:modified xsi:type="dcterms:W3CDTF">2018-03-12T16:33:00Z</dcterms:modified>
</cp:coreProperties>
</file>