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BA" w:rsidRPr="001327F0" w:rsidRDefault="009038BA" w:rsidP="009038BA">
      <w:pPr>
        <w:pStyle w:val="Standard"/>
        <w:rPr>
          <w:rFonts w:ascii="Comic Sans MS" w:hAnsi="Comic Sans MS"/>
          <w:sz w:val="32"/>
          <w:szCs w:val="32"/>
        </w:rPr>
      </w:pPr>
      <w:r w:rsidRPr="001327F0">
        <w:rPr>
          <w:rFonts w:ascii="Comic Sans MS" w:hAnsi="Comic Sans MS"/>
          <w:b/>
          <w:bCs/>
          <w:sz w:val="32"/>
          <w:szCs w:val="32"/>
        </w:rPr>
        <w:t>UDI</w:t>
      </w:r>
      <w:r w:rsidR="009C0B8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A2B5B">
        <w:rPr>
          <w:rFonts w:ascii="Comic Sans MS" w:hAnsi="Comic Sans MS"/>
          <w:b/>
          <w:bCs/>
          <w:sz w:val="32"/>
          <w:szCs w:val="32"/>
        </w:rPr>
        <w:t>LAS AVES</w:t>
      </w:r>
    </w:p>
    <w:p w:rsidR="009038BA" w:rsidRPr="001327F0" w:rsidRDefault="009038BA" w:rsidP="009038BA">
      <w:pPr>
        <w:pStyle w:val="Standard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9038BA" w:rsidRPr="00AA2B5B" w:rsidRDefault="009038BA" w:rsidP="009038BA">
      <w:pPr>
        <w:rPr>
          <w:rFonts w:ascii="Comic Sans MS" w:hAnsi="Comic Sans MS"/>
          <w:sz w:val="28"/>
          <w:szCs w:val="28"/>
        </w:rPr>
      </w:pPr>
      <w:r w:rsidRPr="00AA2B5B">
        <w:rPr>
          <w:rFonts w:ascii="Comic Sans MS" w:hAnsi="Comic Sans MS"/>
          <w:b/>
          <w:bCs/>
          <w:sz w:val="28"/>
          <w:szCs w:val="28"/>
        </w:rPr>
        <w:t>Justificación</w:t>
      </w:r>
    </w:p>
    <w:p w:rsidR="00AA2B5B" w:rsidRPr="001327F0" w:rsidRDefault="00AA2B5B" w:rsidP="009038BA">
      <w:pPr>
        <w:rPr>
          <w:rFonts w:ascii="Comic Sans MS" w:hAnsi="Comic Sans MS"/>
          <w:sz w:val="20"/>
          <w:szCs w:val="20"/>
        </w:rPr>
      </w:pPr>
    </w:p>
    <w:p w:rsidR="009038BA" w:rsidRPr="001327F0" w:rsidRDefault="009038BA" w:rsidP="009038BA">
      <w:pPr>
        <w:rPr>
          <w:rFonts w:ascii="Comic Sans MS" w:hAnsi="Comic Sans MS"/>
          <w:sz w:val="20"/>
          <w:szCs w:val="20"/>
        </w:rPr>
      </w:pPr>
      <w:r w:rsidRPr="00AA2B5B">
        <w:rPr>
          <w:rFonts w:ascii="Comic Sans MS" w:hAnsi="Comic Sans MS"/>
          <w:b/>
          <w:sz w:val="20"/>
          <w:szCs w:val="20"/>
        </w:rPr>
        <w:t>Los niños tienen una curiosidad natural hacia las aves y todos los animales. Les encanta cuando pueden observar a las aves de cerca. Esta unidad proporciona varias actividades para observar las aves y aprender acerca de sus hábitats, su alimentación y su comportamiento</w:t>
      </w:r>
      <w:r w:rsidRPr="001327F0">
        <w:rPr>
          <w:rFonts w:ascii="Comic Sans MS" w:hAnsi="Comic Sans MS"/>
          <w:sz w:val="20"/>
          <w:szCs w:val="20"/>
        </w:rPr>
        <w:t>.</w:t>
      </w: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0"/>
          <w:szCs w:val="20"/>
        </w:rPr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1"/>
        <w:gridCol w:w="3021"/>
        <w:gridCol w:w="2411"/>
        <w:gridCol w:w="2427"/>
      </w:tblGrid>
      <w:tr w:rsidR="009038BA" w:rsidRPr="001327F0" w:rsidTr="00F86E5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Nivel:</w:t>
            </w:r>
          </w:p>
          <w:p w:rsidR="00AA2B5B" w:rsidRPr="00AA2B5B" w:rsidRDefault="00AA2B5B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2º CICLO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Área:</w:t>
            </w:r>
          </w:p>
          <w:p w:rsidR="00AA2B5B" w:rsidRPr="00AA2B5B" w:rsidRDefault="00AA2B5B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NATURALES Y SOCIALES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Temp</w:t>
            </w:r>
            <w:proofErr w:type="spellEnd"/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:rsidR="00AA2B5B" w:rsidRPr="00AA2B5B" w:rsidRDefault="00AA2B5B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6  NOVIEMBRE</w:t>
            </w:r>
          </w:p>
          <w:p w:rsidR="00AA2B5B" w:rsidRPr="001327F0" w:rsidRDefault="00AA2B5B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20 NOVIEMBRE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Personas</w:t>
            </w:r>
          </w:p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implicadas:</w:t>
            </w:r>
          </w:p>
          <w:p w:rsidR="009038BA" w:rsidRPr="00AA2B5B" w:rsidRDefault="00AA2B5B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E. EDUCATIVO 2º CICLO</w:t>
            </w:r>
          </w:p>
        </w:tc>
      </w:tr>
    </w:tbl>
    <w:p w:rsidR="008031DC" w:rsidRDefault="008031DC" w:rsidP="009038BA">
      <w:pPr>
        <w:pStyle w:val="Standard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9038BA" w:rsidRPr="001327F0" w:rsidRDefault="009038BA" w:rsidP="009038BA">
      <w:pPr>
        <w:pStyle w:val="Standard"/>
        <w:rPr>
          <w:rFonts w:ascii="Comic Sans MS" w:hAnsi="Comic Sans MS"/>
          <w:sz w:val="20"/>
          <w:szCs w:val="20"/>
        </w:rPr>
      </w:pPr>
      <w:r w:rsidRPr="001327F0">
        <w:rPr>
          <w:rFonts w:ascii="Comic Sans MS" w:hAnsi="Comic Sans MS"/>
          <w:b/>
          <w:bCs/>
          <w:sz w:val="20"/>
          <w:szCs w:val="20"/>
        </w:rPr>
        <w:t>CONCRECIÓN CURRICULAR</w:t>
      </w:r>
      <w:r w:rsidR="00581E74">
        <w:rPr>
          <w:rFonts w:ascii="Comic Sans MS" w:hAnsi="Comic Sans MS"/>
          <w:b/>
          <w:bCs/>
          <w:sz w:val="20"/>
          <w:szCs w:val="20"/>
        </w:rPr>
        <w:t xml:space="preserve">  (</w:t>
      </w:r>
      <w:r w:rsidR="009C0B80">
        <w:rPr>
          <w:rFonts w:ascii="Comic Sans MS" w:hAnsi="Comic Sans MS"/>
          <w:b/>
          <w:bCs/>
          <w:sz w:val="20"/>
          <w:szCs w:val="20"/>
        </w:rPr>
        <w:t xml:space="preserve">Qué quiero que el alumnado </w:t>
      </w:r>
      <w:r w:rsidRPr="001327F0">
        <w:rPr>
          <w:rFonts w:ascii="Comic Sans MS" w:hAnsi="Comic Sans MS"/>
          <w:b/>
          <w:bCs/>
          <w:sz w:val="20"/>
          <w:szCs w:val="20"/>
        </w:rPr>
        <w:t xml:space="preserve"> aprenda)</w:t>
      </w: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0"/>
          <w:szCs w:val="2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038BA" w:rsidRPr="001327F0" w:rsidTr="00F86E5B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CRITERIOS DE EVALUACIÓN</w:t>
            </w:r>
          </w:p>
          <w:p w:rsidR="00FF2DA9" w:rsidRPr="001327F0" w:rsidRDefault="00FF2DA9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8656BB" w:rsidRPr="003A6333">
              <w:rPr>
                <w:rFonts w:ascii="Comic Sans MS" w:hAnsi="Comic Sans MS"/>
                <w:b/>
                <w:sz w:val="20"/>
                <w:szCs w:val="20"/>
              </w:rPr>
              <w:t>Entender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que las aves son seres v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ivos porque tienen las mismas necesidades.</w:t>
            </w: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Comparar el ciclo de vida de un ave con el de otro animal. </w:t>
            </w: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724E39">
              <w:rPr>
                <w:rFonts w:ascii="Comic Sans MS" w:hAnsi="Comic Sans MS"/>
                <w:b/>
                <w:sz w:val="20"/>
                <w:szCs w:val="20"/>
              </w:rPr>
              <w:t>Nombrar las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característic</w:t>
            </w:r>
            <w:r w:rsidR="00724E39">
              <w:rPr>
                <w:rFonts w:ascii="Comic Sans MS" w:hAnsi="Comic Sans MS"/>
                <w:b/>
                <w:sz w:val="20"/>
                <w:szCs w:val="20"/>
              </w:rPr>
              <w:t>as que definen a las aves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Explicar la función de las plumas en la supervivencia de las aves. </w:t>
            </w: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>Comprender el diseño de un pico.</w:t>
            </w: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Discutir la adaptación de los picos en función de la supervivencia </w:t>
            </w:r>
          </w:p>
          <w:p w:rsidR="009038BA" w:rsidRPr="003A6333" w:rsidRDefault="007B78A9" w:rsidP="0090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Comparar los sonidos de las aves comunes del barrio, el tono y la duración del canto. </w:t>
            </w:r>
          </w:p>
          <w:p w:rsidR="009038BA" w:rsidRPr="003A6333" w:rsidRDefault="007B78A9" w:rsidP="009038BA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>Comprender que los sonid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os pueden ser diferentes para su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supervivencia y seguridad </w:t>
            </w:r>
          </w:p>
          <w:p w:rsidR="00555CF2" w:rsidRPr="003A6333" w:rsidRDefault="00555CF2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•Diseñar y construir un modelo de nido de pájaro</w:t>
            </w:r>
          </w:p>
          <w:p w:rsidR="00555CF2" w:rsidRPr="003A6333" w:rsidRDefault="007B78A9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>Nombrar varios sitios diferentes donde las aves construyen sus nidos y por qué.</w:t>
            </w:r>
          </w:p>
          <w:p w:rsidR="00555CF2" w:rsidRPr="003A6333" w:rsidRDefault="007B78A9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>Comparar y difere</w:t>
            </w:r>
            <w:r w:rsidR="00383D3D" w:rsidRPr="003A6333">
              <w:rPr>
                <w:rFonts w:ascii="Comic Sans MS" w:hAnsi="Comic Sans MS"/>
                <w:b/>
                <w:sz w:val="20"/>
                <w:szCs w:val="20"/>
              </w:rPr>
              <w:t>nciar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los diversos materiales que las aves usan para hacer sus nidos.</w:t>
            </w:r>
          </w:p>
          <w:p w:rsidR="00555CF2" w:rsidRPr="003A6333" w:rsidRDefault="007B78A9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>Nombrar hábitats de aves en su vecindario.</w:t>
            </w:r>
          </w:p>
          <w:p w:rsidR="00555CF2" w:rsidRPr="003A6333" w:rsidRDefault="007B78A9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Nombrar alimentos que se encuentran en esos hábitats. </w:t>
            </w:r>
          </w:p>
          <w:p w:rsidR="00555CF2" w:rsidRPr="003A6333" w:rsidRDefault="00555CF2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 xml:space="preserve">•Explicar una adaptación que ayuda a las aves a sobrevivir. </w:t>
            </w:r>
          </w:p>
          <w:p w:rsidR="00555CF2" w:rsidRPr="003A6333" w:rsidRDefault="00555CF2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•Discutir el concepto básico de emigración y por qué es necesario para algunas aves.</w:t>
            </w:r>
          </w:p>
          <w:p w:rsidR="00555CF2" w:rsidRPr="003A6333" w:rsidRDefault="008656BB" w:rsidP="009038BA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•Interpretar mapas y planos con rutas de migración</w:t>
            </w:r>
          </w:p>
          <w:p w:rsidR="009038BA" w:rsidRPr="003A6333" w:rsidRDefault="008656BB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•Relacionar factores climáticos que influyen en la emigración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9038BA" w:rsidRPr="003A6333" w:rsidRDefault="008656BB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Identificar los peligros que encuentran las aves en sus rutas migratorias.</w:t>
            </w:r>
          </w:p>
          <w:p w:rsidR="009038BA" w:rsidRPr="003A6333" w:rsidRDefault="008656BB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Conocer la importancia de conservar nuestro entorno  más cercano, como primer paso para avanzar en el mantenimiento del patrimonio natural de nuestro Planeta.</w:t>
            </w:r>
          </w:p>
          <w:p w:rsidR="009038BA" w:rsidRPr="003A6333" w:rsidRDefault="008656BB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Mostrar conducta de respeto y cuidado hacia los seres vivos.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031DC" w:rsidRPr="001327F0" w:rsidRDefault="008031DC" w:rsidP="009038BA">
      <w:pPr>
        <w:pStyle w:val="Standard"/>
        <w:rPr>
          <w:sz w:val="20"/>
          <w:szCs w:val="2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26"/>
      </w:tblGrid>
      <w:tr w:rsidR="009038BA" w:rsidRPr="00631582" w:rsidTr="00F86E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OBJETIVOS</w:t>
            </w:r>
          </w:p>
          <w:p w:rsidR="009038BA" w:rsidRPr="003A6333" w:rsidRDefault="009038BA" w:rsidP="009038B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Conocer y descubrir a las aves de nuestro entorno.</w:t>
            </w:r>
          </w:p>
          <w:p w:rsidR="00383D3D" w:rsidRPr="003A6333" w:rsidRDefault="009038BA" w:rsidP="00383D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Concienciar de la gran variedad de aves que hay en nuestro contexto.</w:t>
            </w:r>
          </w:p>
          <w:p w:rsidR="009038BA" w:rsidRPr="003A6333" w:rsidRDefault="009038BA" w:rsidP="00383D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 xml:space="preserve">Diferenciar las aves por su morfología (plumaje, picos y patas),alimentación y </w:t>
            </w: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lastRenderedPageBreak/>
              <w:t>tipología.</w:t>
            </w:r>
          </w:p>
          <w:p w:rsidR="005D7A93" w:rsidRPr="003A6333" w:rsidRDefault="005D7A93" w:rsidP="005D7A9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Diferenciar la morfología del pico, patas,  plumas y sonidos según la alimentación y hábitats.</w:t>
            </w:r>
          </w:p>
          <w:p w:rsidR="009038BA" w:rsidRPr="003A6333" w:rsidRDefault="009038BA" w:rsidP="009038B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Potenciar el instinto investigador del niño/a en el medio natural que le rodea, a través de la observación.</w:t>
            </w:r>
          </w:p>
          <w:p w:rsidR="005D7A93" w:rsidRPr="003A6333" w:rsidRDefault="005D7A93" w:rsidP="005D7A9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Potenciar el respeto de las aves y otros seres vivos a través del conocimiento.</w:t>
            </w:r>
          </w:p>
          <w:p w:rsidR="009038BA" w:rsidRPr="003A6333" w:rsidRDefault="009038BA" w:rsidP="009038B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Adquirir y afianzar una conciencia grupal a la hora de trabajar conjuntamente con los compañeros/as.</w:t>
            </w:r>
          </w:p>
          <w:p w:rsidR="00631582" w:rsidRPr="003A6333" w:rsidRDefault="00631582" w:rsidP="009038B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Saber utilizar el cuaderno de campo.</w:t>
            </w:r>
          </w:p>
          <w:p w:rsidR="009038BA" w:rsidRPr="005D7A93" w:rsidRDefault="009038BA" w:rsidP="00631582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631582" w:rsidRDefault="009038BA" w:rsidP="009038BA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CONTENIDOS</w:t>
            </w:r>
          </w:p>
          <w:p w:rsidR="009038BA" w:rsidRPr="00631582" w:rsidRDefault="009038BA" w:rsidP="009038B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 xml:space="preserve">Las aves </w:t>
            </w:r>
          </w:p>
          <w:p w:rsidR="009038BA" w:rsidRPr="00631582" w:rsidRDefault="009038BA" w:rsidP="009038B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Su alimentación y su morfología.</w:t>
            </w:r>
          </w:p>
          <w:p w:rsidR="009038BA" w:rsidRPr="00631582" w:rsidRDefault="009038BA" w:rsidP="009038B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Su reproducción, hábitat y comportamiento</w:t>
            </w:r>
          </w:p>
          <w:p w:rsidR="009038BA" w:rsidRPr="00631582" w:rsidRDefault="00383D3D" w:rsidP="00383D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La emigración de las aves.</w:t>
            </w:r>
          </w:p>
          <w:p w:rsidR="005D7A93" w:rsidRPr="00631582" w:rsidRDefault="005D7A93" w:rsidP="00383D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Rutas migratorias.</w:t>
            </w:r>
          </w:p>
          <w:p w:rsidR="005D7A93" w:rsidRPr="00631582" w:rsidRDefault="005D7A93" w:rsidP="00383D3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lastRenderedPageBreak/>
              <w:t>Interpretación de mapas y planos.</w:t>
            </w:r>
          </w:p>
          <w:p w:rsidR="009038BA" w:rsidRPr="00631582" w:rsidRDefault="009038BA" w:rsidP="009038B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El cuaderno de campo</w:t>
            </w:r>
          </w:p>
          <w:p w:rsidR="009038BA" w:rsidRPr="00631582" w:rsidRDefault="009038BA" w:rsidP="009038B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Normas de las salidas al campo. El silencio</w:t>
            </w: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A6333" w:rsidRDefault="003A6333" w:rsidP="009038BA">
      <w:pPr>
        <w:pStyle w:val="Standard"/>
        <w:rPr>
          <w:rFonts w:eastAsia="Times New Roman" w:cs="Times New Roman"/>
          <w:sz w:val="20"/>
          <w:szCs w:val="20"/>
        </w:rPr>
      </w:pPr>
    </w:p>
    <w:p w:rsidR="007B78A9" w:rsidRDefault="007B78A9" w:rsidP="009038BA">
      <w:pPr>
        <w:pStyle w:val="Standard"/>
        <w:rPr>
          <w:rFonts w:eastAsia="Times New Roman" w:cs="Times New Roman"/>
          <w:sz w:val="20"/>
          <w:szCs w:val="20"/>
        </w:rPr>
      </w:pPr>
    </w:p>
    <w:p w:rsidR="003A6333" w:rsidRDefault="003A6333" w:rsidP="009038BA">
      <w:pPr>
        <w:pStyle w:val="Standard"/>
        <w:rPr>
          <w:rFonts w:eastAsia="Times New Roman" w:cs="Times New Roman"/>
          <w:sz w:val="20"/>
          <w:szCs w:val="20"/>
        </w:rPr>
      </w:pPr>
    </w:p>
    <w:p w:rsidR="009038BA" w:rsidRPr="003A6333" w:rsidRDefault="00EC7C2C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3A6333">
        <w:rPr>
          <w:rFonts w:ascii="Comic Sans MS" w:hAnsi="Comic Sans MS"/>
          <w:b/>
          <w:bCs/>
          <w:sz w:val="28"/>
          <w:szCs w:val="28"/>
        </w:rPr>
        <w:t>TAREAS</w:t>
      </w:r>
    </w:p>
    <w:p w:rsidR="00C764F1" w:rsidRPr="00EC7C2C" w:rsidRDefault="00C764F1" w:rsidP="009038BA">
      <w:pPr>
        <w:pStyle w:val="Standard"/>
        <w:rPr>
          <w:sz w:val="28"/>
          <w:szCs w:val="28"/>
        </w:rPr>
      </w:pP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2"/>
      </w:tblGrid>
      <w:tr w:rsidR="009038BA" w:rsidRPr="00631582" w:rsidTr="00F86E5B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1" w:rsidRDefault="00EC7C2C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1ª</w:t>
            </w:r>
            <w:r w:rsid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 xml:space="preserve"> TAREA:</w:t>
            </w: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 xml:space="preserve"> DÍA MUNDIAL DE LAS AVES          6 OCTUBRE</w:t>
            </w:r>
          </w:p>
          <w:p w:rsidR="00C764F1" w:rsidRDefault="00C764F1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C764F1" w:rsidRDefault="00C764F1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  EXPOSICIÓN  EN EL COLEGIO DE MAPAS Y AVES SIGUIENDO LAS RUTAS   </w:t>
            </w:r>
          </w:p>
          <w:p w:rsidR="00C764F1" w:rsidRDefault="00C764F1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  MIGRATORIAS</w:t>
            </w:r>
          </w:p>
          <w:p w:rsidR="003A6333" w:rsidRDefault="003A6333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3A6333" w:rsidRDefault="003A6333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  Celebramos este DÍA para llamar la atención sobre el estado de Conservación de nuestras</w:t>
            </w:r>
          </w:p>
          <w:p w:rsidR="003A6333" w:rsidRDefault="003A6333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  AVES y sus HÁBITATS,a la vez que divulgar la belleza de las mismas y lo interesante de su </w:t>
            </w:r>
          </w:p>
          <w:p w:rsidR="003A6333" w:rsidRDefault="003A6333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mundo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EC7C2C" w:rsidRDefault="00EC7C2C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7B78A9" w:rsidRDefault="007B78A9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7B78A9" w:rsidRDefault="007B78A9" w:rsidP="00F86E5B">
            <w:pPr>
              <w:pStyle w:val="TableContents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9038BA" w:rsidRPr="003A6333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2ª</w:t>
            </w:r>
            <w:r w:rsid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TAREA:</w:t>
            </w:r>
            <w:r w:rsidR="005D7A93" w:rsidRP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NUESTROS AMIGOS LOS EMPLUMADOS</w:t>
            </w:r>
          </w:p>
          <w:p w:rsidR="00C764F1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INVESTIGAMOS Y CONOCEMOS LAS AVES</w:t>
            </w:r>
          </w:p>
          <w:p w:rsidR="003A6333" w:rsidRDefault="003A6333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A6333" w:rsidRDefault="003A6333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Pr="003A6333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 3º</w:t>
            </w:r>
            <w:r w:rsid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TAREA:</w:t>
            </w:r>
            <w:r w:rsidRP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DISFRUTAMOS Y LES HACEMOS UNA VISITA</w:t>
            </w:r>
          </w:p>
          <w:p w:rsidR="00C764F1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Default="00C76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EXCURSIÓN A LA CAÑADA DE LOS PÁJAROS Y LA DEHESA DE ABAJO</w:t>
            </w:r>
          </w:p>
          <w:p w:rsidR="003A6333" w:rsidRDefault="003A6333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A6333" w:rsidRDefault="003A6333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EC7C2C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038BA" w:rsidRDefault="009038BA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FF2DA9" w:rsidRDefault="00FF2DA9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Pr="00631582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23"/>
      </w:tblGrid>
      <w:tr w:rsidR="009038BA" w:rsidRPr="00631582" w:rsidTr="00F86E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t>ACTIVIDADES</w:t>
            </w:r>
          </w:p>
          <w:p w:rsidR="00A4718A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4718A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1ª</w:t>
            </w:r>
          </w:p>
          <w:p w:rsidR="005B205C" w:rsidRPr="00A4718A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5B205C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Motivación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F2DA9" w:rsidRDefault="00FF2D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Comentamos la efeméride sobre la celebración del Día de las Aves</w:t>
            </w:r>
            <w:r w:rsidR="00A4718A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A4718A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Dialogamos sobre la importancia del Patrimonio Natural de nuestro Planeta</w:t>
            </w:r>
          </w:p>
          <w:p w:rsidR="00A4718A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C26FC" w:rsidRDefault="005B205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2</w:t>
            </w:r>
            <w:r w:rsidR="00A4718A"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5B205C" w:rsidRDefault="005B205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5B205C" w:rsidRDefault="005B205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Investigación</w:t>
            </w:r>
          </w:p>
          <w:p w:rsidR="005B205C" w:rsidRPr="005B205C" w:rsidRDefault="005B205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3C26F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t>Detectando ideas previas.</w:t>
            </w:r>
          </w:p>
          <w:p w:rsidR="008031DC" w:rsidRPr="00631582" w:rsidRDefault="003C26F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Planteamos en gran grupo las siguientes preguntas y vamos anotando las respuestas en la pizarra, para que </w:t>
            </w:r>
            <w:r w:rsidR="008031DC">
              <w:rPr>
                <w:rFonts w:ascii="Comic Sans MS" w:hAnsi="Comic Sans MS"/>
                <w:b/>
                <w:bCs/>
                <w:sz w:val="20"/>
                <w:szCs w:val="20"/>
              </w:rPr>
              <w:t>nos sirvan de punto de partida.</w:t>
            </w:r>
          </w:p>
          <w:p w:rsidR="003C26FC" w:rsidRDefault="003C26FC" w:rsidP="003C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sabes o quieres saber acerca de las aves?</w:t>
            </w:r>
          </w:p>
          <w:p w:rsidR="003C26FC" w:rsidRPr="00631582" w:rsidRDefault="003C26FC" w:rsidP="003C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¿Qué identifica un ave como tal? </w:t>
            </w:r>
          </w:p>
          <w:p w:rsidR="003C26FC" w:rsidRPr="00631582" w:rsidRDefault="003C26FC" w:rsidP="003C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¿Qué son las plumas? ¿De qué </w:t>
            </w:r>
            <w:proofErr w:type="gramStart"/>
            <w:r w:rsidRPr="00631582">
              <w:rPr>
                <w:rFonts w:ascii="Comic Sans MS" w:hAnsi="Comic Sans MS"/>
                <w:b/>
                <w:sz w:val="20"/>
                <w:szCs w:val="20"/>
              </w:rPr>
              <w:t>le</w:t>
            </w:r>
            <w:proofErr w:type="gramEnd"/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 sirven a las aves? </w:t>
            </w:r>
          </w:p>
          <w:p w:rsidR="003C26FC" w:rsidRPr="00631582" w:rsidRDefault="003C26FC" w:rsidP="003C26F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¿De qué </w:t>
            </w:r>
            <w:proofErr w:type="gramStart"/>
            <w:r w:rsidRPr="00631582">
              <w:rPr>
                <w:rFonts w:ascii="Comic Sans MS" w:hAnsi="Comic Sans MS"/>
                <w:b/>
                <w:sz w:val="20"/>
                <w:szCs w:val="20"/>
              </w:rPr>
              <w:t>le</w:t>
            </w:r>
            <w:proofErr w:type="gramEnd"/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 sirve el pico a las aves? ¿En qué se diferencias unos de otros?</w:t>
            </w:r>
          </w:p>
          <w:p w:rsidR="003C26FC" w:rsidRDefault="003C26FC" w:rsidP="003C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sonidos emiten las aves? ¿Son iguales todos los sonidos?</w:t>
            </w:r>
          </w:p>
          <w:p w:rsidR="003C26FC" w:rsidRPr="00631582" w:rsidRDefault="003C26FC" w:rsidP="003C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¿Qué aves conoces? Nómbralas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.¿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Has visto alguna en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Riotinto</w:t>
            </w:r>
            <w:proofErr w:type="spellEnd"/>
            <w:r w:rsidR="00626E0E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3C26FC" w:rsidRDefault="003C26FC" w:rsidP="003C26FC">
            <w:pPr>
              <w:rPr>
                <w:rFonts w:ascii="Comic Sans MS" w:hAnsi="Comic Sans MS"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son los nidos? ¿Cómo los hacen? ¿De qué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están hechos</w:t>
            </w:r>
            <w:r w:rsidRPr="00631582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3C26FC" w:rsidRPr="003C26FC" w:rsidRDefault="003C26FC" w:rsidP="003C26FC">
            <w:pPr>
              <w:rPr>
                <w:rFonts w:ascii="Comic Sans MS" w:hAnsi="Comic Sans MS"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es la emigración? ¿Por qué emigran las aves? ¿Emigran todas las aves?</w:t>
            </w:r>
          </w:p>
          <w:p w:rsidR="003C26FC" w:rsidRDefault="003C26F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C26FC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Actividades que haremos para motivarlos y orientarlos en sus investigaciones.</w:t>
            </w:r>
          </w:p>
          <w:p w:rsidR="003A6841" w:rsidRPr="00631582" w:rsidRDefault="003A684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55CF2" w:rsidRPr="003A6841" w:rsidRDefault="00555CF2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¿Qué tienen TODAS las aves? ¡PLUMAS!</w:t>
            </w:r>
          </w:p>
          <w:p w:rsidR="00EA0FAE" w:rsidRPr="003A6841" w:rsidRDefault="00555CF2" w:rsidP="00555C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Explicar que las PLUMAS son la</w:t>
            </w:r>
            <w:r w:rsidR="00DD0CD1">
              <w:rPr>
                <w:rFonts w:ascii="Comic Sans MS" w:hAnsi="Comic Sans MS"/>
                <w:b/>
                <w:sz w:val="20"/>
                <w:szCs w:val="20"/>
              </w:rPr>
              <w:t xml:space="preserve"> característica que define a un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ave. Provee</w:t>
            </w:r>
            <w:r w:rsidR="00EA0FAE" w:rsidRPr="003A6841">
              <w:rPr>
                <w:rFonts w:ascii="Comic Sans MS" w:hAnsi="Comic Sans MS"/>
                <w:b/>
                <w:sz w:val="20"/>
                <w:szCs w:val="20"/>
              </w:rPr>
              <w:t>remos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plumas para que los ni</w:t>
            </w:r>
            <w:r w:rsidR="00EA0FAE" w:rsidRPr="003A6841">
              <w:rPr>
                <w:rFonts w:ascii="Comic Sans MS" w:hAnsi="Comic Sans MS"/>
                <w:b/>
                <w:sz w:val="20"/>
                <w:szCs w:val="20"/>
              </w:rPr>
              <w:t>ños las observen de cerca. Podemos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utilizar las plumas largas que venden en las tiendas de manualidades. </w:t>
            </w:r>
            <w:r w:rsidR="00EA0FAE" w:rsidRPr="003A6841">
              <w:rPr>
                <w:rFonts w:ascii="Comic Sans MS" w:hAnsi="Comic Sans MS"/>
                <w:b/>
                <w:sz w:val="20"/>
                <w:szCs w:val="20"/>
              </w:rPr>
              <w:t>Les preguntamos ¿qué les llama la atención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?Pueden responder con observaciones relacionadas a la longitud,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suavidad, color, patrones de color, peso, etc. </w:t>
            </w:r>
          </w:p>
          <w:p w:rsidR="00EA0FAE" w:rsidRPr="003A6841" w:rsidRDefault="00EA0FAE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También, mostraremos</w:t>
            </w:r>
            <w:r w:rsidR="00555CF2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un nido real o fotos de nidos de varios tamaño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>s y hechos de muchos materiales</w:t>
            </w:r>
          </w:p>
          <w:p w:rsidR="009038BA" w:rsidRPr="003A6841" w:rsidRDefault="00EA0FAE" w:rsidP="00EA0FA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Plantearán hipótesissob</w:t>
            </w:r>
            <w:r w:rsidR="003A6841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re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>la</w:t>
            </w:r>
            <w:r w:rsidR="003A6841" w:rsidRPr="003A6841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funci</w:t>
            </w:r>
            <w:r w:rsidR="003A6841" w:rsidRPr="003A6841">
              <w:rPr>
                <w:rFonts w:ascii="Comic Sans MS" w:hAnsi="Comic Sans MS"/>
                <w:b/>
                <w:sz w:val="20"/>
                <w:szCs w:val="20"/>
              </w:rPr>
              <w:t>ones y utilidad de las plumas.</w:t>
            </w:r>
          </w:p>
          <w:p w:rsidR="009038BA" w:rsidRPr="003A6841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26228" w:rsidRDefault="00D26228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3A6841">
              <w:rPr>
                <w:rFonts w:ascii="Comic Sans MS" w:hAnsi="Comic Sans MS"/>
                <w:b/>
                <w:sz w:val="20"/>
                <w:szCs w:val="20"/>
              </w:rPr>
              <w:t>ostraremos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fotos co</w:t>
            </w:r>
            <w:r w:rsidR="003A6841">
              <w:rPr>
                <w:rFonts w:ascii="Comic Sans MS" w:hAnsi="Comic Sans MS"/>
                <w:b/>
                <w:sz w:val="20"/>
                <w:szCs w:val="20"/>
              </w:rPr>
              <w:t xml:space="preserve">n varios tipos de PICOS de aves,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como el de las golondrinas (corto y puntiagudo) las aves de la costa (largo y aplastado) o las aves rapaces (curvo y con la punta afilada). </w:t>
            </w:r>
          </w:p>
          <w:p w:rsidR="003A6841" w:rsidRDefault="003A6841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 niños expresarán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las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diferencias de tamaño y forma y formularán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algunas hipótesis sobre por qué los picos son diferentes y cómo lo usan las aves. </w:t>
            </w:r>
          </w:p>
          <w:p w:rsidR="003A6841" w:rsidRDefault="003A6841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Escucharemos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>CDs</w:t>
            </w:r>
            <w:proofErr w:type="spellEnd"/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con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CANTOS 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>de aves, especialmente aquellas que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los niños pueden escuchar en nuestra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comunidad. </w:t>
            </w:r>
          </w:p>
          <w:p w:rsidR="00D26228" w:rsidRDefault="003A6841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Para clarificar, 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>el maestro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/a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empareja el sonido con la foto del ave.</w:t>
            </w:r>
          </w:p>
          <w:p w:rsidR="003A6841" w:rsidRPr="003A6841" w:rsidRDefault="003A6841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6228" w:rsidRPr="003A6841" w:rsidRDefault="003A6841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 alumnos/as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descubrirán que las aves usan los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NIDOS 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como albergue y protección de sus crías. Los nidos tienen muchas formas y tamaños. Hoy vamos a observar algunos diferentes tipos de nidos y a conversar acerca de a quién le pertenecen, dónde fueron construidos, de que están hechos y por qué. ¿Por qué un ave construye un nido? ¿Para qué usa el nido? </w:t>
            </w:r>
          </w:p>
          <w:p w:rsidR="00823A55" w:rsidRPr="003A6841" w:rsidRDefault="00823A55" w:rsidP="00D262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23A55" w:rsidRPr="003A6841" w:rsidRDefault="00823A55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Discutir la </w:t>
            </w:r>
            <w:r w:rsidR="00B21698">
              <w:rPr>
                <w:rFonts w:ascii="Comic Sans MS" w:hAnsi="Comic Sans MS"/>
                <w:b/>
                <w:sz w:val="20"/>
                <w:szCs w:val="20"/>
              </w:rPr>
              <w:t xml:space="preserve">EMIGRACIÓN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>y por qué las aves necesitan irse de nuestro vecindario.</w:t>
            </w:r>
          </w:p>
          <w:p w:rsidR="00823A55" w:rsidRPr="003A6841" w:rsidRDefault="00823A55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¿Se van todas nuestras aves? ¿Por qué no?</w:t>
            </w:r>
          </w:p>
          <w:p w:rsidR="00823A55" w:rsidRPr="003A6841" w:rsidRDefault="00823A55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¿Piensa acerca de sus hábitats? ¿Qué necesitan ellas para sobrevivir?</w:t>
            </w:r>
          </w:p>
          <w:p w:rsidR="00823A55" w:rsidRPr="003A6841" w:rsidRDefault="00B21698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¿Cómo es el invierno en nuestro pueblo y comunidad?</w:t>
            </w:r>
          </w:p>
          <w:p w:rsidR="00823A55" w:rsidRDefault="00B21698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¿Qué significa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é</w:t>
            </w:r>
            <w:r w:rsidR="00823A55" w:rsidRPr="003A6841">
              <w:rPr>
                <w:rFonts w:ascii="Comic Sans MS" w:hAnsi="Comic Sans MS"/>
                <w:b/>
                <w:sz w:val="20"/>
                <w:szCs w:val="20"/>
              </w:rPr>
              <w:t>sto</w:t>
            </w:r>
            <w:proofErr w:type="spellEnd"/>
            <w:r w:rsidR="00823A55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para las aves? ¿Cómo se mantienen calientes las aves en invierno? </w:t>
            </w:r>
          </w:p>
          <w:p w:rsidR="00B21698" w:rsidRDefault="00B21698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Default="005B205C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3</w:t>
            </w: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DD0CD1" w:rsidRDefault="00DD0CD1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DD0CD1" w:rsidRPr="00A4718A" w:rsidRDefault="00DD0CD1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Salidas y excursión</w:t>
            </w:r>
          </w:p>
          <w:p w:rsidR="005B205C" w:rsidRDefault="005B205C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0CD1" w:rsidRPr="00DD0CD1" w:rsidRDefault="00B21698" w:rsidP="00DD0CD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Actividades que haremos en nuestras salidas al medio cercano y en la excursión a la Cañada de los Pájaros en Puebla del Río.</w:t>
            </w:r>
          </w:p>
          <w:p w:rsidR="00B300AB" w:rsidRDefault="00B300AB" w:rsidP="00B216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Prepararemos previamente las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salidas .</w:t>
            </w:r>
            <w:proofErr w:type="gramEnd"/>
          </w:p>
          <w:p w:rsidR="00B300AB" w:rsidRDefault="00B300AB" w:rsidP="00B216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Indicaremos como utilizar el cuaderno de campo y las observaciones que han de anotar</w:t>
            </w:r>
          </w:p>
          <w:p w:rsidR="00B300AB" w:rsidRDefault="00B300AB" w:rsidP="00B216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Prepararemos la excursión y haremos una relación de sugerencias para disfrutar de la misma.</w:t>
            </w:r>
          </w:p>
          <w:p w:rsidR="00B21698" w:rsidRPr="00DD0CD1" w:rsidRDefault="00B21698" w:rsidP="00B300A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698" w:rsidRPr="00DD0CD1" w:rsidRDefault="00B21698" w:rsidP="00B216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698" w:rsidRPr="00631582" w:rsidRDefault="00B21698" w:rsidP="00B216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1698" w:rsidRPr="00631582" w:rsidRDefault="00B21698" w:rsidP="00B216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1698" w:rsidRPr="003A6841" w:rsidRDefault="00B21698" w:rsidP="00823A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300AB" w:rsidRDefault="00B300AB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300AB" w:rsidRPr="00B300AB" w:rsidRDefault="00B300AB" w:rsidP="00B300AB"/>
          <w:p w:rsidR="00D26228" w:rsidRPr="00B300AB" w:rsidRDefault="00D26228" w:rsidP="00B300AB">
            <w:pPr>
              <w:tabs>
                <w:tab w:val="left" w:pos="1190"/>
              </w:tabs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EJERCICIOS</w:t>
            </w:r>
          </w:p>
          <w:p w:rsidR="00FF2DA9" w:rsidRDefault="00FF2D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5B205C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1ª</w:t>
            </w:r>
          </w:p>
          <w:p w:rsidR="005B205C" w:rsidRPr="00A4718A" w:rsidRDefault="005B205C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5B205C" w:rsidRDefault="005B205C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Motivación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F2DA9" w:rsidRDefault="00FF2D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Realizan dibujos de aves y también las hacen en relieve.</w:t>
            </w:r>
          </w:p>
          <w:p w:rsidR="00A4718A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Colocación de las aves imitando el vuelo, siguiendo las rutas migratorias, entre los diferentes mapas.</w:t>
            </w:r>
          </w:p>
          <w:p w:rsidR="00A4718A" w:rsidRDefault="00A4718A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5B205C" w:rsidP="005B205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2</w:t>
            </w: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FF2DA9" w:rsidRDefault="00FF2D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90E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Investigación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031DC" w:rsidRDefault="00890E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Estos ejercicios serán de investigación en libros de la biblioteca, guías de aves, revistas informativas, internet, material aportado en clase…</w:t>
            </w:r>
          </w:p>
          <w:p w:rsidR="00890E5C" w:rsidRDefault="00890E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 harán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forma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individu</w:t>
            </w:r>
            <w:r w:rsidR="008031DC">
              <w:rPr>
                <w:rFonts w:ascii="Comic Sans MS" w:hAnsi="Comic Sans MS"/>
                <w:b/>
                <w:bCs/>
                <w:sz w:val="20"/>
                <w:szCs w:val="20"/>
              </w:rPr>
              <w:t>al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 en gran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 pequeño grupo</w:t>
            </w:r>
            <w:r w:rsidR="008031D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8031DC" w:rsidRDefault="008031D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928A9" w:rsidRDefault="00890E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1ª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Haz la portada del tema.</w:t>
            </w: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90E5C" w:rsidRDefault="00C92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2º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Explica por qué las aves son seres vivos.</w:t>
            </w: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C92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3º Nombra 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las características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que definen a las 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>aves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4º Realiza un dibujo de un ave y señala sus partes principales.</w:t>
            </w: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90E5C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>º Investiga qué tienen las aves que no tiene ningún ser vivo.</w:t>
            </w:r>
            <w:r w:rsidR="00626E0E">
              <w:rPr>
                <w:rFonts w:ascii="Comic Sans MS" w:hAnsi="Comic Sans MS"/>
                <w:b/>
                <w:bCs/>
                <w:sz w:val="20"/>
                <w:szCs w:val="20"/>
              </w:rPr>
              <w:t>Realiza un trabajo libre sobre tu descubrimiento.</w:t>
            </w: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6º Haz una relación de las aves de tu entorno.</w:t>
            </w:r>
          </w:p>
          <w:p w:rsidR="00C928A9" w:rsidRDefault="00C92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928A9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7º 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>Por equipos se harán pequeños trabajos sobre las distintas partes de la morfología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y hábitats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las aves.</w:t>
            </w:r>
          </w:p>
          <w:p w:rsidR="00626E0E" w:rsidRDefault="00C92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Una vez terminados, se lo expondrán y explicarán al resto de la clase</w:t>
            </w:r>
            <w:r w:rsidR="00626E0E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928A9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picos.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pies.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*La vista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sonidos</w:t>
            </w: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nidos</w:t>
            </w:r>
          </w:p>
          <w:p w:rsidR="005B205C" w:rsidRDefault="005B205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*Hábitats</w:t>
            </w: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C1E37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8ª </w:t>
            </w:r>
            <w:r w:rsidR="00CC1E37">
              <w:rPr>
                <w:rFonts w:ascii="Comic Sans MS" w:hAnsi="Comic Sans MS"/>
                <w:b/>
                <w:bCs/>
                <w:sz w:val="20"/>
                <w:szCs w:val="20"/>
              </w:rPr>
              <w:t>Para entender qué es la emigración deberás responder y ampliar información sobre estas cuestiones:</w:t>
            </w:r>
          </w:p>
          <w:p w:rsidR="00CC1E37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Qué es emigración</w:t>
            </w:r>
            <w:r w:rsidR="005B205C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 ¿Por qué emigran?</w:t>
            </w:r>
          </w:p>
          <w:p w:rsidR="00CC1E37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¿Todas las aves lo hacen? ¿Qué factores climáticos influyen?</w:t>
            </w:r>
          </w:p>
          <w:p w:rsidR="00CC1E37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¿Cuáles son las rutas migratorias?</w:t>
            </w:r>
          </w:p>
          <w:p w:rsidR="00CC1E37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¿Qué peligros encuentran en su ruta?</w:t>
            </w:r>
          </w:p>
          <w:p w:rsidR="00CC1E37" w:rsidRDefault="00CC1E3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¿Cómo se orientan?</w:t>
            </w:r>
          </w:p>
          <w:p w:rsidR="00EC7C2C" w:rsidRDefault="00EC7C2C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78A9" w:rsidRDefault="007B78A9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EC7C2C" w:rsidRDefault="00EC7C2C" w:rsidP="00EC7C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9º </w:t>
            </w:r>
            <w:r w:rsidRPr="00EC7C2C">
              <w:rPr>
                <w:rFonts w:ascii="Comic Sans MS" w:hAnsi="Comic Sans MS"/>
                <w:b/>
                <w:sz w:val="20"/>
                <w:szCs w:val="20"/>
              </w:rPr>
              <w:t>Co</w:t>
            </w:r>
            <w:r w:rsidR="005B205C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Pr="00EC7C2C">
              <w:rPr>
                <w:rFonts w:ascii="Comic Sans MS" w:hAnsi="Comic Sans MS"/>
                <w:b/>
                <w:sz w:val="20"/>
                <w:szCs w:val="20"/>
              </w:rPr>
              <w:t>struir un nido con distintos  materiales. Lo pegaremos con lodo</w:t>
            </w:r>
          </w:p>
          <w:p w:rsidR="007B78A9" w:rsidRDefault="007B78A9" w:rsidP="00EC7C2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Pr="00EC7C2C" w:rsidRDefault="005B205C" w:rsidP="00EC7C2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7C2C" w:rsidRDefault="00EC7C2C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  <w:r w:rsidRPr="00EC7C2C">
              <w:rPr>
                <w:rFonts w:ascii="Comic Sans MS" w:hAnsi="Comic Sans MS"/>
                <w:b/>
                <w:bCs/>
                <w:sz w:val="20"/>
                <w:szCs w:val="20"/>
              </w:rPr>
              <w:t>10º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Haremos 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omederos para aves.</w:t>
            </w: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Default="005B205C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7C2C" w:rsidRDefault="00EC7C2C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11ºMarcaren mapas rutas migratorias.</w:t>
            </w: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Default="005B205C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7B78A9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3</w:t>
            </w: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7B78A9" w:rsidRDefault="007B78A9" w:rsidP="007B78A9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7B78A9" w:rsidRPr="00A4718A" w:rsidRDefault="007B78A9" w:rsidP="007B78A9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Salidas y excursión</w:t>
            </w:r>
          </w:p>
          <w:p w:rsidR="007B78A9" w:rsidRDefault="007B78A9" w:rsidP="00EC7C2C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5B205C" w:rsidP="007B78A9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12º Utilizar el cuaderno de campo</w:t>
            </w:r>
            <w:r w:rsidR="00DD0CD1">
              <w:rPr>
                <w:rFonts w:ascii="Comic Sans MS" w:hAnsi="Comic Sans MS"/>
                <w:b/>
                <w:sz w:val="20"/>
                <w:szCs w:val="20"/>
              </w:rPr>
              <w:t xml:space="preserve"> en las salidas al entorno y en la visita a la Cañada de los Pájaros</w:t>
            </w:r>
            <w:r w:rsidR="007B78A9">
              <w:rPr>
                <w:rFonts w:ascii="Comic Sans MS" w:hAnsi="Comic Sans MS"/>
                <w:b/>
                <w:sz w:val="20"/>
                <w:szCs w:val="20"/>
              </w:rPr>
              <w:t>. Anotar observaciones.</w:t>
            </w:r>
          </w:p>
          <w:p w:rsidR="00B300AB" w:rsidRPr="00DD0CD1" w:rsidRDefault="008A6531" w:rsidP="00B300A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Los alumnos/as llevarán</w:t>
            </w:r>
            <w:r w:rsidR="00B300AB" w:rsidRPr="00DD0CD1">
              <w:rPr>
                <w:rFonts w:ascii="Comic Sans MS" w:hAnsi="Comic Sans MS"/>
                <w:b/>
                <w:sz w:val="20"/>
                <w:szCs w:val="20"/>
              </w:rPr>
              <w:t xml:space="preserve"> la cuenta del número de aves que observan ¿Cuántos colores notaron? ¿Cuántas aves podemos escuchar aunque no las veamos? ¿Qué debemos hacer para observarlas más de cerca? (estar quietos, mirar, y escuchar)</w:t>
            </w:r>
          </w:p>
          <w:p w:rsidR="00B300AB" w:rsidRPr="00DD0CD1" w:rsidRDefault="00B300AB" w:rsidP="00B300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0CD1">
              <w:rPr>
                <w:rFonts w:ascii="Comic Sans MS" w:hAnsi="Comic Sans MS"/>
                <w:b/>
                <w:sz w:val="20"/>
                <w:szCs w:val="20"/>
              </w:rPr>
              <w:t xml:space="preserve">• Buscar aves y signos de ellas por lo alto y bajo (plumas, nidos, huellas, excrementos) </w:t>
            </w:r>
          </w:p>
          <w:p w:rsidR="00B300AB" w:rsidRPr="00DD0CD1" w:rsidRDefault="008A6531" w:rsidP="00B300A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 Estar</w:t>
            </w:r>
            <w:r w:rsidR="00B300AB" w:rsidRPr="00DD0CD1">
              <w:rPr>
                <w:rFonts w:ascii="Comic Sans MS" w:hAnsi="Comic Sans MS"/>
                <w:b/>
                <w:sz w:val="20"/>
                <w:szCs w:val="20"/>
              </w:rPr>
              <w:t xml:space="preserve"> atento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B300AB" w:rsidRPr="00DD0CD1">
              <w:rPr>
                <w:rFonts w:ascii="Comic Sans MS" w:hAnsi="Comic Sans MS"/>
                <w:b/>
                <w:sz w:val="20"/>
                <w:szCs w:val="20"/>
              </w:rPr>
              <w:t xml:space="preserve"> para escuchar el canto de las aves </w:t>
            </w:r>
          </w:p>
          <w:p w:rsidR="009038BA" w:rsidRPr="00B300AB" w:rsidRDefault="009038BA" w:rsidP="00B300A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METODOLOGÍA/ AGRUPAMIENTO DEL ALUMNADO</w:t>
            </w:r>
          </w:p>
          <w:p w:rsidR="00457927" w:rsidRPr="00457927" w:rsidRDefault="00457927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7927">
              <w:rPr>
                <w:rFonts w:ascii="Comic Sans MS" w:hAnsi="Comic Sans MS"/>
                <w:b/>
                <w:bCs/>
                <w:sz w:val="16"/>
                <w:szCs w:val="16"/>
              </w:rPr>
              <w:t>Iniciarse en la actividad científica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potenciando la investigación.</w:t>
            </w:r>
          </w:p>
          <w:p w:rsidR="009C0B80" w:rsidRDefault="00EA22C9" w:rsidP="009C0B80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Realizar pequeños proyectos y secuenciarlos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por tareas.</w:t>
            </w:r>
          </w:p>
          <w:p w:rsidR="009C0B80" w:rsidRPr="009C0B80" w:rsidRDefault="009C0B80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C0B80">
              <w:rPr>
                <w:rFonts w:ascii="Comic Sans MS" w:hAnsi="Comic Sans MS"/>
                <w:b/>
                <w:bCs/>
                <w:sz w:val="16"/>
                <w:szCs w:val="16"/>
              </w:rPr>
              <w:t>Usar agrupamientos y recursos variados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="00EA22C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="009038BA" w:rsidRDefault="009C0B80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Partir de lo que saben y detectar ideas previas.</w:t>
            </w:r>
          </w:p>
          <w:p w:rsidR="00457927" w:rsidRDefault="00457927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Plantearse hipótesis ante las pequeñas investigaciones y observaciones.</w:t>
            </w:r>
          </w:p>
          <w:p w:rsidR="009C0B80" w:rsidRDefault="009C0B80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Posibilitar aprendizaje significativo por sí mismos.</w:t>
            </w:r>
          </w:p>
          <w:p w:rsidR="009C0B80" w:rsidRDefault="009C0B80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Adquisición de estrategias y habilidades para que sean autónomos y desarrollen la competencia aprende a aprender</w:t>
            </w:r>
          </w:p>
          <w:p w:rsidR="009C0B80" w:rsidRDefault="009C0B80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Facilitar s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ituaciones cercanas al alumnado </w:t>
            </w:r>
          </w:p>
          <w:p w:rsidR="009038BA" w:rsidRPr="00457927" w:rsidRDefault="009C0B80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Ser rigurosos con la calidad del trabajo</w:t>
            </w:r>
            <w:r w:rsidR="00EA22C9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t>ESCENARIOS/RECURSOS</w:t>
            </w:r>
          </w:p>
          <w:p w:rsidR="00457927" w:rsidRPr="00724E39" w:rsidRDefault="00457927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Diferentes espacios del colegio: clases, biblioteca, sala TIC, patio.</w:t>
            </w:r>
          </w:p>
          <w:p w:rsidR="009038BA" w:rsidRDefault="00457927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7927">
              <w:rPr>
                <w:rFonts w:ascii="Comic Sans MS" w:hAnsi="Comic Sans MS"/>
                <w:b/>
                <w:bCs/>
                <w:sz w:val="16"/>
                <w:szCs w:val="16"/>
              </w:rPr>
              <w:t>Senderos y caminatas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457927">
              <w:rPr>
                <w:rFonts w:ascii="Comic Sans MS" w:hAnsi="Comic Sans MS"/>
                <w:b/>
                <w:bCs/>
                <w:sz w:val="16"/>
                <w:szCs w:val="16"/>
              </w:rPr>
              <w:t>por el campo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  <w:p w:rsidR="009038BA" w:rsidRPr="00457927" w:rsidRDefault="00457927" w:rsidP="00F86E5B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Cañada de los Pájaros y Dehesa de Abajo (Puebla del Río)</w:t>
            </w: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581E74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81E74">
              <w:rPr>
                <w:rFonts w:ascii="Comic Sans MS" w:hAnsi="Comic Sans MS"/>
                <w:b/>
                <w:bCs/>
                <w:sz w:val="18"/>
                <w:szCs w:val="18"/>
              </w:rPr>
              <w:t>ATENCIÓN A LA DIVERSIDAD</w:t>
            </w:r>
          </w:p>
          <w:p w:rsidR="00457927" w:rsidRDefault="00457927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 adaptarán las tareas,</w:t>
            </w:r>
            <w:r w:rsidR="009E24F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dependiendo de las necesidades</w:t>
            </w:r>
            <w:r w:rsidR="00581E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cada alumno/a.</w:t>
            </w:r>
          </w:p>
          <w:p w:rsidR="00457927" w:rsidRDefault="009E2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El trabajo será individualizado.</w:t>
            </w:r>
          </w:p>
          <w:p w:rsidR="009E24F1" w:rsidRDefault="009E24F1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 </w:t>
            </w:r>
            <w:r w:rsidR="00581E74">
              <w:rPr>
                <w:rFonts w:ascii="Comic Sans MS" w:hAnsi="Comic Sans MS"/>
                <w:b/>
                <w:bCs/>
                <w:sz w:val="20"/>
                <w:szCs w:val="20"/>
              </w:rPr>
              <w:t>les facilitará la búsqueda de información que deban hacer en sus casas.</w:t>
            </w:r>
          </w:p>
          <w:p w:rsidR="00581E74" w:rsidRPr="008A6531" w:rsidRDefault="00581E74" w:rsidP="00F86E5B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El trabajo en equipo les facilitará sus aprendizajes y posibilidades.</w:t>
            </w: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t>USO DE LAS TIC</w:t>
            </w:r>
          </w:p>
          <w:p w:rsidR="00724E39" w:rsidRDefault="00724E39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Consulta diferentes páginas web:</w:t>
            </w:r>
          </w:p>
          <w:p w:rsidR="00724E39" w:rsidRDefault="00724E39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Recursos educativos para infantil y primaria. Juegos “ Los pájaros del patio”</w:t>
            </w:r>
          </w:p>
          <w:p w:rsidR="00724E39" w:rsidRDefault="00724E39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Wikipedia</w:t>
            </w:r>
          </w:p>
          <w:p w:rsidR="00724E39" w:rsidRDefault="00724E39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Aves de la A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 Z</w:t>
            </w:r>
          </w:p>
          <w:p w:rsidR="00724E39" w:rsidRPr="00724E39" w:rsidRDefault="00724E39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Guía de aves IDEA. Parque Tecnológico de Andalucía.</w:t>
            </w:r>
          </w:p>
          <w:p w:rsidR="009038BA" w:rsidRPr="00631582" w:rsidRDefault="009038BA" w:rsidP="00F86E5B">
            <w:pPr>
              <w:pStyle w:val="TableContents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t>COLABORACIÓN DE LAS FAMILIAS (tarea final)</w:t>
            </w:r>
          </w:p>
          <w:p w:rsidR="00581E74" w:rsidRPr="00724E39" w:rsidRDefault="00581E74" w:rsidP="00F86E5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Las familias estarán informadas del trabajo y colaborarán con las actividades que se les soliciten.</w:t>
            </w:r>
          </w:p>
          <w:p w:rsidR="009038BA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81E74" w:rsidRDefault="00581E74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81E74" w:rsidRPr="00631582" w:rsidRDefault="00581E74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9038BA" w:rsidRPr="00631582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9038BA" w:rsidRPr="00631582" w:rsidRDefault="009038BA" w:rsidP="009038BA">
      <w:pPr>
        <w:rPr>
          <w:rFonts w:ascii="Comic Sans MS" w:hAnsi="Comic Sans MS"/>
        </w:rPr>
      </w:pPr>
    </w:p>
    <w:p w:rsidR="009038BA" w:rsidRPr="00631582" w:rsidRDefault="009038BA" w:rsidP="009038BA">
      <w:pPr>
        <w:pStyle w:val="Standard"/>
        <w:rPr>
          <w:rFonts w:ascii="Comic Sans MS" w:hAnsi="Comic Sans MS"/>
        </w:rPr>
      </w:pPr>
      <w:r w:rsidRPr="00631582">
        <w:rPr>
          <w:rFonts w:ascii="Comic Sans MS" w:hAnsi="Comic Sans MS"/>
          <w:b/>
          <w:bCs/>
          <w:sz w:val="28"/>
          <w:szCs w:val="28"/>
        </w:rPr>
        <w:lastRenderedPageBreak/>
        <w:t>UDI</w:t>
      </w:r>
    </w:p>
    <w:p w:rsidR="009038BA" w:rsidRPr="001327F0" w:rsidRDefault="009038BA" w:rsidP="009038BA">
      <w:pPr>
        <w:pStyle w:val="Standard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1327F0">
        <w:rPr>
          <w:rFonts w:ascii="Comic Sans MS" w:hAnsi="Comic Sans MS"/>
          <w:b/>
          <w:bCs/>
          <w:sz w:val="28"/>
          <w:szCs w:val="28"/>
        </w:rPr>
        <w:t>TÍTULO</w:t>
      </w: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1327F0">
        <w:rPr>
          <w:rFonts w:ascii="Comic Sans MS" w:hAnsi="Comic Sans MS"/>
          <w:b/>
          <w:bCs/>
          <w:sz w:val="28"/>
          <w:szCs w:val="28"/>
        </w:rPr>
        <w:t>Justificación</w:t>
      </w: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1"/>
        <w:gridCol w:w="3021"/>
        <w:gridCol w:w="2411"/>
        <w:gridCol w:w="2427"/>
      </w:tblGrid>
      <w:tr w:rsidR="009038BA" w:rsidRPr="001327F0" w:rsidTr="00F86E5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Nivel: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Área: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Temp</w:t>
            </w:r>
            <w:proofErr w:type="spellEnd"/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Personas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implicadas: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9038BA" w:rsidRPr="001327F0" w:rsidRDefault="009038BA" w:rsidP="009038BA">
      <w:pPr>
        <w:pStyle w:val="Standard"/>
        <w:rPr>
          <w:rFonts w:ascii="Comic Sans MS" w:hAnsi="Comic Sans MS"/>
        </w:rPr>
      </w:pPr>
      <w:r w:rsidRPr="001327F0">
        <w:rPr>
          <w:rFonts w:ascii="Comic Sans MS" w:hAnsi="Comic Sans MS"/>
          <w:b/>
          <w:bCs/>
          <w:sz w:val="28"/>
          <w:szCs w:val="28"/>
        </w:rPr>
        <w:t xml:space="preserve">CONCRECIÓN CURRICULAR  </w:t>
      </w:r>
      <w:proofErr w:type="gramStart"/>
      <w:r w:rsidRPr="001327F0">
        <w:rPr>
          <w:rFonts w:ascii="Comic Sans MS" w:hAnsi="Comic Sans MS"/>
          <w:b/>
          <w:bCs/>
          <w:sz w:val="28"/>
          <w:szCs w:val="28"/>
        </w:rPr>
        <w:t>( Qué</w:t>
      </w:r>
      <w:proofErr w:type="gramEnd"/>
      <w:r w:rsidRPr="001327F0">
        <w:rPr>
          <w:rFonts w:ascii="Comic Sans MS" w:hAnsi="Comic Sans MS"/>
          <w:b/>
          <w:bCs/>
          <w:sz w:val="28"/>
          <w:szCs w:val="28"/>
        </w:rPr>
        <w:t xml:space="preserve"> quiero que el alumnado   aprenda)</w:t>
      </w: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038BA" w:rsidRPr="001327F0" w:rsidTr="00F86E5B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CRITERIOS DE EVALUACIÓN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9038BA" w:rsidRPr="001327F0" w:rsidRDefault="009038BA" w:rsidP="009038BA">
      <w:pPr>
        <w:pStyle w:val="Standard"/>
        <w:rPr>
          <w:rFonts w:ascii="Comic Sans MS" w:hAnsi="Comic Sans MS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26"/>
      </w:tblGrid>
      <w:tr w:rsidR="009038BA" w:rsidRPr="001327F0" w:rsidTr="00F86E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OBJETIVOS</w:t>
            </w: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snapToGrid w:val="0"/>
              <w:rPr>
                <w:rFonts w:ascii="Comic Sans MS" w:hAnsi="Comic Sans MS"/>
                <w:b/>
                <w:bCs/>
              </w:rPr>
            </w:pPr>
            <w:r w:rsidRPr="001327F0">
              <w:rPr>
                <w:rFonts w:ascii="Comic Sans MS" w:hAnsi="Comic Sans MS"/>
                <w:b/>
                <w:bCs/>
              </w:rPr>
              <w:lastRenderedPageBreak/>
              <w:t>CONTENIDOS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9038BA" w:rsidRPr="001327F0" w:rsidRDefault="009038BA" w:rsidP="009038BA">
      <w:pPr>
        <w:pStyle w:val="Standard"/>
        <w:rPr>
          <w:rFonts w:ascii="Comic Sans MS" w:hAnsi="Comic Sans MS"/>
        </w:rPr>
      </w:pPr>
      <w:r w:rsidRPr="001327F0">
        <w:rPr>
          <w:rFonts w:ascii="Comic Sans MS" w:hAnsi="Comic Sans MS"/>
          <w:b/>
          <w:bCs/>
        </w:rPr>
        <w:lastRenderedPageBreak/>
        <w:t>1</w:t>
      </w: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2"/>
      </w:tblGrid>
      <w:tr w:rsidR="009038BA" w:rsidRPr="001327F0" w:rsidTr="00F86E5B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TAREA ...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9038BA" w:rsidRPr="001327F0" w:rsidRDefault="009038BA" w:rsidP="009038BA">
      <w:pPr>
        <w:pStyle w:val="Standard"/>
        <w:rPr>
          <w:rFonts w:ascii="Comic Sans MS" w:eastAsia="Times New Roman" w:hAnsi="Comic Sans MS" w:cs="Times New Roman"/>
        </w:rPr>
      </w:pP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23"/>
      </w:tblGrid>
      <w:tr w:rsidR="009038BA" w:rsidRPr="001327F0" w:rsidTr="00F86E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ACTIVIDADES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EJERCICIOS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9038BA" w:rsidRPr="001327F0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METODOLOGÍA/ AGRUPAMIENTO DEL ALUMNADO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9038BA" w:rsidRPr="001327F0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ESCENARIOS/RECURSOS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9038BA" w:rsidRPr="001327F0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ATENCIÓN A LA DIVERSIDAD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9038BA" w:rsidRPr="001327F0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USO DE LAS TIC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9038BA" w:rsidRPr="001327F0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27F0">
              <w:rPr>
                <w:rFonts w:ascii="Comic Sans MS" w:hAnsi="Comic Sans MS"/>
                <w:b/>
                <w:bCs/>
                <w:sz w:val="28"/>
                <w:szCs w:val="28"/>
              </w:rPr>
              <w:t>COLABORACIÓN DE LAS FAMILIAS (tarea final)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9038BA" w:rsidRPr="001327F0" w:rsidRDefault="009038BA" w:rsidP="009038BA">
      <w:pPr>
        <w:rPr>
          <w:rFonts w:ascii="Comic Sans MS" w:hAnsi="Comic Sans MS"/>
        </w:rPr>
      </w:pPr>
    </w:p>
    <w:p w:rsidR="00287C35" w:rsidRPr="001327F0" w:rsidRDefault="00287C35">
      <w:pPr>
        <w:rPr>
          <w:rFonts w:ascii="Comic Sans MS" w:hAnsi="Comic Sans MS"/>
        </w:rPr>
      </w:pPr>
    </w:p>
    <w:sectPr w:rsidR="00287C35" w:rsidRPr="001327F0" w:rsidSect="00E83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98" w:rsidRDefault="00B83898" w:rsidP="007B78A9">
      <w:r>
        <w:separator/>
      </w:r>
    </w:p>
  </w:endnote>
  <w:endnote w:type="continuationSeparator" w:id="1">
    <w:p w:rsidR="00B83898" w:rsidRDefault="00B83898" w:rsidP="007B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98" w:rsidRDefault="00B83898" w:rsidP="007B78A9">
      <w:r>
        <w:separator/>
      </w:r>
    </w:p>
  </w:footnote>
  <w:footnote w:type="continuationSeparator" w:id="1">
    <w:p w:rsidR="00B83898" w:rsidRDefault="00B83898" w:rsidP="007B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5734"/>
    <w:multiLevelType w:val="multilevel"/>
    <w:tmpl w:val="554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101CB"/>
    <w:multiLevelType w:val="multilevel"/>
    <w:tmpl w:val="EAB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BA"/>
    <w:rsid w:val="000A298F"/>
    <w:rsid w:val="001327F0"/>
    <w:rsid w:val="00287C35"/>
    <w:rsid w:val="00383D3D"/>
    <w:rsid w:val="003A6333"/>
    <w:rsid w:val="003A6841"/>
    <w:rsid w:val="003C26FC"/>
    <w:rsid w:val="00457927"/>
    <w:rsid w:val="004A3004"/>
    <w:rsid w:val="00555CF2"/>
    <w:rsid w:val="00581E74"/>
    <w:rsid w:val="005B205C"/>
    <w:rsid w:val="005D7A93"/>
    <w:rsid w:val="00626E0E"/>
    <w:rsid w:val="00631582"/>
    <w:rsid w:val="00724E39"/>
    <w:rsid w:val="007B78A9"/>
    <w:rsid w:val="008031DC"/>
    <w:rsid w:val="00823A55"/>
    <w:rsid w:val="008656BB"/>
    <w:rsid w:val="00890E5C"/>
    <w:rsid w:val="008A6531"/>
    <w:rsid w:val="009038BA"/>
    <w:rsid w:val="009C0B80"/>
    <w:rsid w:val="009C2C08"/>
    <w:rsid w:val="009E24F1"/>
    <w:rsid w:val="00A4718A"/>
    <w:rsid w:val="00AA2B5B"/>
    <w:rsid w:val="00B21698"/>
    <w:rsid w:val="00B300AB"/>
    <w:rsid w:val="00B83898"/>
    <w:rsid w:val="00BB3EC6"/>
    <w:rsid w:val="00C764F1"/>
    <w:rsid w:val="00C928A9"/>
    <w:rsid w:val="00CC1E37"/>
    <w:rsid w:val="00D26228"/>
    <w:rsid w:val="00DD0CD1"/>
    <w:rsid w:val="00E77E8A"/>
    <w:rsid w:val="00E83C35"/>
    <w:rsid w:val="00EA0FAE"/>
    <w:rsid w:val="00EA22C9"/>
    <w:rsid w:val="00EC7C2C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38BA"/>
    <w:pPr>
      <w:suppressLineNumbers/>
    </w:pPr>
  </w:style>
  <w:style w:type="character" w:styleId="Textoennegrita">
    <w:name w:val="Strong"/>
    <w:basedOn w:val="Fuentedeprrafopredeter"/>
    <w:uiPriority w:val="22"/>
    <w:qFormat/>
    <w:rsid w:val="009038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38BA"/>
    <w:pPr>
      <w:suppressLineNumbers/>
    </w:pPr>
  </w:style>
  <w:style w:type="character" w:styleId="Textoennegrita">
    <w:name w:val="Strong"/>
    <w:basedOn w:val="Fuentedeprrafopredeter"/>
    <w:uiPriority w:val="22"/>
    <w:qFormat/>
    <w:rsid w:val="009038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51B2-C6D8-49E4-8BE4-4FAF4822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Lola</cp:lastModifiedBy>
  <cp:revision>4</cp:revision>
  <cp:lastPrinted>2017-10-27T09:16:00Z</cp:lastPrinted>
  <dcterms:created xsi:type="dcterms:W3CDTF">2017-10-26T19:55:00Z</dcterms:created>
  <dcterms:modified xsi:type="dcterms:W3CDTF">2017-10-27T09:19:00Z</dcterms:modified>
</cp:coreProperties>
</file>