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76" w:rsidRPr="000B1776" w:rsidRDefault="000B1776" w:rsidP="000B1776">
      <w:pPr>
        <w:pStyle w:val="Standard"/>
        <w:spacing w:after="283"/>
        <w:rPr>
          <w:rFonts w:ascii="Calibri" w:hAnsi="Calibri"/>
          <w:bCs/>
          <w:color w:val="FF0000"/>
        </w:rPr>
      </w:pPr>
      <w:r w:rsidRPr="000B1776">
        <w:rPr>
          <w:rFonts w:ascii="Calibri" w:hAnsi="Calibri"/>
          <w:bCs/>
          <w:color w:val="FF0000"/>
        </w:rPr>
        <w:t xml:space="preserve">AYUDANDO A ENTENDER </w:t>
      </w:r>
      <w:r>
        <w:rPr>
          <w:rFonts w:ascii="Calibri" w:hAnsi="Calibri"/>
          <w:bCs/>
          <w:color w:val="FF0000"/>
        </w:rPr>
        <w:t>LA LITERATURA ROMÁNTICA Y REALISTA</w:t>
      </w:r>
    </w:p>
    <w:p w:rsidR="000B1776" w:rsidRDefault="000B1776" w:rsidP="000B1776">
      <w:pPr>
        <w:pStyle w:val="Standard"/>
        <w:spacing w:after="283"/>
        <w:rPr>
          <w:b/>
          <w:bCs/>
        </w:rPr>
      </w:pPr>
      <w:r>
        <w:rPr>
          <w:b/>
          <w:bCs/>
          <w:u w:val="single"/>
        </w:rPr>
        <w:t>4º ESO</w:t>
      </w:r>
      <w:r>
        <w:rPr>
          <w:b/>
          <w:bCs/>
        </w:rPr>
        <w:t>:</w:t>
      </w:r>
    </w:p>
    <w:p w:rsidR="000B1776" w:rsidRPr="000B1776" w:rsidRDefault="000B1776" w:rsidP="000B1776">
      <w:pPr>
        <w:pStyle w:val="Standard"/>
        <w:spacing w:after="283"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0B1776">
        <w:rPr>
          <w:rFonts w:ascii="Calibri" w:hAnsi="Calibri"/>
        </w:rPr>
        <w:t>Estudiando el Romanticismo, por grupos han leído distintas leyendas de Bécquer para resolver unas cuestiones de comprensión lectora y preparar una exposición oral.</w:t>
      </w:r>
    </w:p>
    <w:tbl>
      <w:tblPr>
        <w:tblW w:w="963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61"/>
        <w:gridCol w:w="4877"/>
      </w:tblGrid>
      <w:tr w:rsidR="000B1776" w:rsidTr="00CC65E5">
        <w:tblPrEx>
          <w:tblCellMar>
            <w:top w:w="0" w:type="dxa"/>
            <w:bottom w:w="0" w:type="dxa"/>
          </w:tblCellMar>
        </w:tblPrEx>
        <w:tc>
          <w:tcPr>
            <w:tcW w:w="476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24" w:space="0" w:color="FFFFFF"/>
            </w:tcBorders>
            <w:shd w:val="clear" w:color="auto" w:fill="C2D69B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1776" w:rsidRDefault="000B1776" w:rsidP="00CC65E5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Maese Pérez el organista</w:t>
            </w:r>
          </w:p>
        </w:tc>
        <w:tc>
          <w:tcPr>
            <w:tcW w:w="48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12" w:space="0" w:color="FFFFFF"/>
            </w:tcBorders>
            <w:shd w:val="clear" w:color="auto" w:fill="FAC09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1776" w:rsidRDefault="000B1776" w:rsidP="00CC65E5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Los ojos verdes</w:t>
            </w:r>
          </w:p>
        </w:tc>
      </w:tr>
      <w:tr w:rsidR="000B1776" w:rsidTr="00CC65E5">
        <w:tblPrEx>
          <w:tblCellMar>
            <w:top w:w="0" w:type="dxa"/>
            <w:bottom w:w="0" w:type="dxa"/>
          </w:tblCellMar>
        </w:tblPrEx>
        <w:tc>
          <w:tcPr>
            <w:tcW w:w="476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24" w:space="0" w:color="FFFFFF"/>
            </w:tcBorders>
            <w:shd w:val="clear" w:color="auto" w:fill="EBF1D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¿Cuál es el subtítulo de esta leyenda?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¿Dónde y cuándo oyó el autor esta leyenda?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sucedió con el viejo órgano del convento de Santa Inés?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describe la mujer en su monólogo del primer apartado de la leyenda?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¿En qué época se desarrolla la acción de esta leyenda?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¿Tiene familia Maese Pérez?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noticia circuló la Nochebuena en que discurre el segundo apartado de la leyenda?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aspecto físico presentaba Maese Pérez cuando llegó a la iglesia?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¿Por qué dejó de sonar el órgano?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¿Quién hizo sonar realmente el órgano los dos años siguientes a la muerte de Maese Pérez?</w:t>
            </w:r>
          </w:p>
          <w:p w:rsidR="000B1776" w:rsidRDefault="000B1776" w:rsidP="00CC65E5">
            <w:pPr>
              <w:pStyle w:val="TableContents"/>
            </w:pPr>
          </w:p>
        </w:tc>
        <w:tc>
          <w:tcPr>
            <w:tcW w:w="48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12" w:space="0" w:color="FFFFFF"/>
            </w:tcBorders>
            <w:shd w:val="clear" w:color="auto" w:fill="FDEAD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Según consta en la introducción de la leyenda, ¿por qué la escribió su autor?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¿Dónde se sitúa la acción de esta leyenda de Bécquer?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¿En qué época se sitúa la acción?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¿Por qué detiene el montero mayor, Íñigo, la persecución del ciervo herido?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o quién habita, según Íñigo, en la fuente de los Álamos?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¿Por qué se niega Fernando 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deternerse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cambios experimenta el carácter del protagonista después de su primera visita a la fuente?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encuentra o cree encontrar Fernando en la fuente de los Álamos?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¿Quién había prevenido a Íñigo del peligro de la fuente de los Álamos?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le sucede al protagonista al final del relato?</w:t>
            </w:r>
          </w:p>
        </w:tc>
      </w:tr>
      <w:tr w:rsidR="000B1776" w:rsidTr="00CC65E5">
        <w:tblPrEx>
          <w:tblCellMar>
            <w:top w:w="0" w:type="dxa"/>
            <w:bottom w:w="0" w:type="dxa"/>
          </w:tblCellMar>
        </w:tblPrEx>
        <w:tc>
          <w:tcPr>
            <w:tcW w:w="476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24" w:space="0" w:color="FFFFFF"/>
            </w:tcBorders>
            <w:shd w:val="clear" w:color="auto" w:fill="B2A1C7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1776" w:rsidRDefault="000B1776" w:rsidP="00CC65E5">
            <w:pPr>
              <w:pStyle w:val="TableContents"/>
              <w:spacing w:line="288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El monte de las ánimas</w:t>
            </w:r>
          </w:p>
        </w:tc>
        <w:tc>
          <w:tcPr>
            <w:tcW w:w="48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12" w:space="0" w:color="FFFFFF"/>
            </w:tcBorders>
            <w:shd w:val="clear" w:color="auto" w:fill="93CDDC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1776" w:rsidRDefault="000B1776" w:rsidP="00CC65E5">
            <w:pPr>
              <w:pStyle w:val="TableContents"/>
              <w:spacing w:line="288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El Mise</w:t>
            </w:r>
            <w:r>
              <w:rPr>
                <w:rFonts w:ascii="Times New Roman" w:hAnsi="Times New Roman"/>
                <w:color w:val="000000"/>
                <w:sz w:val="20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ere</w:t>
            </w:r>
          </w:p>
        </w:tc>
      </w:tr>
      <w:tr w:rsidR="000B1776" w:rsidTr="00CC65E5">
        <w:tblPrEx>
          <w:tblCellMar>
            <w:top w:w="0" w:type="dxa"/>
            <w:bottom w:w="0" w:type="dxa"/>
          </w:tblCellMar>
        </w:tblPrEx>
        <w:tc>
          <w:tcPr>
            <w:tcW w:w="476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24" w:space="0" w:color="FFFFFF"/>
            </w:tcBorders>
            <w:shd w:val="clear" w:color="auto" w:fill="E5DFEC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persona gramatical predomina en la introducción?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Según consta en la introducción, ¿qué día fue escrita?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¿En qué día o días se sitúa la acción del relato?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¿Por qué el subtítulo de este texto es "Leyenda soriana"?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¿En qué periódico apareció publicada?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¿Quién cuenta a Beatriz la historia del Monte de las Ánimas?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¿A quién pertenecía el Monte de las Ánimas y el convento?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¿Por qué recibe el nombre Monte de las Ánimas?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regalo le ofrece Alonso a su prima Beatriz?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regalo le ofrece a él Beatriz?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encontró Beatriz en el reclinatorio?</w:t>
            </w:r>
          </w:p>
          <w:p w:rsidR="000B1776" w:rsidRDefault="000B1776" w:rsidP="00CC65E5">
            <w:pPr>
              <w:pStyle w:val="TableContents"/>
            </w:pPr>
          </w:p>
        </w:tc>
        <w:tc>
          <w:tcPr>
            <w:tcW w:w="48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12" w:space="0" w:color="FFFFFF"/>
            </w:tcBorders>
            <w:shd w:val="clear" w:color="auto" w:fill="DBEE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¿Qué descubre el narrador en la "abandonada biblioteca" de la abadía de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Fiteiro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llama la atención del autor?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¿Quién es el protagonista de la leyenda?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pieza musical quiere componer el protagonista del relato?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¿Por qué quiere escribir la música del salmo que comienza con las palabras "Miserere,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mei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Deus"?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¿Cuál es el único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Miserere </w:t>
            </w:r>
            <w:r>
              <w:rPr>
                <w:rFonts w:ascii="Times New Roman" w:hAnsi="Times New Roman"/>
                <w:color w:val="000000"/>
                <w:sz w:val="20"/>
              </w:rPr>
              <w:t>que todavía no ha escuchado el protagonista?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¿Qué día del año se puede escuchar el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Miserere de la Montaña</w:t>
            </w:r>
            <w:r>
              <w:rPr>
                <w:rFonts w:ascii="Times New Roman" w:hAnsi="Times New Roman"/>
                <w:color w:val="000000"/>
                <w:sz w:val="20"/>
              </w:rPr>
              <w:t>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¿Quién o quiénes interpretan el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Miserere de la Montaña</w:t>
            </w:r>
            <w:r>
              <w:rPr>
                <w:rFonts w:ascii="Times New Roman" w:hAnsi="Times New Roman"/>
                <w:color w:val="000000"/>
                <w:sz w:val="20"/>
              </w:rPr>
              <w:t>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¿Qué pretende hacer el protagonista de esta leyenda después de escuchar el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Miserere de la Montaña</w:t>
            </w:r>
            <w:r>
              <w:rPr>
                <w:rFonts w:ascii="Times New Roman" w:hAnsi="Times New Roman"/>
                <w:color w:val="000000"/>
                <w:sz w:val="20"/>
              </w:rPr>
              <w:t>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¿Consigue el protagonista escribir el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Miserere</w:t>
            </w:r>
            <w:r>
              <w:rPr>
                <w:rFonts w:ascii="Times New Roman" w:hAnsi="Times New Roman"/>
                <w:color w:val="000000"/>
                <w:sz w:val="20"/>
              </w:rPr>
              <w:t>?</w:t>
            </w:r>
          </w:p>
        </w:tc>
      </w:tr>
      <w:tr w:rsidR="000B1776" w:rsidTr="00CC65E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76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24" w:space="0" w:color="FFFFFF"/>
            </w:tcBorders>
            <w:shd w:val="clear" w:color="auto" w:fill="D9959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1776" w:rsidRDefault="000B1776" w:rsidP="00CC65E5">
            <w:pPr>
              <w:pStyle w:val="TableContents"/>
              <w:spacing w:line="288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El rayo de luna</w:t>
            </w:r>
          </w:p>
        </w:tc>
        <w:tc>
          <w:tcPr>
            <w:tcW w:w="48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12" w:space="0" w:color="FFFFFF"/>
            </w:tcBorders>
            <w:shd w:val="clear" w:color="auto" w:fill="C3BD9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1776" w:rsidRDefault="000B1776" w:rsidP="00CC65E5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El Cristo de la calavera</w:t>
            </w:r>
          </w:p>
        </w:tc>
      </w:tr>
      <w:tr w:rsidR="000B1776" w:rsidTr="00CC65E5">
        <w:tblPrEx>
          <w:tblCellMar>
            <w:top w:w="0" w:type="dxa"/>
            <w:bottom w:w="0" w:type="dxa"/>
          </w:tblCellMar>
        </w:tblPrEx>
        <w:tc>
          <w:tcPr>
            <w:tcW w:w="4761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24" w:space="0" w:color="FFFFFF"/>
            </w:tcBorders>
            <w:shd w:val="clear" w:color="auto" w:fill="F2DCDB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1776" w:rsidRDefault="000B1776" w:rsidP="00CC65E5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¿Esta leyenda procede de la tradición oral?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¿En qué período histórico se sitúa esta leyenda de G.A. Bécquer?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¿Cómo se llama el protagonista de esta historia?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¿Por qué amaba Manrique la soledad?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¿En qué ciudad se desarrolla la acción de la leyenda?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¿Dónde está Manrique cuando cree ver la sombra de una mujer que huye?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¿En qué leyenda de Bécquer aparecen estas ruinas?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¿Hasta dónde persigue a la mujer que cree haber visto de noche?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hizo Manrique el día siguiente?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¿Cuál es la situación del protagonista al final de la leyenda?</w:t>
            </w:r>
          </w:p>
        </w:tc>
        <w:tc>
          <w:tcPr>
            <w:tcW w:w="4877" w:type="dxa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DDD9C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B1776" w:rsidRDefault="000B1776" w:rsidP="00CC65E5">
            <w:pPr>
              <w:pStyle w:val="TableContents"/>
              <w:spacing w:line="288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¿Cuál es el subtítulo de esta leyenda?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Según consta en la introducción, ¿quién explicó esta leyenda al autor?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¿En qué época se sitúa la acción de esta leyenda?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¿Cómo se llaman los dos protagonistas masculinos de esta leyenda?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enfrenta a los dos protagonistas?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¿Dónde se manifiesta este enfrentamiento?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lugar escogen los dos jóvenes para batirse en duelo?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les impide continuar con el duelo?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¿Qué descubren los dos jóvenes cuando acuden a la casa de doña Inés?</w:t>
            </w:r>
          </w:p>
          <w:p w:rsidR="000B1776" w:rsidRDefault="000B1776" w:rsidP="00CC65E5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¿Sabe doña Inés que ha sido descubierta?</w:t>
            </w:r>
          </w:p>
        </w:tc>
      </w:tr>
    </w:tbl>
    <w:p w:rsidR="000B1776" w:rsidRDefault="000B1776" w:rsidP="000B1776">
      <w:pPr>
        <w:pStyle w:val="Textbody"/>
        <w:spacing w:after="0"/>
      </w:pPr>
    </w:p>
    <w:p w:rsidR="000B1776" w:rsidRPr="000B1776" w:rsidRDefault="000B1776" w:rsidP="000B1776">
      <w:pPr>
        <w:pStyle w:val="Standard"/>
        <w:spacing w:after="283" w:line="276" w:lineRule="auto"/>
        <w:jc w:val="both"/>
        <w:rPr>
          <w:rFonts w:ascii="Calibri" w:hAnsi="Calibri"/>
        </w:rPr>
      </w:pPr>
      <w:r>
        <w:tab/>
      </w:r>
      <w:r w:rsidRPr="000B1776">
        <w:rPr>
          <w:rFonts w:ascii="Calibri" w:hAnsi="Calibri"/>
        </w:rPr>
        <w:t xml:space="preserve">Asimismo, aprovechando las actividades en torno al 8 de marzo, Día Internacional de la Mujer, y en la línea de lo que estamos estudiando (la literatura realista) hemos leído el cuento de Emilia Pardo Bazán </w:t>
      </w:r>
      <w:r w:rsidRPr="000B1776">
        <w:rPr>
          <w:rFonts w:ascii="Calibri" w:hAnsi="Calibri"/>
          <w:i/>
        </w:rPr>
        <w:t xml:space="preserve">Las medias rojas </w:t>
      </w:r>
      <w:r w:rsidRPr="000B1776">
        <w:rPr>
          <w:rFonts w:ascii="Calibri" w:hAnsi="Calibri"/>
        </w:rPr>
        <w:t>para reflexionar a partir de un cuestionario y debate en clase en torno a la situación de la mujer a lo largo de la historia y su posición de inferioridad.</w:t>
      </w:r>
    </w:p>
    <w:p w:rsidR="001F0523" w:rsidRDefault="001F0523"/>
    <w:sectPr w:rsidR="001F0523" w:rsidSect="001F0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6875"/>
    <w:multiLevelType w:val="multilevel"/>
    <w:tmpl w:val="5FD0080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776"/>
    <w:rsid w:val="000B1776"/>
    <w:rsid w:val="001F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7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B177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B1776"/>
    <w:pPr>
      <w:spacing w:after="140" w:line="288" w:lineRule="auto"/>
    </w:pPr>
  </w:style>
  <w:style w:type="paragraph" w:customStyle="1" w:styleId="TableContents">
    <w:name w:val="Table Contents"/>
    <w:basedOn w:val="Standard"/>
    <w:rsid w:val="000B177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2018-04-15T18:25:00Z</dcterms:created>
  <dcterms:modified xsi:type="dcterms:W3CDTF">2018-04-15T18:28:00Z</dcterms:modified>
</cp:coreProperties>
</file>