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338C" w14:textId="77777777" w:rsidR="00CA0478" w:rsidRPr="00523866" w:rsidRDefault="00523866" w:rsidP="00523866">
      <w:pPr>
        <w:jc w:val="center"/>
        <w:rPr>
          <w:rFonts w:ascii="Times New Roman" w:hAnsi="Times New Roman" w:cs="Times New Roman"/>
          <w:b/>
          <w:u w:val="single"/>
        </w:rPr>
      </w:pPr>
      <w:r w:rsidRPr="00523866">
        <w:rPr>
          <w:rFonts w:ascii="Times New Roman" w:hAnsi="Times New Roman" w:cs="Times New Roman"/>
          <w:b/>
          <w:u w:val="single"/>
        </w:rPr>
        <w:t>ACTA Nº 2</w:t>
      </w:r>
    </w:p>
    <w:p w14:paraId="4A547A32" w14:textId="77777777" w:rsidR="00523866" w:rsidRPr="00523866" w:rsidRDefault="00523866" w:rsidP="00523866">
      <w:pPr>
        <w:jc w:val="center"/>
        <w:rPr>
          <w:rFonts w:ascii="Times New Roman" w:hAnsi="Times New Roman" w:cs="Times New Roman"/>
          <w:b/>
          <w:u w:val="single"/>
        </w:rPr>
      </w:pPr>
    </w:p>
    <w:p w14:paraId="25E09F37" w14:textId="1317F6A3" w:rsidR="00523866" w:rsidRPr="00523866" w:rsidRDefault="00523866" w:rsidP="00523866">
      <w:pPr>
        <w:spacing w:line="100" w:lineRule="atLeast"/>
        <w:ind w:firstLine="708"/>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En Alcalá del Valle, siendo l</w:t>
      </w:r>
      <w:r w:rsidR="0085256A">
        <w:rPr>
          <w:rFonts w:ascii="Times New Roman" w:eastAsia="Times New Roman" w:hAnsi="Times New Roman" w:cs="Times New Roman"/>
          <w:lang w:val="es-ES"/>
        </w:rPr>
        <w:t>as 18:00 del día 16 de enero 2018</w:t>
      </w:r>
      <w:r w:rsidRPr="00523866">
        <w:rPr>
          <w:rFonts w:ascii="Times New Roman" w:eastAsia="Times New Roman" w:hAnsi="Times New Roman" w:cs="Times New Roman"/>
          <w:lang w:val="es-ES"/>
        </w:rPr>
        <w:t xml:space="preserve"> se reúnen los miembros la formación en centro: FORMACIÓN EN GRUPOS INTERACTIVOS.</w:t>
      </w:r>
    </w:p>
    <w:p w14:paraId="3548CCA9" w14:textId="77777777" w:rsidR="00523866" w:rsidRPr="00523866" w:rsidRDefault="00523866" w:rsidP="00523866">
      <w:pPr>
        <w:spacing w:line="100" w:lineRule="atLeast"/>
        <w:ind w:firstLine="708"/>
        <w:jc w:val="both"/>
        <w:rPr>
          <w:rFonts w:ascii="Times New Roman" w:eastAsia="Times New Roman" w:hAnsi="Times New Roman" w:cs="Times New Roman"/>
          <w:lang w:val="es-ES"/>
        </w:rPr>
      </w:pPr>
    </w:p>
    <w:p w14:paraId="44E03467" w14:textId="77777777" w:rsidR="00523866" w:rsidRDefault="00523866" w:rsidP="00523866">
      <w:pPr>
        <w:spacing w:line="100" w:lineRule="atLeast"/>
        <w:ind w:firstLine="708"/>
        <w:jc w:val="both"/>
        <w:rPr>
          <w:rFonts w:ascii="Times New Roman" w:eastAsia="Times New Roman" w:hAnsi="Times New Roman" w:cs="Times New Roman"/>
          <w:b/>
          <w:lang w:val="es-ES"/>
        </w:rPr>
      </w:pPr>
      <w:r w:rsidRPr="00523866">
        <w:rPr>
          <w:rFonts w:ascii="Times New Roman" w:eastAsia="Times New Roman" w:hAnsi="Times New Roman" w:cs="Times New Roman"/>
          <w:b/>
          <w:lang w:val="es-ES"/>
        </w:rPr>
        <w:t>ORDEN DEL DÍA</w:t>
      </w:r>
    </w:p>
    <w:p w14:paraId="6847386B" w14:textId="77777777" w:rsidR="0077503A" w:rsidRDefault="0077503A" w:rsidP="00523866">
      <w:pPr>
        <w:spacing w:line="100" w:lineRule="atLeast"/>
        <w:ind w:firstLine="708"/>
        <w:jc w:val="both"/>
        <w:rPr>
          <w:rFonts w:ascii="Times New Roman" w:eastAsia="Times New Roman" w:hAnsi="Times New Roman" w:cs="Times New Roman"/>
          <w:b/>
          <w:lang w:val="es-ES"/>
        </w:rPr>
      </w:pPr>
    </w:p>
    <w:p w14:paraId="0F4C5B62" w14:textId="77777777" w:rsidR="0077503A" w:rsidRPr="0077503A" w:rsidRDefault="0077503A" w:rsidP="0077503A">
      <w:pPr>
        <w:pStyle w:val="Prrafodelista"/>
        <w:numPr>
          <w:ilvl w:val="0"/>
          <w:numId w:val="3"/>
        </w:numPr>
        <w:spacing w:line="100" w:lineRule="atLeast"/>
        <w:jc w:val="both"/>
        <w:rPr>
          <w:rFonts w:ascii="Times New Roman" w:eastAsia="Times New Roman" w:hAnsi="Times New Roman" w:cs="Times New Roman"/>
          <w:b/>
          <w:lang w:val="es-ES"/>
        </w:rPr>
      </w:pPr>
      <w:r w:rsidRPr="0077503A">
        <w:rPr>
          <w:rFonts w:ascii="Times New Roman" w:eastAsia="Times New Roman" w:hAnsi="Times New Roman" w:cs="Times New Roman"/>
          <w:b/>
          <w:lang w:val="es-ES"/>
        </w:rPr>
        <w:t>Lectura y aprobación del acta anterior</w:t>
      </w:r>
    </w:p>
    <w:p w14:paraId="7F5A7166" w14:textId="77777777" w:rsidR="0077503A" w:rsidRPr="0077503A" w:rsidRDefault="0077503A" w:rsidP="0077503A">
      <w:pPr>
        <w:spacing w:line="100" w:lineRule="atLeast"/>
        <w:jc w:val="both"/>
        <w:rPr>
          <w:rFonts w:ascii="Times New Roman" w:eastAsia="Times New Roman" w:hAnsi="Times New Roman" w:cs="Times New Roman"/>
          <w:lang w:val="es-ES"/>
        </w:rPr>
      </w:pPr>
      <w:r w:rsidRPr="0077503A">
        <w:rPr>
          <w:rFonts w:ascii="Times New Roman" w:eastAsia="Times New Roman" w:hAnsi="Times New Roman" w:cs="Times New Roman"/>
          <w:lang w:val="es-ES"/>
        </w:rPr>
        <w:t>Se da lectura al acta anterior y se aprueba por unanimidad.</w:t>
      </w:r>
    </w:p>
    <w:p w14:paraId="4BBD5C1A" w14:textId="77777777" w:rsidR="00523866" w:rsidRPr="00523866" w:rsidRDefault="00523866" w:rsidP="00523866">
      <w:pPr>
        <w:spacing w:line="100" w:lineRule="atLeast"/>
        <w:ind w:firstLine="708"/>
        <w:jc w:val="both"/>
        <w:rPr>
          <w:rFonts w:ascii="Times New Roman" w:eastAsia="Times New Roman" w:hAnsi="Times New Roman" w:cs="Times New Roman"/>
          <w:b/>
          <w:lang w:val="es-ES"/>
        </w:rPr>
      </w:pPr>
    </w:p>
    <w:p w14:paraId="3A8329A3" w14:textId="77777777" w:rsidR="00523866" w:rsidRPr="0077503A" w:rsidRDefault="00523866" w:rsidP="0077503A">
      <w:pPr>
        <w:pStyle w:val="Prrafodelista"/>
        <w:numPr>
          <w:ilvl w:val="0"/>
          <w:numId w:val="3"/>
        </w:numPr>
        <w:spacing w:line="100" w:lineRule="atLeast"/>
        <w:jc w:val="both"/>
        <w:rPr>
          <w:rFonts w:ascii="Times New Roman" w:eastAsia="Times New Roman" w:hAnsi="Times New Roman" w:cs="Times New Roman"/>
          <w:b/>
          <w:lang w:val="es-ES"/>
        </w:rPr>
      </w:pPr>
      <w:r w:rsidRPr="0077503A">
        <w:rPr>
          <w:rFonts w:ascii="Times New Roman" w:eastAsia="Times New Roman" w:hAnsi="Times New Roman" w:cs="Times New Roman"/>
          <w:b/>
          <w:lang w:val="es-ES"/>
        </w:rPr>
        <w:t>Información sobre la recopilación de materiales.</w:t>
      </w:r>
    </w:p>
    <w:p w14:paraId="54E12409" w14:textId="77777777" w:rsidR="00523866" w:rsidRPr="00523866" w:rsidRDefault="00523866" w:rsidP="00523866">
      <w:pPr>
        <w:spacing w:line="100" w:lineRule="atLeast"/>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Se informa a los miembros de la formación que una vez al mes se hará una recopilación de los materiales elaborados para la creación del banco de materiales. Se dejará una carpeta digital en el ordenador de secretaría y una carpeta física en el laboratorio.</w:t>
      </w:r>
    </w:p>
    <w:p w14:paraId="5C305498" w14:textId="77777777" w:rsidR="00523866" w:rsidRPr="00523866" w:rsidRDefault="00523866" w:rsidP="00523866">
      <w:pPr>
        <w:spacing w:line="100" w:lineRule="atLeast"/>
        <w:jc w:val="both"/>
        <w:rPr>
          <w:rFonts w:ascii="Times New Roman" w:eastAsia="Times New Roman" w:hAnsi="Times New Roman" w:cs="Times New Roman"/>
          <w:b/>
          <w:lang w:val="es-ES"/>
        </w:rPr>
      </w:pPr>
    </w:p>
    <w:p w14:paraId="452A3791" w14:textId="77777777" w:rsidR="00523866" w:rsidRPr="00523866" w:rsidRDefault="00523866" w:rsidP="0077503A">
      <w:pPr>
        <w:pStyle w:val="Prrafodelista"/>
        <w:numPr>
          <w:ilvl w:val="0"/>
          <w:numId w:val="3"/>
        </w:numPr>
        <w:spacing w:line="100" w:lineRule="atLeast"/>
        <w:jc w:val="both"/>
        <w:rPr>
          <w:rFonts w:ascii="Times New Roman" w:eastAsia="Times New Roman" w:hAnsi="Times New Roman" w:cs="Times New Roman"/>
          <w:b/>
          <w:lang w:val="es-ES"/>
        </w:rPr>
      </w:pPr>
      <w:r w:rsidRPr="00523866">
        <w:rPr>
          <w:rFonts w:ascii="Times New Roman" w:eastAsia="Times New Roman" w:hAnsi="Times New Roman" w:cs="Times New Roman"/>
          <w:b/>
          <w:lang w:val="es-ES"/>
        </w:rPr>
        <w:t>Recordatorio a los participantes especialistas.</w:t>
      </w:r>
    </w:p>
    <w:p w14:paraId="7FA2822D" w14:textId="7665E3A3" w:rsidR="00523866" w:rsidRPr="00523866" w:rsidRDefault="00523866" w:rsidP="00523866">
      <w:pPr>
        <w:pStyle w:val="Prrafodelista"/>
        <w:spacing w:line="100" w:lineRule="atLeast"/>
        <w:ind w:left="0"/>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Se recuerda a los participantes especialistas que tienen que realizar actividades en los grupos interactivos</w:t>
      </w:r>
      <w:r w:rsidR="0085256A">
        <w:rPr>
          <w:rFonts w:ascii="Times New Roman" w:eastAsia="Times New Roman" w:hAnsi="Times New Roman" w:cs="Times New Roman"/>
          <w:lang w:val="es-ES"/>
        </w:rPr>
        <w:t xml:space="preserve"> y tertulias dialógicas</w:t>
      </w:r>
      <w:r w:rsidRPr="00523866">
        <w:rPr>
          <w:rFonts w:ascii="Times New Roman" w:eastAsia="Times New Roman" w:hAnsi="Times New Roman" w:cs="Times New Roman"/>
          <w:lang w:val="es-ES"/>
        </w:rPr>
        <w:t>.</w:t>
      </w:r>
    </w:p>
    <w:p w14:paraId="1868E3A6" w14:textId="77777777" w:rsidR="00523866" w:rsidRPr="00523866" w:rsidRDefault="00523866" w:rsidP="00523866">
      <w:pPr>
        <w:pStyle w:val="Prrafodelista"/>
        <w:spacing w:line="100" w:lineRule="atLeast"/>
        <w:ind w:left="0"/>
        <w:jc w:val="both"/>
        <w:rPr>
          <w:rFonts w:ascii="Times New Roman" w:eastAsia="Times New Roman" w:hAnsi="Times New Roman" w:cs="Times New Roman"/>
          <w:lang w:val="es-ES"/>
        </w:rPr>
      </w:pPr>
    </w:p>
    <w:p w14:paraId="0AF20EFB" w14:textId="77777777" w:rsidR="00523866" w:rsidRPr="00523866" w:rsidRDefault="00523866" w:rsidP="0077503A">
      <w:pPr>
        <w:pStyle w:val="Prrafodelista"/>
        <w:numPr>
          <w:ilvl w:val="0"/>
          <w:numId w:val="3"/>
        </w:numPr>
        <w:suppressAutoHyphens/>
        <w:spacing w:line="100" w:lineRule="atLeast"/>
        <w:rPr>
          <w:rFonts w:ascii="Times New Roman" w:eastAsia="Times New Roman" w:hAnsi="Times New Roman" w:cs="Times New Roman"/>
          <w:b/>
          <w:lang w:val="es-ES"/>
        </w:rPr>
      </w:pPr>
      <w:r w:rsidRPr="00523866">
        <w:rPr>
          <w:rFonts w:ascii="Times New Roman" w:eastAsia="Times New Roman" w:hAnsi="Times New Roman" w:cs="Times New Roman"/>
          <w:b/>
          <w:lang w:val="es-ES"/>
        </w:rPr>
        <w:t>Ruegos y preguntas.</w:t>
      </w:r>
    </w:p>
    <w:p w14:paraId="03356517" w14:textId="77777777" w:rsidR="00523866" w:rsidRPr="00523866" w:rsidRDefault="00523866" w:rsidP="00523866">
      <w:pPr>
        <w:spacing w:before="28" w:after="28" w:line="100" w:lineRule="atLeast"/>
        <w:ind w:left="60"/>
        <w:jc w:val="both"/>
        <w:rPr>
          <w:rFonts w:ascii="Times New Roman" w:eastAsia="Times New Roman" w:hAnsi="Times New Roman" w:cs="Times New Roman"/>
        </w:rPr>
      </w:pPr>
      <w:r w:rsidRPr="00523866">
        <w:rPr>
          <w:rFonts w:ascii="Times New Roman" w:eastAsia="Times New Roman" w:hAnsi="Times New Roman" w:cs="Times New Roman"/>
        </w:rPr>
        <w:t>Sin más asuntos que tratar, se levanta la sesión a las 18:30 horas del día de la fecha. </w:t>
      </w:r>
    </w:p>
    <w:p w14:paraId="3273D5C9" w14:textId="77777777" w:rsidR="00523866" w:rsidRPr="00523866" w:rsidRDefault="00523866" w:rsidP="00523866">
      <w:pPr>
        <w:pStyle w:val="TableContents"/>
        <w:snapToGrid w:val="0"/>
        <w:rPr>
          <w:rFonts w:ascii="Times New Roman" w:hAnsi="Times New Roman" w:cs="Times New Roman"/>
          <w:bCs/>
        </w:rPr>
      </w:pPr>
    </w:p>
    <w:tbl>
      <w:tblPr>
        <w:tblW w:w="10682" w:type="dxa"/>
        <w:tblLayout w:type="fixed"/>
        <w:tblLook w:val="0000" w:firstRow="0" w:lastRow="0" w:firstColumn="0" w:lastColumn="0" w:noHBand="0" w:noVBand="0"/>
      </w:tblPr>
      <w:tblGrid>
        <w:gridCol w:w="5014"/>
        <w:gridCol w:w="324"/>
        <w:gridCol w:w="5344"/>
      </w:tblGrid>
      <w:tr w:rsidR="00523866" w:rsidRPr="00523866" w14:paraId="0B1B9ADD" w14:textId="77777777" w:rsidTr="00C975B4">
        <w:trPr>
          <w:trHeight w:val="218"/>
        </w:trPr>
        <w:tc>
          <w:tcPr>
            <w:tcW w:w="5014" w:type="dxa"/>
            <w:tcBorders>
              <w:bottom w:val="single" w:sz="4" w:space="0" w:color="808080"/>
              <w:right w:val="single" w:sz="4" w:space="0" w:color="808080"/>
            </w:tcBorders>
            <w:shd w:val="clear" w:color="auto" w:fill="auto"/>
          </w:tcPr>
          <w:p w14:paraId="20DD3CDE" w14:textId="77777777" w:rsidR="00523866" w:rsidRPr="00523866" w:rsidRDefault="00523866" w:rsidP="00C975B4">
            <w:pPr>
              <w:jc w:val="center"/>
              <w:rPr>
                <w:rFonts w:ascii="Times New Roman" w:eastAsia="Times New Roman" w:hAnsi="Times New Roman" w:cs="Times New Roman"/>
                <w:lang w:val="es-ES"/>
              </w:rPr>
            </w:pPr>
            <w:r w:rsidRPr="00523866">
              <w:rPr>
                <w:rFonts w:ascii="Times New Roman" w:eastAsia="Times New Roman" w:hAnsi="Times New Roman" w:cs="Times New Roman"/>
                <w:lang w:val="es-ES"/>
              </w:rPr>
              <w:t>ASISTENTES</w:t>
            </w:r>
          </w:p>
        </w:tc>
        <w:tc>
          <w:tcPr>
            <w:tcW w:w="324" w:type="dxa"/>
            <w:tcBorders>
              <w:left w:val="single" w:sz="4" w:space="0" w:color="808080"/>
              <w:bottom w:val="single" w:sz="4" w:space="0" w:color="808080"/>
              <w:right w:val="single" w:sz="4" w:space="0" w:color="FFFFFF"/>
            </w:tcBorders>
            <w:shd w:val="clear" w:color="auto" w:fill="auto"/>
          </w:tcPr>
          <w:p w14:paraId="6274C7A5" w14:textId="77777777" w:rsidR="00523866" w:rsidRPr="00523866" w:rsidRDefault="00523866" w:rsidP="00C975B4">
            <w:pPr>
              <w:jc w:val="center"/>
              <w:rPr>
                <w:rFonts w:ascii="Times New Roman" w:eastAsia="Times New Roman" w:hAnsi="Times New Roman" w:cs="Times New Roman"/>
                <w:lang w:val="es-ES"/>
              </w:rPr>
            </w:pPr>
          </w:p>
        </w:tc>
        <w:tc>
          <w:tcPr>
            <w:tcW w:w="5344" w:type="dxa"/>
            <w:tcBorders>
              <w:left w:val="single" w:sz="4" w:space="0" w:color="FFFFFF"/>
              <w:bottom w:val="single" w:sz="4" w:space="0" w:color="808080"/>
            </w:tcBorders>
            <w:shd w:val="clear" w:color="auto" w:fill="auto"/>
          </w:tcPr>
          <w:p w14:paraId="351BEB38" w14:textId="77777777" w:rsidR="00523866" w:rsidRPr="00523866" w:rsidRDefault="00523866" w:rsidP="00C975B4">
            <w:pPr>
              <w:jc w:val="center"/>
              <w:rPr>
                <w:rFonts w:ascii="Times New Roman" w:eastAsia="Times New Roman" w:hAnsi="Times New Roman" w:cs="Times New Roman"/>
                <w:lang w:val="es-ES"/>
              </w:rPr>
            </w:pPr>
            <w:r w:rsidRPr="00523866">
              <w:rPr>
                <w:rFonts w:ascii="Times New Roman" w:eastAsia="Times New Roman" w:hAnsi="Times New Roman" w:cs="Times New Roman"/>
                <w:lang w:val="es-ES"/>
              </w:rPr>
              <w:t xml:space="preserve">AUSENCIAS </w:t>
            </w:r>
          </w:p>
        </w:tc>
      </w:tr>
      <w:tr w:rsidR="00523866" w:rsidRPr="00523866" w14:paraId="4B95F55B" w14:textId="77777777" w:rsidTr="00C975B4">
        <w:trPr>
          <w:trHeight w:val="1531"/>
        </w:trPr>
        <w:tc>
          <w:tcPr>
            <w:tcW w:w="5014" w:type="dxa"/>
            <w:tcBorders>
              <w:top w:val="single" w:sz="4" w:space="0" w:color="808080"/>
              <w:right w:val="single" w:sz="4" w:space="0" w:color="808080"/>
            </w:tcBorders>
            <w:shd w:val="clear" w:color="auto" w:fill="auto"/>
          </w:tcPr>
          <w:p w14:paraId="3D10C9C1" w14:textId="77777777" w:rsidR="00523866" w:rsidRPr="00523866" w:rsidRDefault="00523866" w:rsidP="00C975B4">
            <w:pPr>
              <w:jc w:val="both"/>
              <w:rPr>
                <w:rFonts w:ascii="Times New Roman" w:eastAsia="Times New Roman" w:hAnsi="Times New Roman" w:cs="Times New Roman"/>
                <w:lang w:val="es-ES"/>
              </w:rPr>
            </w:pPr>
          </w:p>
          <w:p w14:paraId="4818D72A" w14:textId="77777777" w:rsidR="00523866" w:rsidRPr="00523866" w:rsidRDefault="00523866" w:rsidP="00C975B4">
            <w:pPr>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Mº del Mar Herrera Rodrigo</w:t>
            </w:r>
          </w:p>
          <w:p w14:paraId="7C034F3B" w14:textId="77777777" w:rsidR="00523866" w:rsidRPr="00523866" w:rsidRDefault="00523866" w:rsidP="00C975B4">
            <w:pPr>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Miriam Arenas Sánchez de Miguel</w:t>
            </w:r>
          </w:p>
          <w:p w14:paraId="260376A2" w14:textId="77777777" w:rsidR="00523866" w:rsidRPr="00523866" w:rsidRDefault="00523866" w:rsidP="00C975B4">
            <w:pPr>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Álvaro Marín Álvarez</w:t>
            </w:r>
          </w:p>
          <w:p w14:paraId="67234D0C" w14:textId="77777777" w:rsidR="00523866" w:rsidRPr="00523866" w:rsidRDefault="00523866" w:rsidP="00C975B4">
            <w:pPr>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Mª José González Rueda</w:t>
            </w:r>
          </w:p>
          <w:p w14:paraId="504FA2CB" w14:textId="77777777" w:rsidR="00523866" w:rsidRPr="00523866" w:rsidRDefault="00523866" w:rsidP="00C975B4">
            <w:pPr>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Mónica Gutiérrez  Verdugo</w:t>
            </w:r>
          </w:p>
          <w:p w14:paraId="20220DAC" w14:textId="77777777" w:rsidR="00523866" w:rsidRPr="00523866" w:rsidRDefault="00523866" w:rsidP="00C975B4">
            <w:pPr>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Mª Ángeles  Jiménez Bermejo</w:t>
            </w:r>
          </w:p>
          <w:p w14:paraId="55733954" w14:textId="77777777" w:rsidR="00523866" w:rsidRPr="00523866" w:rsidRDefault="00523866" w:rsidP="00C975B4">
            <w:pPr>
              <w:jc w:val="both"/>
              <w:rPr>
                <w:rFonts w:ascii="Times New Roman" w:eastAsia="Times New Roman" w:hAnsi="Times New Roman" w:cs="Times New Roman"/>
                <w:lang w:val="es-ES"/>
              </w:rPr>
            </w:pPr>
            <w:r w:rsidRPr="00523866">
              <w:rPr>
                <w:rFonts w:ascii="Times New Roman" w:eastAsia="Times New Roman" w:hAnsi="Times New Roman" w:cs="Times New Roman"/>
                <w:lang w:val="es-ES"/>
              </w:rPr>
              <w:t>Miguel Ángel Calderón Villalba</w:t>
            </w:r>
          </w:p>
          <w:p w14:paraId="6A845291" w14:textId="77777777" w:rsidR="0085256A" w:rsidRDefault="0085256A" w:rsidP="0085256A">
            <w:r>
              <w:t>JULIÁN JORQUERA RUÍZ</w:t>
            </w:r>
          </w:p>
          <w:p w14:paraId="71608360" w14:textId="77777777" w:rsidR="0085256A" w:rsidRDefault="0085256A" w:rsidP="0085256A">
            <w:r>
              <w:t>AINHOA RODRÍGUEZ BERZOSA CORTÉS</w:t>
            </w:r>
          </w:p>
          <w:p w14:paraId="05D59B96" w14:textId="77777777" w:rsidR="0085256A" w:rsidRDefault="0085256A" w:rsidP="0085256A">
            <w:bookmarkStart w:id="0" w:name="_GoBack"/>
            <w:bookmarkEnd w:id="0"/>
            <w:r>
              <w:t>M.ª JOSÉ TORRES MACÍAS</w:t>
            </w:r>
          </w:p>
          <w:p w14:paraId="6EBE7DDE" w14:textId="77777777" w:rsidR="0085256A" w:rsidRDefault="0085256A" w:rsidP="0085256A">
            <w:r>
              <w:t>DOLORES NAVARRO ESCALERA</w:t>
            </w:r>
          </w:p>
          <w:p w14:paraId="6B731949" w14:textId="77777777" w:rsidR="00523866" w:rsidRPr="0085256A" w:rsidRDefault="00523866" w:rsidP="00C975B4">
            <w:pPr>
              <w:jc w:val="both"/>
              <w:rPr>
                <w:rFonts w:ascii="Times New Roman" w:eastAsia="Times New Roman" w:hAnsi="Times New Roman" w:cs="Times New Roman"/>
              </w:rPr>
            </w:pPr>
          </w:p>
        </w:tc>
        <w:tc>
          <w:tcPr>
            <w:tcW w:w="324" w:type="dxa"/>
            <w:tcBorders>
              <w:top w:val="single" w:sz="4" w:space="0" w:color="808080"/>
              <w:left w:val="single" w:sz="4" w:space="0" w:color="808080"/>
              <w:right w:val="single" w:sz="4" w:space="0" w:color="FFFFFF"/>
            </w:tcBorders>
            <w:shd w:val="clear" w:color="auto" w:fill="auto"/>
          </w:tcPr>
          <w:p w14:paraId="399E0041" w14:textId="77777777" w:rsidR="00523866" w:rsidRPr="00523866" w:rsidRDefault="00523866" w:rsidP="00C975B4">
            <w:pPr>
              <w:rPr>
                <w:rFonts w:ascii="Times New Roman" w:eastAsia="Times New Roman" w:hAnsi="Times New Roman" w:cs="Times New Roman"/>
                <w:lang w:val="es-ES"/>
              </w:rPr>
            </w:pPr>
          </w:p>
          <w:p w14:paraId="7D7C8577" w14:textId="77777777" w:rsidR="00523866" w:rsidRPr="00523866" w:rsidRDefault="00523866" w:rsidP="00C975B4">
            <w:pPr>
              <w:rPr>
                <w:rFonts w:ascii="Times New Roman" w:eastAsia="Times New Roman" w:hAnsi="Times New Roman" w:cs="Times New Roman"/>
                <w:lang w:val="es-ES"/>
              </w:rPr>
            </w:pPr>
          </w:p>
          <w:p w14:paraId="2D192DDA" w14:textId="77777777" w:rsidR="00523866" w:rsidRPr="00523866" w:rsidRDefault="00523866" w:rsidP="00C975B4">
            <w:pPr>
              <w:rPr>
                <w:rFonts w:ascii="Times New Roman" w:eastAsia="Times New Roman" w:hAnsi="Times New Roman" w:cs="Times New Roman"/>
                <w:lang w:val="es-ES"/>
              </w:rPr>
            </w:pPr>
          </w:p>
          <w:p w14:paraId="3A00D558" w14:textId="77777777" w:rsidR="00523866" w:rsidRPr="00523866" w:rsidRDefault="00523866" w:rsidP="00C975B4">
            <w:pPr>
              <w:rPr>
                <w:rFonts w:ascii="Times New Roman" w:eastAsia="Times New Roman" w:hAnsi="Times New Roman" w:cs="Times New Roman"/>
                <w:lang w:val="es-ES"/>
              </w:rPr>
            </w:pPr>
          </w:p>
          <w:p w14:paraId="4D055FF1" w14:textId="77777777" w:rsidR="00523866" w:rsidRPr="00523866" w:rsidRDefault="00523866" w:rsidP="00C975B4">
            <w:pPr>
              <w:rPr>
                <w:rFonts w:ascii="Times New Roman" w:eastAsia="Times New Roman" w:hAnsi="Times New Roman" w:cs="Times New Roman"/>
                <w:lang w:val="es-ES"/>
              </w:rPr>
            </w:pPr>
          </w:p>
          <w:p w14:paraId="623E8B9F" w14:textId="77777777" w:rsidR="00523866" w:rsidRPr="00523866" w:rsidRDefault="00523866" w:rsidP="00C975B4">
            <w:pPr>
              <w:rPr>
                <w:rFonts w:ascii="Times New Roman" w:eastAsia="Times New Roman" w:hAnsi="Times New Roman" w:cs="Times New Roman"/>
                <w:lang w:val="es-ES"/>
              </w:rPr>
            </w:pPr>
          </w:p>
          <w:p w14:paraId="147F4242" w14:textId="77777777" w:rsidR="00523866" w:rsidRPr="00523866" w:rsidRDefault="00523866" w:rsidP="00C975B4">
            <w:pPr>
              <w:rPr>
                <w:rFonts w:ascii="Times New Roman" w:eastAsia="Times New Roman" w:hAnsi="Times New Roman" w:cs="Times New Roman"/>
                <w:lang w:val="es-ES"/>
              </w:rPr>
            </w:pPr>
          </w:p>
          <w:p w14:paraId="711D9C3D" w14:textId="77777777" w:rsidR="00523866" w:rsidRPr="00523866" w:rsidRDefault="00523866" w:rsidP="00C975B4">
            <w:pPr>
              <w:jc w:val="both"/>
              <w:rPr>
                <w:rFonts w:ascii="Times New Roman" w:eastAsia="Times New Roman" w:hAnsi="Times New Roman" w:cs="Times New Roman"/>
                <w:lang w:val="es-ES"/>
              </w:rPr>
            </w:pPr>
          </w:p>
        </w:tc>
        <w:tc>
          <w:tcPr>
            <w:tcW w:w="5344" w:type="dxa"/>
            <w:tcBorders>
              <w:top w:val="single" w:sz="4" w:space="0" w:color="808080"/>
              <w:left w:val="single" w:sz="4" w:space="0" w:color="FFFFFF"/>
            </w:tcBorders>
            <w:shd w:val="clear" w:color="auto" w:fill="auto"/>
          </w:tcPr>
          <w:p w14:paraId="17FFCE31" w14:textId="77777777" w:rsidR="00523866" w:rsidRPr="00523866" w:rsidRDefault="00523866" w:rsidP="00C975B4">
            <w:pPr>
              <w:jc w:val="center"/>
              <w:rPr>
                <w:rFonts w:ascii="Times New Roman" w:eastAsia="Times New Roman" w:hAnsi="Times New Roman" w:cs="Times New Roman"/>
                <w:lang w:val="es-ES"/>
              </w:rPr>
            </w:pPr>
          </w:p>
        </w:tc>
      </w:tr>
    </w:tbl>
    <w:p w14:paraId="52F28FCE" w14:textId="77777777" w:rsidR="00523866" w:rsidRPr="00523866" w:rsidRDefault="00523866" w:rsidP="00523866">
      <w:pPr>
        <w:spacing w:line="100" w:lineRule="atLeast"/>
        <w:jc w:val="center"/>
        <w:rPr>
          <w:rFonts w:ascii="Times New Roman" w:eastAsia="Times New Roman" w:hAnsi="Times New Roman" w:cs="Times New Roman"/>
          <w:b/>
          <w:bCs/>
          <w:lang w:val="es-ES"/>
        </w:rPr>
      </w:pPr>
      <w:r w:rsidRPr="00523866">
        <w:rPr>
          <w:rFonts w:ascii="Times New Roman" w:eastAsia="Times New Roman" w:hAnsi="Times New Roman" w:cs="Times New Roman"/>
          <w:b/>
          <w:bCs/>
          <w:lang w:val="es-ES"/>
        </w:rPr>
        <w:t xml:space="preserve">                                                           La coordinadora de la Formación en Centro</w:t>
      </w:r>
    </w:p>
    <w:p w14:paraId="3E83B351" w14:textId="77777777" w:rsidR="00523866" w:rsidRPr="00523866" w:rsidRDefault="00523866" w:rsidP="00523866">
      <w:pPr>
        <w:spacing w:line="100" w:lineRule="atLeast"/>
        <w:jc w:val="right"/>
        <w:rPr>
          <w:rFonts w:ascii="Times New Roman" w:eastAsia="Times New Roman" w:hAnsi="Times New Roman" w:cs="Times New Roman"/>
          <w:b/>
          <w:bCs/>
          <w:lang w:val="es-ES"/>
        </w:rPr>
      </w:pPr>
    </w:p>
    <w:p w14:paraId="5D831054" w14:textId="77777777" w:rsidR="00523866" w:rsidRPr="00523866" w:rsidRDefault="00523866" w:rsidP="00523866">
      <w:pPr>
        <w:spacing w:line="100" w:lineRule="atLeast"/>
        <w:rPr>
          <w:rFonts w:ascii="Times New Roman" w:eastAsia="Times New Roman" w:hAnsi="Times New Roman" w:cs="Times New Roman"/>
          <w:b/>
          <w:bCs/>
          <w:u w:val="single"/>
          <w:lang w:val="es-ES"/>
        </w:rPr>
      </w:pPr>
    </w:p>
    <w:p w14:paraId="0816418F" w14:textId="77777777" w:rsidR="00523866" w:rsidRPr="00523866" w:rsidRDefault="00523866" w:rsidP="00523866">
      <w:pPr>
        <w:spacing w:line="100" w:lineRule="atLeast"/>
        <w:rPr>
          <w:rFonts w:ascii="Times New Roman" w:eastAsia="Times New Roman" w:hAnsi="Times New Roman" w:cs="Times New Roman"/>
          <w:b/>
          <w:bCs/>
          <w:u w:val="single"/>
          <w:lang w:val="es-ES"/>
        </w:rPr>
      </w:pPr>
    </w:p>
    <w:p w14:paraId="58DDB2A9" w14:textId="77777777" w:rsidR="00523866" w:rsidRPr="00523866" w:rsidRDefault="00523866" w:rsidP="00523866">
      <w:pPr>
        <w:spacing w:line="100" w:lineRule="atLeast"/>
        <w:rPr>
          <w:rFonts w:ascii="Times New Roman" w:eastAsia="Times New Roman" w:hAnsi="Times New Roman" w:cs="Times New Roman"/>
          <w:b/>
          <w:bCs/>
          <w:lang w:val="es-ES"/>
        </w:rPr>
      </w:pPr>
      <w:r w:rsidRPr="00523866">
        <w:rPr>
          <w:rFonts w:ascii="Times New Roman" w:eastAsia="Times New Roman" w:hAnsi="Times New Roman" w:cs="Times New Roman"/>
          <w:b/>
          <w:bCs/>
          <w:lang w:val="es-ES"/>
        </w:rPr>
        <w:t xml:space="preserve">                                                               Fdo. Doña Mónica Gutiérrez Verdugo</w:t>
      </w:r>
    </w:p>
    <w:p w14:paraId="4C1BE193" w14:textId="77777777" w:rsidR="00523866" w:rsidRPr="00523866" w:rsidRDefault="00523866" w:rsidP="00523866">
      <w:pPr>
        <w:jc w:val="center"/>
        <w:rPr>
          <w:rFonts w:ascii="Times New Roman" w:hAnsi="Times New Roman" w:cs="Times New Roman"/>
          <w:b/>
          <w:u w:val="single"/>
        </w:rPr>
      </w:pPr>
    </w:p>
    <w:sectPr w:rsidR="00523866" w:rsidRPr="00523866" w:rsidSect="00523866">
      <w:headerReference w:type="default" r:id="rId8"/>
      <w:pgSz w:w="11900" w:h="16840"/>
      <w:pgMar w:top="1418" w:right="985" w:bottom="1134" w:left="993"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81005" w14:textId="77777777" w:rsidR="000938AB" w:rsidRDefault="000938AB" w:rsidP="00523866">
      <w:r>
        <w:separator/>
      </w:r>
    </w:p>
  </w:endnote>
  <w:endnote w:type="continuationSeparator" w:id="0">
    <w:p w14:paraId="2CDC0BDA" w14:textId="77777777" w:rsidR="000938AB" w:rsidRDefault="000938AB" w:rsidP="0052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Bold">
    <w:altName w:val="Times New Roman"/>
    <w:charset w:val="00"/>
    <w:family w:val="auto"/>
    <w:pitch w:val="variable"/>
    <w:sig w:usb0="00000001" w:usb1="00000800" w:usb2="00000000" w:usb3="00000000" w:csb0="0000009F" w:csb1="00000000"/>
  </w:font>
  <w:font w:name="Liberation Serif">
    <w:altName w:val="Times New Roman"/>
    <w:charset w:val="01"/>
    <w:family w:val="roman"/>
    <w:pitch w:val="variable"/>
  </w:font>
  <w:font w:name="Droid Sans Fallback">
    <w:altName w:val="Times New Roman"/>
    <w:charset w:val="80"/>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6BD0B" w14:textId="77777777" w:rsidR="000938AB" w:rsidRDefault="000938AB" w:rsidP="00523866">
      <w:r>
        <w:separator/>
      </w:r>
    </w:p>
  </w:footnote>
  <w:footnote w:type="continuationSeparator" w:id="0">
    <w:p w14:paraId="2567EEFB" w14:textId="77777777" w:rsidR="000938AB" w:rsidRDefault="000938AB" w:rsidP="0052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4694" w14:textId="210CFF71" w:rsidR="00523866" w:rsidRDefault="0085256A" w:rsidP="00523866">
    <w:pPr>
      <w:pStyle w:val="Encabezado"/>
      <w:ind w:left="-567" w:firstLine="567"/>
    </w:pPr>
    <w:r>
      <w:t xml:space="preserve">FFC </w:t>
    </w:r>
    <w:r w:rsidR="00523866">
      <w:t>“</w:t>
    </w:r>
    <w:r>
      <w:t>PRÁCTICAS DE ÉXITO EN COMUNIDADES DE APRENDIZAJE</w:t>
    </w:r>
    <w:r w:rsidR="00523866">
      <w:t xml:space="preserve">”                            </w:t>
    </w:r>
    <w:r>
      <w:t xml:space="preserve">                         </w:t>
    </w:r>
    <w:r w:rsidR="00523866">
      <w:t xml:space="preserve"> </w:t>
    </w:r>
    <w:r>
      <w:t xml:space="preserve">   </w:t>
    </w:r>
    <w:r w:rsidR="00523866">
      <w:t>CEIP MAESTRO JOSÉ ARENAS PULIDO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420"/>
        </w:tabs>
        <w:ind w:left="420" w:hanging="360"/>
      </w:pPr>
      <w:rPr>
        <w:b/>
      </w:rPr>
    </w:lvl>
    <w:lvl w:ilvl="1">
      <w:start w:val="1"/>
      <w:numFmt w:val="lowerLetter"/>
      <w:lvlText w:val="%2."/>
      <w:lvlJc w:val="left"/>
      <w:pPr>
        <w:tabs>
          <w:tab w:val="num" w:pos="1140"/>
        </w:tabs>
        <w:ind w:left="1140" w:hanging="360"/>
      </w:pPr>
    </w:lvl>
    <w:lvl w:ilvl="2">
      <w:start w:val="1"/>
      <w:numFmt w:val="lowerRoman"/>
      <w:lvlText w:val="%2.%3."/>
      <w:lvlJc w:val="left"/>
      <w:pPr>
        <w:tabs>
          <w:tab w:val="num" w:pos="1860"/>
        </w:tabs>
        <w:ind w:left="1860" w:hanging="180"/>
      </w:pPr>
    </w:lvl>
    <w:lvl w:ilvl="3">
      <w:start w:val="1"/>
      <w:numFmt w:val="decimal"/>
      <w:lvlText w:val="%2.%3.%4."/>
      <w:lvlJc w:val="left"/>
      <w:pPr>
        <w:tabs>
          <w:tab w:val="num" w:pos="2580"/>
        </w:tabs>
        <w:ind w:left="2580" w:hanging="360"/>
      </w:pPr>
    </w:lvl>
    <w:lvl w:ilvl="4">
      <w:start w:val="1"/>
      <w:numFmt w:val="lowerLetter"/>
      <w:lvlText w:val="%2.%3.%4.%5."/>
      <w:lvlJc w:val="left"/>
      <w:pPr>
        <w:tabs>
          <w:tab w:val="num" w:pos="3300"/>
        </w:tabs>
        <w:ind w:left="3300" w:hanging="360"/>
      </w:pPr>
    </w:lvl>
    <w:lvl w:ilvl="5">
      <w:start w:val="1"/>
      <w:numFmt w:val="lowerRoman"/>
      <w:lvlText w:val="%2.%3.%4.%5.%6."/>
      <w:lvlJc w:val="left"/>
      <w:pPr>
        <w:tabs>
          <w:tab w:val="num" w:pos="4020"/>
        </w:tabs>
        <w:ind w:left="4020" w:hanging="180"/>
      </w:pPr>
    </w:lvl>
    <w:lvl w:ilvl="6">
      <w:start w:val="1"/>
      <w:numFmt w:val="decimal"/>
      <w:lvlText w:val="%2.%3.%4.%5.%6.%7."/>
      <w:lvlJc w:val="left"/>
      <w:pPr>
        <w:tabs>
          <w:tab w:val="num" w:pos="4740"/>
        </w:tabs>
        <w:ind w:left="4740" w:hanging="360"/>
      </w:pPr>
    </w:lvl>
    <w:lvl w:ilvl="7">
      <w:start w:val="1"/>
      <w:numFmt w:val="lowerLetter"/>
      <w:lvlText w:val="%2.%3.%4.%5.%6.%7.%8."/>
      <w:lvlJc w:val="left"/>
      <w:pPr>
        <w:tabs>
          <w:tab w:val="num" w:pos="5460"/>
        </w:tabs>
        <w:ind w:left="5460" w:hanging="360"/>
      </w:pPr>
    </w:lvl>
    <w:lvl w:ilvl="8">
      <w:start w:val="1"/>
      <w:numFmt w:val="lowerRoman"/>
      <w:lvlText w:val="%2.%3.%4.%5.%6.%7.%8.%9."/>
      <w:lvlJc w:val="left"/>
      <w:pPr>
        <w:tabs>
          <w:tab w:val="num" w:pos="6180"/>
        </w:tabs>
        <w:ind w:left="6180" w:hanging="180"/>
      </w:pPr>
    </w:lvl>
  </w:abstractNum>
  <w:abstractNum w:abstractNumId="1">
    <w:nsid w:val="04BE2A90"/>
    <w:multiLevelType w:val="hybridMultilevel"/>
    <w:tmpl w:val="8684FA02"/>
    <w:lvl w:ilvl="0" w:tplc="2C10E6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52BF3EF2"/>
    <w:multiLevelType w:val="hybridMultilevel"/>
    <w:tmpl w:val="61EE833E"/>
    <w:lvl w:ilvl="0" w:tplc="7124CDD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66"/>
    <w:rsid w:val="00003F42"/>
    <w:rsid w:val="0008797F"/>
    <w:rsid w:val="000938AB"/>
    <w:rsid w:val="000A6BE4"/>
    <w:rsid w:val="00287D9C"/>
    <w:rsid w:val="002D0A48"/>
    <w:rsid w:val="003D4859"/>
    <w:rsid w:val="003F419D"/>
    <w:rsid w:val="00481B28"/>
    <w:rsid w:val="004A34D6"/>
    <w:rsid w:val="004D573B"/>
    <w:rsid w:val="00523866"/>
    <w:rsid w:val="006658F7"/>
    <w:rsid w:val="00710D50"/>
    <w:rsid w:val="00771168"/>
    <w:rsid w:val="0077503A"/>
    <w:rsid w:val="007B49F1"/>
    <w:rsid w:val="0085256A"/>
    <w:rsid w:val="009B57C6"/>
    <w:rsid w:val="00AD3F83"/>
    <w:rsid w:val="00B62960"/>
    <w:rsid w:val="00B80A9D"/>
    <w:rsid w:val="00C17F44"/>
    <w:rsid w:val="00CA0478"/>
    <w:rsid w:val="00E10AE8"/>
    <w:rsid w:val="00E735A0"/>
    <w:rsid w:val="00EB4D63"/>
    <w:rsid w:val="00F05167"/>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5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0A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GRAMACIN">
    <w:name w:val="PROGRAMACIÓN"/>
    <w:basedOn w:val="Ttulo1"/>
    <w:next w:val="Textoconsangra"/>
    <w:qFormat/>
    <w:rsid w:val="002D0A48"/>
    <w:pPr>
      <w:spacing w:before="360"/>
    </w:pPr>
    <w:rPr>
      <w:rFonts w:ascii="Arial Narrow Bold" w:hAnsi="Arial Narrow Bold"/>
      <w:color w:val="auto"/>
    </w:rPr>
  </w:style>
  <w:style w:type="character" w:customStyle="1" w:styleId="Ttulo1Car">
    <w:name w:val="Título 1 Car"/>
    <w:basedOn w:val="Fuentedeprrafopredeter"/>
    <w:link w:val="Ttulo1"/>
    <w:uiPriority w:val="9"/>
    <w:rsid w:val="002D0A48"/>
    <w:rPr>
      <w:rFonts w:asciiTheme="majorHAnsi" w:eastAsiaTheme="majorEastAsia" w:hAnsiTheme="majorHAnsi" w:cstheme="majorBidi"/>
      <w:b/>
      <w:bCs/>
      <w:color w:val="345A8A" w:themeColor="accent1" w:themeShade="B5"/>
      <w:sz w:val="32"/>
      <w:szCs w:val="32"/>
    </w:rPr>
  </w:style>
  <w:style w:type="paragraph" w:styleId="Textoconsangra">
    <w:name w:val="table of authorities"/>
    <w:basedOn w:val="Normal"/>
    <w:next w:val="Normal"/>
    <w:uiPriority w:val="99"/>
    <w:semiHidden/>
    <w:unhideWhenUsed/>
    <w:rsid w:val="002D0A48"/>
    <w:pPr>
      <w:ind w:left="240" w:hanging="240"/>
    </w:pPr>
  </w:style>
  <w:style w:type="paragraph" w:styleId="Encabezado">
    <w:name w:val="header"/>
    <w:basedOn w:val="Normal"/>
    <w:link w:val="EncabezadoCar"/>
    <w:uiPriority w:val="99"/>
    <w:unhideWhenUsed/>
    <w:rsid w:val="00523866"/>
    <w:pPr>
      <w:tabs>
        <w:tab w:val="center" w:pos="4252"/>
        <w:tab w:val="right" w:pos="8504"/>
      </w:tabs>
    </w:pPr>
  </w:style>
  <w:style w:type="character" w:customStyle="1" w:styleId="EncabezadoCar">
    <w:name w:val="Encabezado Car"/>
    <w:basedOn w:val="Fuentedeprrafopredeter"/>
    <w:link w:val="Encabezado"/>
    <w:uiPriority w:val="99"/>
    <w:rsid w:val="00523866"/>
  </w:style>
  <w:style w:type="paragraph" w:styleId="Piedepgina">
    <w:name w:val="footer"/>
    <w:basedOn w:val="Normal"/>
    <w:link w:val="PiedepginaCar"/>
    <w:uiPriority w:val="99"/>
    <w:unhideWhenUsed/>
    <w:rsid w:val="00523866"/>
    <w:pPr>
      <w:tabs>
        <w:tab w:val="center" w:pos="4252"/>
        <w:tab w:val="right" w:pos="8504"/>
      </w:tabs>
    </w:pPr>
  </w:style>
  <w:style w:type="character" w:customStyle="1" w:styleId="PiedepginaCar">
    <w:name w:val="Pie de página Car"/>
    <w:basedOn w:val="Fuentedeprrafopredeter"/>
    <w:link w:val="Piedepgina"/>
    <w:uiPriority w:val="99"/>
    <w:rsid w:val="00523866"/>
  </w:style>
  <w:style w:type="paragraph" w:styleId="Prrafodelista">
    <w:name w:val="List Paragraph"/>
    <w:basedOn w:val="Normal"/>
    <w:uiPriority w:val="34"/>
    <w:qFormat/>
    <w:rsid w:val="00523866"/>
    <w:pPr>
      <w:ind w:left="720"/>
      <w:contextualSpacing/>
    </w:pPr>
  </w:style>
  <w:style w:type="paragraph" w:customStyle="1" w:styleId="TableContents">
    <w:name w:val="Table Contents"/>
    <w:basedOn w:val="Normal"/>
    <w:rsid w:val="00523866"/>
    <w:pPr>
      <w:widowControl w:val="0"/>
      <w:suppressLineNumbers/>
      <w:suppressAutoHyphens/>
      <w:autoSpaceDN w:val="0"/>
      <w:textAlignment w:val="baseline"/>
    </w:pPr>
    <w:rPr>
      <w:rFonts w:ascii="Liberation Serif" w:eastAsia="Droid Sans Fallback" w:hAnsi="Liberation Serif" w:cs="FreeSans"/>
      <w:kern w:val="3"/>
      <w:lang w:val="es-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0A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GRAMACIN">
    <w:name w:val="PROGRAMACIÓN"/>
    <w:basedOn w:val="Ttulo1"/>
    <w:next w:val="Textoconsangra"/>
    <w:qFormat/>
    <w:rsid w:val="002D0A48"/>
    <w:pPr>
      <w:spacing w:before="360"/>
    </w:pPr>
    <w:rPr>
      <w:rFonts w:ascii="Arial Narrow Bold" w:hAnsi="Arial Narrow Bold"/>
      <w:color w:val="auto"/>
    </w:rPr>
  </w:style>
  <w:style w:type="character" w:customStyle="1" w:styleId="Ttulo1Car">
    <w:name w:val="Título 1 Car"/>
    <w:basedOn w:val="Fuentedeprrafopredeter"/>
    <w:link w:val="Ttulo1"/>
    <w:uiPriority w:val="9"/>
    <w:rsid w:val="002D0A48"/>
    <w:rPr>
      <w:rFonts w:asciiTheme="majorHAnsi" w:eastAsiaTheme="majorEastAsia" w:hAnsiTheme="majorHAnsi" w:cstheme="majorBidi"/>
      <w:b/>
      <w:bCs/>
      <w:color w:val="345A8A" w:themeColor="accent1" w:themeShade="B5"/>
      <w:sz w:val="32"/>
      <w:szCs w:val="32"/>
    </w:rPr>
  </w:style>
  <w:style w:type="paragraph" w:styleId="Textoconsangra">
    <w:name w:val="table of authorities"/>
    <w:basedOn w:val="Normal"/>
    <w:next w:val="Normal"/>
    <w:uiPriority w:val="99"/>
    <w:semiHidden/>
    <w:unhideWhenUsed/>
    <w:rsid w:val="002D0A48"/>
    <w:pPr>
      <w:ind w:left="240" w:hanging="240"/>
    </w:pPr>
  </w:style>
  <w:style w:type="paragraph" w:styleId="Encabezado">
    <w:name w:val="header"/>
    <w:basedOn w:val="Normal"/>
    <w:link w:val="EncabezadoCar"/>
    <w:uiPriority w:val="99"/>
    <w:unhideWhenUsed/>
    <w:rsid w:val="00523866"/>
    <w:pPr>
      <w:tabs>
        <w:tab w:val="center" w:pos="4252"/>
        <w:tab w:val="right" w:pos="8504"/>
      </w:tabs>
    </w:pPr>
  </w:style>
  <w:style w:type="character" w:customStyle="1" w:styleId="EncabezadoCar">
    <w:name w:val="Encabezado Car"/>
    <w:basedOn w:val="Fuentedeprrafopredeter"/>
    <w:link w:val="Encabezado"/>
    <w:uiPriority w:val="99"/>
    <w:rsid w:val="00523866"/>
  </w:style>
  <w:style w:type="paragraph" w:styleId="Piedepgina">
    <w:name w:val="footer"/>
    <w:basedOn w:val="Normal"/>
    <w:link w:val="PiedepginaCar"/>
    <w:uiPriority w:val="99"/>
    <w:unhideWhenUsed/>
    <w:rsid w:val="00523866"/>
    <w:pPr>
      <w:tabs>
        <w:tab w:val="center" w:pos="4252"/>
        <w:tab w:val="right" w:pos="8504"/>
      </w:tabs>
    </w:pPr>
  </w:style>
  <w:style w:type="character" w:customStyle="1" w:styleId="PiedepginaCar">
    <w:name w:val="Pie de página Car"/>
    <w:basedOn w:val="Fuentedeprrafopredeter"/>
    <w:link w:val="Piedepgina"/>
    <w:uiPriority w:val="99"/>
    <w:rsid w:val="00523866"/>
  </w:style>
  <w:style w:type="paragraph" w:styleId="Prrafodelista">
    <w:name w:val="List Paragraph"/>
    <w:basedOn w:val="Normal"/>
    <w:uiPriority w:val="34"/>
    <w:qFormat/>
    <w:rsid w:val="00523866"/>
    <w:pPr>
      <w:ind w:left="720"/>
      <w:contextualSpacing/>
    </w:pPr>
  </w:style>
  <w:style w:type="paragraph" w:customStyle="1" w:styleId="TableContents">
    <w:name w:val="Table Contents"/>
    <w:basedOn w:val="Normal"/>
    <w:rsid w:val="00523866"/>
    <w:pPr>
      <w:widowControl w:val="0"/>
      <w:suppressLineNumbers/>
      <w:suppressAutoHyphens/>
      <w:autoSpaceDN w:val="0"/>
      <w:textAlignment w:val="baseline"/>
    </w:pPr>
    <w:rPr>
      <w:rFonts w:ascii="Liberation Serif" w:eastAsia="Droid Sans Fallback" w:hAnsi="Liberation Serif" w:cs="FreeSans"/>
      <w:kern w:val="3"/>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Consejeria de Educación</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Gutiérrez Verdugo</dc:creator>
  <cp:lastModifiedBy>fae</cp:lastModifiedBy>
  <cp:revision>2</cp:revision>
  <dcterms:created xsi:type="dcterms:W3CDTF">2018-06-10T11:17:00Z</dcterms:created>
  <dcterms:modified xsi:type="dcterms:W3CDTF">2018-06-10T11:17:00Z</dcterms:modified>
</cp:coreProperties>
</file>