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9A" w:rsidRDefault="0038179A" w:rsidP="00F44DA6">
      <w:pPr>
        <w:spacing w:before="100" w:beforeAutospacing="1" w:after="0" w:line="276" w:lineRule="auto"/>
        <w:contextualSpacing/>
        <w:jc w:val="center"/>
        <w:rPr>
          <w:rFonts w:ascii="Calibri" w:hAnsi="Calibri" w:cs="Times New Roman"/>
          <w:b/>
          <w:sz w:val="36"/>
          <w:szCs w:val="22"/>
          <w:lang w:eastAsia="es-ES"/>
        </w:rPr>
      </w:pPr>
      <w:r w:rsidRPr="0038179A">
        <w:rPr>
          <w:rFonts w:ascii="Calibri" w:hAnsi="Calibri" w:cs="Times New Roman"/>
          <w:b/>
          <w:sz w:val="36"/>
          <w:szCs w:val="22"/>
          <w:lang w:eastAsia="es-ES"/>
        </w:rPr>
        <w:t>DESARROLLO CURRICULAR DE SECUNDARIA</w:t>
      </w:r>
      <w:r w:rsidR="000912FB">
        <w:rPr>
          <w:rFonts w:ascii="Calibri" w:hAnsi="Calibri" w:cs="Times New Roman"/>
          <w:b/>
          <w:sz w:val="36"/>
          <w:szCs w:val="22"/>
          <w:lang w:eastAsia="es-ES"/>
        </w:rPr>
        <w:t xml:space="preserve"> Y BACHILLERATO</w:t>
      </w:r>
    </w:p>
    <w:p w:rsidR="0038179A" w:rsidRPr="0038179A" w:rsidRDefault="0038179A" w:rsidP="00F44DA6">
      <w:pPr>
        <w:spacing w:before="100" w:beforeAutospacing="1" w:after="0" w:line="276" w:lineRule="auto"/>
        <w:contextualSpacing/>
        <w:jc w:val="center"/>
        <w:rPr>
          <w:rFonts w:ascii="Calibri" w:hAnsi="Calibri" w:cs="Times New Roman"/>
          <w:b/>
          <w:sz w:val="20"/>
          <w:szCs w:val="22"/>
          <w:lang w:eastAsia="es-ES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8060"/>
        <w:gridCol w:w="133"/>
        <w:gridCol w:w="7397"/>
      </w:tblGrid>
      <w:tr w:rsidR="00DA0169" w:rsidRPr="00F44DA6" w:rsidTr="00F06BBE">
        <w:trPr>
          <w:tblCellSpacing w:w="0" w:type="dxa"/>
        </w:trPr>
        <w:tc>
          <w:tcPr>
            <w:tcW w:w="8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</w:tcPr>
          <w:p w:rsidR="0038179A" w:rsidRPr="00F44DA6" w:rsidRDefault="0038179A" w:rsidP="006F0A47">
            <w:pPr>
              <w:spacing w:after="0" w:line="276" w:lineRule="auto"/>
              <w:contextualSpacing/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F44DA6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  <w:lang w:eastAsia="es-ES"/>
              </w:rPr>
              <w:t xml:space="preserve">MATERIA: </w:t>
            </w:r>
            <w:r w:rsidR="006F0A47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LENGUA CASTELLANA Y LITERATURA</w:t>
            </w:r>
          </w:p>
        </w:tc>
        <w:tc>
          <w:tcPr>
            <w:tcW w:w="7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</w:tcPr>
          <w:p w:rsidR="0038179A" w:rsidRPr="00F44DA6" w:rsidRDefault="0038179A" w:rsidP="006F0A47">
            <w:pPr>
              <w:spacing w:after="0" w:line="276" w:lineRule="auto"/>
              <w:contextualSpacing/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F44DA6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  <w:lang w:eastAsia="es-ES"/>
              </w:rPr>
              <w:t xml:space="preserve">NIVEL: </w:t>
            </w:r>
            <w:r w:rsidR="006F0A47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1</w:t>
            </w:r>
            <w:r w:rsidR="001D05B3" w:rsidRPr="00F44DA6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º ESO</w:t>
            </w:r>
          </w:p>
        </w:tc>
      </w:tr>
      <w:tr w:rsidR="0038179A" w:rsidRPr="00F44DA6" w:rsidTr="00F06BB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79A" w:rsidRPr="00F44DA6" w:rsidRDefault="0038179A" w:rsidP="00F44DA6">
            <w:pPr>
              <w:spacing w:after="0" w:line="276" w:lineRule="auto"/>
              <w:contextualSpacing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  <w:r w:rsidRPr="00F44DA6">
              <w:rPr>
                <w:rFonts w:asciiTheme="majorHAnsi" w:hAnsiTheme="majorHAnsi" w:cs="Times New Roman"/>
                <w:b/>
                <w:bCs/>
                <w:sz w:val="20"/>
                <w:szCs w:val="20"/>
                <w:lang w:eastAsia="es-ES"/>
              </w:rPr>
              <w:t>Criterio de evaluación:</w:t>
            </w:r>
          </w:p>
          <w:p w:rsidR="0038179A" w:rsidRPr="00F44DA6" w:rsidRDefault="0090727C" w:rsidP="006F0A4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6. </w:t>
            </w:r>
            <w:bookmarkStart w:id="0" w:name="_GoBack"/>
            <w:bookmarkEnd w:id="0"/>
            <w:r w:rsidR="006F0A47">
              <w:rPr>
                <w:rFonts w:asciiTheme="majorHAnsi" w:hAnsiTheme="majorHAnsi"/>
                <w:sz w:val="20"/>
                <w:szCs w:val="20"/>
              </w:rPr>
              <w:t>Aprender a hablar en público, en situaciones formales e informales, de forma individual o en grupo.</w:t>
            </w:r>
          </w:p>
        </w:tc>
      </w:tr>
      <w:tr w:rsidR="0038179A" w:rsidRPr="00F44DA6" w:rsidTr="00F06BB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79A" w:rsidRPr="00F44DA6" w:rsidRDefault="0038179A" w:rsidP="00F44DA6">
            <w:pPr>
              <w:spacing w:after="0" w:line="276" w:lineRule="auto"/>
              <w:contextualSpacing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  <w:r w:rsidRPr="00F44DA6">
              <w:rPr>
                <w:rFonts w:asciiTheme="majorHAnsi" w:hAnsiTheme="majorHAnsi" w:cs="Times New Roman"/>
                <w:b/>
                <w:bCs/>
                <w:sz w:val="20"/>
                <w:szCs w:val="20"/>
                <w:lang w:eastAsia="es-ES"/>
              </w:rPr>
              <w:t>Estrategias metodológicas:</w:t>
            </w:r>
          </w:p>
          <w:p w:rsidR="0038179A" w:rsidRPr="00C45DB2" w:rsidRDefault="00DA0169" w:rsidP="0040502C">
            <w:pPr>
              <w:spacing w:after="0" w:line="276" w:lineRule="auto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 xml:space="preserve">Siguiendo un enfoque siempre comunicativo, se plantearán situaciones que favorezcan la intervención oral del alumnado. Estas situaciones comunicativas versarán sobre  bloques de contenido que trascienden los puramente lingüísticos o literarios. La producción oral se integrará en el proyecto </w:t>
            </w:r>
            <w:r w:rsidR="00C45DB2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>lector del centro</w:t>
            </w:r>
            <w:r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 xml:space="preserve"> para 1º ESO </w:t>
            </w:r>
            <w:r w:rsidR="00C45DB2" w:rsidRPr="00C45DB2">
              <w:rPr>
                <w:rFonts w:asciiTheme="majorHAnsi" w:hAnsiTheme="majorHAnsi" w:cs="Times New Roman"/>
                <w:i/>
                <w:sz w:val="20"/>
                <w:szCs w:val="20"/>
                <w:lang w:eastAsia="es-ES"/>
              </w:rPr>
              <w:t>Historias del día que nací</w:t>
            </w:r>
            <w:r w:rsidR="00166541">
              <w:rPr>
                <w:rFonts w:asciiTheme="majorHAnsi" w:hAnsiTheme="majorHAnsi" w:cs="Times New Roman"/>
                <w:i/>
                <w:sz w:val="20"/>
                <w:szCs w:val="20"/>
                <w:lang w:eastAsia="es-ES"/>
              </w:rPr>
              <w:t xml:space="preserve"> </w:t>
            </w:r>
            <w:r w:rsidR="00C45DB2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>y en el PLC.</w:t>
            </w:r>
            <w:r w:rsidR="00166541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 xml:space="preserve"> Partiendo de esas primeras intervenciones</w:t>
            </w:r>
            <w:r w:rsidR="001651FE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 xml:space="preserve"> (</w:t>
            </w:r>
            <w:r w:rsidR="0040502C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>debates, exposiciones y relatos)</w:t>
            </w:r>
            <w:r w:rsidR="00166541">
              <w:rPr>
                <w:rFonts w:asciiTheme="majorHAnsi" w:hAnsiTheme="majorHAnsi" w:cs="Times New Roman"/>
                <w:sz w:val="20"/>
                <w:szCs w:val="20"/>
                <w:lang w:eastAsia="es-ES"/>
              </w:rPr>
              <w:t>, que se grabarán en audio, se reflexionará y se enriquecerá en los distintos planos lingüísticos: fónico, morfosintáctico, léxico-semántico y pragmático.</w:t>
            </w:r>
          </w:p>
        </w:tc>
      </w:tr>
      <w:tr w:rsidR="00DA0169" w:rsidRPr="00F44DA6" w:rsidTr="00F06BBE">
        <w:trPr>
          <w:tblCellSpacing w:w="0" w:type="dxa"/>
        </w:trPr>
        <w:tc>
          <w:tcPr>
            <w:tcW w:w="8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B10" w:rsidRPr="00F44DA6" w:rsidRDefault="0038179A" w:rsidP="00F44DA6">
            <w:pPr>
              <w:spacing w:after="0" w:line="276" w:lineRule="auto"/>
              <w:contextualSpacing/>
              <w:rPr>
                <w:rFonts w:asciiTheme="majorHAnsi" w:hAnsiTheme="majorHAnsi" w:cs="Times New Roman"/>
                <w:b/>
                <w:bCs/>
                <w:sz w:val="20"/>
                <w:szCs w:val="20"/>
                <w:lang w:eastAsia="es-ES"/>
              </w:rPr>
            </w:pPr>
            <w:r w:rsidRPr="00F44DA6">
              <w:rPr>
                <w:rFonts w:asciiTheme="majorHAnsi" w:hAnsiTheme="majorHAnsi" w:cs="Times New Roman"/>
                <w:b/>
                <w:bCs/>
                <w:sz w:val="20"/>
                <w:szCs w:val="20"/>
                <w:lang w:eastAsia="es-ES"/>
              </w:rPr>
              <w:t>Objetivos de la etapa:</w:t>
            </w:r>
          </w:p>
          <w:p w:rsidR="006F0A47" w:rsidRPr="006F0A47" w:rsidRDefault="006F0A47" w:rsidP="00166541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F0A47">
              <w:rPr>
                <w:rFonts w:asciiTheme="majorHAnsi" w:hAnsiTheme="majorHAnsi"/>
                <w:sz w:val="20"/>
                <w:szCs w:val="20"/>
              </w:rPr>
              <w:t>2. Utilizar la lengua para expresarse de forma coherente y adecuada en los diversos contextos de la actividad social y cultural, para tomar conciencia de los propios sentimientos e ideas y para controlar la propia conducta.</w:t>
            </w:r>
          </w:p>
          <w:p w:rsidR="0038179A" w:rsidRPr="00F44DA6" w:rsidRDefault="0038179A" w:rsidP="00F44DA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5969" w:rsidRPr="00FB5969" w:rsidRDefault="00D169E5" w:rsidP="00FB5969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B5969">
              <w:rPr>
                <w:rFonts w:asciiTheme="majorHAnsi" w:hAnsiTheme="majorHAnsi"/>
                <w:b/>
                <w:sz w:val="20"/>
                <w:szCs w:val="20"/>
              </w:rPr>
              <w:t>Contenidos:</w:t>
            </w:r>
          </w:p>
          <w:p w:rsidR="00FB5969" w:rsidRPr="00FB5969" w:rsidRDefault="00FB5969" w:rsidP="00FB596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B5969">
              <w:rPr>
                <w:rFonts w:asciiTheme="majorHAnsi" w:hAnsiTheme="majorHAnsi"/>
                <w:sz w:val="20"/>
                <w:szCs w:val="20"/>
              </w:rPr>
              <w:t>La comunicación y sus elementos. Emisor, mensaje y receptor. Código y canal. Mensaje oral y mensaje escrito.</w:t>
            </w:r>
          </w:p>
          <w:p w:rsidR="00FB5969" w:rsidRPr="00FB5969" w:rsidRDefault="00FB5969" w:rsidP="00FB596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Los textos.</w:t>
            </w:r>
            <w:r w:rsidRPr="00FB5969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>
              <w:rPr>
                <w:rFonts w:asciiTheme="majorHAnsi" w:hAnsiTheme="majorHAnsi"/>
                <w:sz w:val="20"/>
                <w:szCs w:val="20"/>
              </w:rPr>
              <w:t>ropiedades de los textos. L</w:t>
            </w:r>
            <w:r w:rsidRPr="00FB5969">
              <w:rPr>
                <w:rFonts w:asciiTheme="majorHAnsi" w:hAnsiTheme="majorHAnsi"/>
                <w:sz w:val="20"/>
                <w:szCs w:val="20"/>
              </w:rPr>
              <w:t>os conectores.</w:t>
            </w:r>
          </w:p>
          <w:p w:rsidR="00FB5969" w:rsidRPr="00FB5969" w:rsidRDefault="00FB5969" w:rsidP="00FB596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B5969">
              <w:rPr>
                <w:rFonts w:asciiTheme="majorHAnsi" w:hAnsiTheme="majorHAnsi"/>
                <w:sz w:val="20"/>
                <w:szCs w:val="20"/>
              </w:rPr>
              <w:t>La exposición oral: planificación y ejecución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FB5969" w:rsidRPr="00FB5969" w:rsidRDefault="00FB5969" w:rsidP="00FB596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La narración. La narración y sus clases.Estructura de la narración. C</w:t>
            </w:r>
            <w:r w:rsidRPr="00FB5969">
              <w:rPr>
                <w:rFonts w:asciiTheme="majorHAnsi" w:hAnsiTheme="majorHAnsi"/>
                <w:sz w:val="20"/>
                <w:szCs w:val="20"/>
              </w:rPr>
              <w:t>aracterísticas de la narración.</w:t>
            </w:r>
          </w:p>
          <w:p w:rsidR="0038179A" w:rsidRPr="00FB5969" w:rsidRDefault="00FB5969" w:rsidP="00FB596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El diálogo. A</w:t>
            </w:r>
            <w:r w:rsidRPr="00FB5969">
              <w:rPr>
                <w:rFonts w:asciiTheme="majorHAnsi" w:hAnsiTheme="majorHAnsi"/>
                <w:sz w:val="20"/>
                <w:szCs w:val="20"/>
              </w:rPr>
              <w:t>ctitudes nece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sarias para entablar un diálogo. </w:t>
            </w:r>
            <w:r w:rsidRPr="00FB5969">
              <w:rPr>
                <w:rFonts w:asciiTheme="majorHAnsi" w:hAnsiTheme="majorHAnsi"/>
                <w:sz w:val="20"/>
                <w:szCs w:val="20"/>
              </w:rPr>
              <w:t>Clases de diálog</w:t>
            </w:r>
            <w:r>
              <w:rPr>
                <w:rFonts w:asciiTheme="majorHAnsi" w:hAnsiTheme="majorHAnsi"/>
                <w:sz w:val="20"/>
                <w:szCs w:val="20"/>
              </w:rPr>
              <w:t>o: el diálogo espontáneo y</w:t>
            </w:r>
            <w:r w:rsidRPr="00FB5969">
              <w:rPr>
                <w:rFonts w:asciiTheme="majorHAnsi" w:hAnsiTheme="majorHAnsi"/>
                <w:sz w:val="20"/>
                <w:szCs w:val="20"/>
              </w:rPr>
              <w:t xml:space="preserve"> el diálogo planificado.</w:t>
            </w:r>
          </w:p>
        </w:tc>
      </w:tr>
      <w:tr w:rsidR="00DA0169" w:rsidRPr="00F44DA6" w:rsidTr="00F06BBE">
        <w:trPr>
          <w:tblCellSpacing w:w="0" w:type="dxa"/>
        </w:trPr>
        <w:tc>
          <w:tcPr>
            <w:tcW w:w="8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79A" w:rsidRPr="00F44DA6" w:rsidRDefault="0038179A" w:rsidP="00F44DA6">
            <w:pPr>
              <w:spacing w:after="0" w:line="276" w:lineRule="auto"/>
              <w:contextualSpacing/>
              <w:rPr>
                <w:rFonts w:asciiTheme="majorHAnsi" w:hAnsiTheme="majorHAnsi" w:cs="Times New Roman"/>
                <w:b/>
                <w:bCs/>
                <w:sz w:val="20"/>
                <w:szCs w:val="20"/>
                <w:lang w:eastAsia="es-ES"/>
              </w:rPr>
            </w:pPr>
            <w:r w:rsidRPr="00F44DA6">
              <w:rPr>
                <w:rFonts w:asciiTheme="majorHAnsi" w:hAnsiTheme="majorHAnsi" w:cs="Times New Roman"/>
                <w:b/>
                <w:bCs/>
                <w:sz w:val="20"/>
                <w:szCs w:val="20"/>
                <w:lang w:eastAsia="es-ES"/>
              </w:rPr>
              <w:t>Competencias:</w:t>
            </w:r>
          </w:p>
          <w:p w:rsidR="0038179A" w:rsidRPr="00F44DA6" w:rsidRDefault="001D05B3" w:rsidP="00F44DA6">
            <w:pPr>
              <w:spacing w:after="0" w:line="276" w:lineRule="auto"/>
              <w:contextualSpacing/>
              <w:rPr>
                <w:rFonts w:asciiTheme="majorHAnsi" w:hAnsiTheme="majorHAnsi" w:cs="Times New Roman"/>
                <w:b/>
                <w:bCs/>
                <w:sz w:val="20"/>
                <w:szCs w:val="20"/>
                <w:lang w:eastAsia="es-ES"/>
              </w:rPr>
            </w:pPr>
            <w:r w:rsidRPr="00F44DA6">
              <w:rPr>
                <w:rFonts w:asciiTheme="majorHAnsi" w:hAnsiTheme="majorHAnsi"/>
                <w:sz w:val="20"/>
                <w:szCs w:val="20"/>
              </w:rPr>
              <w:t>CCL</w:t>
            </w:r>
            <w:r w:rsidR="006F0A47">
              <w:rPr>
                <w:rFonts w:asciiTheme="majorHAnsi" w:hAnsiTheme="majorHAnsi"/>
                <w:sz w:val="20"/>
                <w:szCs w:val="20"/>
              </w:rPr>
              <w:t>, CAA, SIEP, CSC</w:t>
            </w:r>
          </w:p>
          <w:p w:rsidR="0038179A" w:rsidRPr="00F44DA6" w:rsidRDefault="0038179A" w:rsidP="00F44DA6">
            <w:pPr>
              <w:spacing w:after="0" w:line="276" w:lineRule="auto"/>
              <w:contextualSpacing/>
              <w:rPr>
                <w:rFonts w:asciiTheme="majorHAnsi" w:hAnsiTheme="majorHAns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79A" w:rsidRPr="00C45DB2" w:rsidRDefault="0038179A" w:rsidP="00C45DB2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45DB2">
              <w:rPr>
                <w:rFonts w:asciiTheme="majorHAnsi" w:hAnsiTheme="majorHAnsi"/>
                <w:b/>
                <w:sz w:val="20"/>
                <w:szCs w:val="20"/>
              </w:rPr>
              <w:t>Estándares de evaluación:</w:t>
            </w:r>
          </w:p>
          <w:p w:rsidR="00C45DB2" w:rsidRPr="00C45DB2" w:rsidRDefault="00C45DB2" w:rsidP="00C45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45DB2">
              <w:rPr>
                <w:rFonts w:asciiTheme="majorHAnsi" w:hAnsiTheme="majorHAnsi"/>
                <w:sz w:val="20"/>
                <w:szCs w:val="20"/>
              </w:rPr>
              <w:t>6.1. Realiza presentaciones orales.</w:t>
            </w:r>
          </w:p>
          <w:p w:rsidR="00C45DB2" w:rsidRPr="00C45DB2" w:rsidRDefault="00C45DB2" w:rsidP="00C45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45DB2">
              <w:rPr>
                <w:rFonts w:asciiTheme="majorHAnsi" w:hAnsiTheme="majorHAnsi"/>
                <w:sz w:val="20"/>
                <w:szCs w:val="20"/>
              </w:rPr>
              <w:t xml:space="preserve">6.2. Organiza el contenido y elabora guiones previos a la intervención oral formal seleccionando la idea central y el momento en el que va a ser presentada a su auditorio, </w:t>
            </w:r>
            <w:r w:rsidRPr="00C45DB2">
              <w:rPr>
                <w:rFonts w:asciiTheme="majorHAnsi" w:hAnsiTheme="majorHAnsi"/>
                <w:sz w:val="20"/>
                <w:szCs w:val="20"/>
              </w:rPr>
              <w:lastRenderedPageBreak/>
              <w:t>así como las ideas secundarias y ejemplos que van a apoyar su desarrollo.</w:t>
            </w:r>
          </w:p>
          <w:p w:rsidR="00C45DB2" w:rsidRPr="00C45DB2" w:rsidRDefault="00C45DB2" w:rsidP="00C45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45DB2">
              <w:rPr>
                <w:rFonts w:asciiTheme="majorHAnsi" w:hAnsiTheme="majorHAnsi"/>
                <w:sz w:val="20"/>
                <w:szCs w:val="20"/>
              </w:rPr>
              <w:t>6.3. Realiza intervenciones no planificadas, dentro del aula.</w:t>
            </w:r>
          </w:p>
          <w:p w:rsidR="00C45DB2" w:rsidRDefault="00C45DB2" w:rsidP="00C45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45DB2">
              <w:rPr>
                <w:rFonts w:asciiTheme="majorHAnsi" w:hAnsiTheme="majorHAnsi"/>
                <w:sz w:val="20"/>
                <w:szCs w:val="20"/>
              </w:rPr>
              <w:t>6.4. Incorpora progresivamente palabras propias del nivel formal de la lengua en sus prácticas orales.</w:t>
            </w:r>
          </w:p>
          <w:p w:rsidR="00C45DB2" w:rsidRDefault="00C45DB2" w:rsidP="0040502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6.5. Pronuncia con corrección y claridad, modulando y adaptando su mensaje a la finalidad de la práctica oral.</w:t>
            </w:r>
          </w:p>
          <w:p w:rsidR="0038179A" w:rsidRPr="0040502C" w:rsidRDefault="00C45DB2" w:rsidP="0040502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6.6. Evalúa, por medio de guías, las producciones propias y ajenas mejorando progresivamente sus prácticas discursivas.</w:t>
            </w:r>
          </w:p>
        </w:tc>
      </w:tr>
    </w:tbl>
    <w:p w:rsidR="0038179A" w:rsidRPr="0038179A" w:rsidRDefault="0038179A" w:rsidP="00F44DA6">
      <w:pPr>
        <w:spacing w:before="100" w:beforeAutospacing="1" w:after="0" w:line="276" w:lineRule="auto"/>
        <w:contextualSpacing/>
        <w:rPr>
          <w:rFonts w:ascii="Calibri" w:hAnsi="Calibri" w:cs="Times New Roman"/>
          <w:sz w:val="22"/>
          <w:szCs w:val="22"/>
          <w:lang w:eastAsia="es-ES"/>
        </w:rPr>
      </w:pPr>
    </w:p>
    <w:sectPr w:rsidR="0038179A" w:rsidRPr="0038179A" w:rsidSect="00822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45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1BB" w:rsidRDefault="004171BB" w:rsidP="00822794">
      <w:pPr>
        <w:spacing w:after="0"/>
      </w:pPr>
      <w:r>
        <w:separator/>
      </w:r>
    </w:p>
  </w:endnote>
  <w:endnote w:type="continuationSeparator" w:id="1">
    <w:p w:rsidR="004171BB" w:rsidRDefault="004171BB" w:rsidP="008227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B2" w:rsidRDefault="00C45DB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B2" w:rsidRDefault="00C45DB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B2" w:rsidRDefault="00C45D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1BB" w:rsidRDefault="004171BB" w:rsidP="00822794">
      <w:pPr>
        <w:spacing w:after="0"/>
      </w:pPr>
      <w:r>
        <w:separator/>
      </w:r>
    </w:p>
  </w:footnote>
  <w:footnote w:type="continuationSeparator" w:id="1">
    <w:p w:rsidR="004171BB" w:rsidRDefault="004171BB" w:rsidP="008227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B2" w:rsidRDefault="00C45DB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B2" w:rsidRDefault="00763B40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0pt;margin-top:-14.15pt;width:214.9pt;height:23.05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3NieQIAAP8EAAAOAAAAZHJzL2Uyb0RvYy54bWysVNuO2yAQfa/Uf0C8Z31ZZxNb66z20lSV&#10;thdptx9AAMeoGCiQ2NtV/70DjrPp5aGq6gc8wHA4M2eGy6uhk2jPrRNa1Tg7SzHiimom1LbGnx/X&#10;syVGzhPFiNSK1/iJO3y1ev3qsjcVz3WrJeMWAYhyVW9q3HpvqiRxtOUdcWfacAWbjbYd8TC124RZ&#10;0gN6J5M8TS+SXltmrKbcOVi9GzfxKuI3Daf+Y9M47pGsMXDzcbRx3IQxWV2SamuJaQU90CD/wKIj&#10;QsGlR6g74gnaWfEbVCeo1U43/ozqLtFNIyiPMUA0WfpLNA8tMTzGAslx5pgm9/9g6Yf9J4sEA+0w&#10;UqQDiR754NGNHlAWstMbV4HTgwE3P8By8AyROnOv6ReHlL5tidrya2t133LCgF08mZwcHXFcANn0&#10;7zWDa8jO6wg0NLYLgJAMBOig0tNRmUCFwmK+yMv8HLYo7IG5OJ8HcgmpptPGOv+W6w4Fo8YWlI/o&#10;ZH/v/Og6uUT2Wgq2FlLGid1ubqVFewJVso7fAd2dukkVnJUOx0bEcQVIwh1hL9CNqj+XWV6kN3k5&#10;W18sF7NiXcxn5SJdztKsvCkv0qIs7tbfA8GsqFrBGFf3QvGpArPi7xQ+9MJYO7EGUV/jcp7PR4lO&#10;2bvTINP4/SnITnhoSCm6Gi+PTqQKwr5RDMImlSdCjnbyM/0oCORg+sesxDIIyo814IfNACihNjaa&#10;PUFBWA16gbTwioDRavsNox46ssbu645YjpF8p6CoQvtOhp2MzWQQReFojT1Go3nrxzbfGSu2LSCP&#10;Zav0NRReI2JNvLAAymECXRbJH16E0Man8+j18m6tfgAAAP//AwBQSwMEFAAGAAgAAAAhAC4tmfvg&#10;AAAADAEAAA8AAABkcnMvZG93bnJldi54bWxMj8FOwzAQRO9I/IO1SFxQaxNECSFOBS3cyqGl6nkb&#10;myQiXkex06R/z/YEtx3taGZevpxcK062D40nDfdzBcJS6U1DlYb918csBREiksHWk9VwtgGWxfVV&#10;jpnxI23taRcrwSEUMtRQx9hlUoaytg7D3HeW+Pfte4eRZV9J0+PI4a6ViVIL6bAhbqixs6valj+7&#10;wWlYrPth3NLqbr1/3+BnVyWHt/NB69ub6fUFRLRT/DPDZT5Ph4I3Hf1AJoiWtUoVw0QNsyR9AHGx&#10;PKpnxjny9ZSCLHL5H6L4BQAA//8DAFBLAQItABQABgAIAAAAIQC2gziS/gAAAOEBAAATAAAAAAAA&#10;AAAAAAAAAAAAAABbQ29udGVudF9UeXBlc10ueG1sUEsBAi0AFAAGAAgAAAAhADj9If/WAAAAlAEA&#10;AAsAAAAAAAAAAAAAAAAALwEAAF9yZWxzLy5yZWxzUEsBAi0AFAAGAAgAAAAhAP7Tc2J5AgAA/wQA&#10;AA4AAAAAAAAAAAAAAAAALgIAAGRycy9lMm9Eb2MueG1sUEsBAi0AFAAGAAgAAAAhAC4tmfvgAAAA&#10;DAEAAA8AAAAAAAAAAAAAAAAA0wQAAGRycy9kb3ducmV2LnhtbFBLBQYAAAAABAAEAPMAAADgBQAA&#10;AAA=&#10;" stroked="f">
          <v:textbox inset="0,0,0,0">
            <w:txbxContent>
              <w:p w:rsidR="00822794" w:rsidRDefault="00822794" w:rsidP="00822794">
                <w:pPr>
                  <w:pStyle w:val="Ttulo6"/>
                  <w:numPr>
                    <w:ilvl w:val="5"/>
                    <w:numId w:val="2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822794" w:rsidRDefault="00822794" w:rsidP="00822794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C45DB2" w:rsidRPr="00822794"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DB2" w:rsidRDefault="00C45DB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B2" w:rsidRDefault="00C45D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7F6E"/>
    <w:multiLevelType w:val="hybridMultilevel"/>
    <w:tmpl w:val="3A98283C"/>
    <w:lvl w:ilvl="0" w:tplc="504CF344">
      <w:start w:val="1"/>
      <w:numFmt w:val="decimal"/>
      <w:lvlText w:val="%1."/>
      <w:lvlJc w:val="left"/>
      <w:pPr>
        <w:ind w:left="405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179A"/>
    <w:rsid w:val="0007698C"/>
    <w:rsid w:val="000912FB"/>
    <w:rsid w:val="001651FE"/>
    <w:rsid w:val="00166541"/>
    <w:rsid w:val="001D05B3"/>
    <w:rsid w:val="0038179A"/>
    <w:rsid w:val="0040502C"/>
    <w:rsid w:val="004171BB"/>
    <w:rsid w:val="006F0A47"/>
    <w:rsid w:val="0074582F"/>
    <w:rsid w:val="00763B40"/>
    <w:rsid w:val="00822794"/>
    <w:rsid w:val="00852B10"/>
    <w:rsid w:val="0090727C"/>
    <w:rsid w:val="009D0991"/>
    <w:rsid w:val="00A66EA0"/>
    <w:rsid w:val="00C45DB2"/>
    <w:rsid w:val="00D169E5"/>
    <w:rsid w:val="00DA0169"/>
    <w:rsid w:val="00F06BBE"/>
    <w:rsid w:val="00F44DA6"/>
    <w:rsid w:val="00FB5969"/>
    <w:rsid w:val="00FE7F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82279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79A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17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2794"/>
  </w:style>
  <w:style w:type="paragraph" w:styleId="Piedepgina">
    <w:name w:val="footer"/>
    <w:basedOn w:val="Normal"/>
    <w:link w:val="Piedepgina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794"/>
  </w:style>
  <w:style w:type="character" w:customStyle="1" w:styleId="Ttulo6Car">
    <w:name w:val="Título 6 Car"/>
    <w:basedOn w:val="Fuentedeprrafopredeter"/>
    <w:link w:val="Ttulo6"/>
    <w:rsid w:val="0082279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82279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79A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17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2794"/>
  </w:style>
  <w:style w:type="paragraph" w:styleId="Piedepgina">
    <w:name w:val="footer"/>
    <w:basedOn w:val="Normal"/>
    <w:link w:val="Piedepgina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794"/>
  </w:style>
  <w:style w:type="character" w:customStyle="1" w:styleId="Ttulo6Car">
    <w:name w:val="Título 6 Car"/>
    <w:basedOn w:val="Fuentedeprrafopredeter"/>
    <w:link w:val="Ttulo6"/>
    <w:rsid w:val="0082279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IES</cp:lastModifiedBy>
  <cp:revision>3</cp:revision>
  <dcterms:created xsi:type="dcterms:W3CDTF">2018-02-09T08:54:00Z</dcterms:created>
  <dcterms:modified xsi:type="dcterms:W3CDTF">2018-02-09T09:03:00Z</dcterms:modified>
</cp:coreProperties>
</file>