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Proyecto GT Etwinning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1. SITUACIÓN DE PARTIDA.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Los componentes del Grupo de Trabajo conocían en su mayoría de la existencia de la plataforma Etwinning, sin embargo casi ningún@ de ellos había trabajado directamente con ella. Los que trabamos de hacer y aprender es el funcionamiento y posibilidades que nos ofrece esta herramienta e implementar nuevas experiencias y actividades de colaboración con alumnos y profesores de otros países europeos.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2. OBJETIVOS DE LOGRO.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Aprender a utilizar la plataforma etwinning y saber cómo se inicia y lleva a cabo un proyecto colaborativo.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Llevar a cabo actividades de intercambio colaborativo con otros países y trasladarlas al aula.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Mejorar las competencias clave de los alumnos, sobre todo la competencia lingüística y la competencia digital.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3. REPERCUSIÓN EN EL AULA O EL CENTRO.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Esperamos abrir el horizonte de expectativas de los alumnos, en el sentido de que no tengan una forma de pensar tan local y sepan que con sus habilidades lingüísticas pueden encontrar soluciones de colaboración a problemas propios y también del colectivo.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4. ACTUACIONES.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Reuniones periódicas sobre las estrategias y decisiones a tomar con las habilidades y conocimientos que vamos adquiriendo.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Calendario de reuniones previsto: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Fechas : Todas las reuniones serán en la hora del recreo, a no ser que tengamos algo más extenso o individual, en cuyo caso, nos reuniremos en parejas o en grupos más pequeños.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contextualSpacing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745.0" w:type="dxa"/>
        <w:jc w:val="left"/>
        <w:tblInd w:w="4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1575"/>
        <w:gridCol w:w="1800"/>
        <w:gridCol w:w="1815"/>
        <w:gridCol w:w="1920"/>
        <w:tblGridChange w:id="0">
          <w:tblGrid>
            <w:gridCol w:w="1635"/>
            <w:gridCol w:w="1575"/>
            <w:gridCol w:w="1800"/>
            <w:gridCol w:w="1815"/>
            <w:gridCol w:w="19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Jueves 26/10/2017.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Jueves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09/11/2017.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Jueves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07/12/2017.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Jueves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12/01/2018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Jueves 22/02/2018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Jueves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22/03/2018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Jueves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19/04/2018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Jueves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2/05/2018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Encontrar </w:t>
      </w:r>
      <w:r w:rsidDel="00000000" w:rsidR="00000000" w:rsidRPr="00000000">
        <w:rPr>
          <w:i w:val="1"/>
          <w:rtl w:val="0"/>
        </w:rPr>
        <w:t xml:space="preserve">partners</w:t>
      </w:r>
      <w:r w:rsidDel="00000000" w:rsidR="00000000" w:rsidRPr="00000000">
        <w:rPr>
          <w:rtl w:val="0"/>
        </w:rPr>
        <w:t xml:space="preserve"> en Europa para realizar un proyecto o un número de actividades en conjunto.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Presentar el proyecto o proyectos de trabajo a los alumnos para que realicen actividades colaborativas y de interacción con alumnos de otros países.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5. EVALUACIÓN DEL TRABAJO.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Entendemos que la valoración positiva de este proyecto de autoaprendizaje dependerá de dos factores: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Que tod@s nosotr@s aprendamos los mecanismos y funcionamiento de la plataforma etwinning.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Que nuestro@s alumnos, (según el grupo o grupos en los que cada profesor/a los aplique) compartan, trabajo, experiencias e información con alumnos de otros países europeos.</w:t>
      </w:r>
    </w:p>
    <w:p w:rsidR="00000000" w:rsidDel="00000000" w:rsidP="00000000" w:rsidRDefault="00000000" w:rsidRPr="00000000">
      <w:pPr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