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F90" w:rsidRDefault="00347243">
      <w:pPr>
        <w:pStyle w:val="Standard"/>
        <w:shd w:val="clear" w:color="auto" w:fill="E6E6E6"/>
        <w:jc w:val="center"/>
        <w:rPr>
          <w:rFonts w:ascii="Calibri" w:hAnsi="Calibri" w:cs="Arial"/>
          <w:b/>
          <w:bCs/>
          <w:color w:val="993300"/>
        </w:rPr>
      </w:pPr>
      <w:r>
        <w:rPr>
          <w:rFonts w:ascii="Calibri" w:hAnsi="Calibri" w:cs="Arial"/>
          <w:b/>
          <w:bCs/>
          <w:color w:val="993300"/>
        </w:rPr>
        <w:t xml:space="preserve">ANEXO III: MEMORIA FINAL GRUPO DE TRABAJO  </w:t>
      </w:r>
    </w:p>
    <w:p w:rsidR="00AA7908" w:rsidRDefault="00AA7908" w:rsidP="00AA7908">
      <w:pPr>
        <w:pStyle w:val="Textbody"/>
        <w:jc w:val="center"/>
        <w:rPr>
          <w:b/>
          <w:color w:val="0070C0"/>
        </w:rPr>
      </w:pPr>
      <w:r>
        <w:rPr>
          <w:b/>
          <w:color w:val="0070C0"/>
        </w:rPr>
        <w:t xml:space="preserve">GRUPO DE TRABAJO DE COMPETENCIAS CLAVE </w:t>
      </w:r>
    </w:p>
    <w:p w:rsidR="00FB0F90" w:rsidRDefault="00AA7908" w:rsidP="00AA7908">
      <w:pPr>
        <w:pStyle w:val="Textbody"/>
        <w:jc w:val="center"/>
        <w:rPr>
          <w:b/>
          <w:color w:val="0070C0"/>
        </w:rPr>
      </w:pPr>
      <w:r>
        <w:rPr>
          <w:b/>
          <w:color w:val="0070C0"/>
        </w:rPr>
        <w:t>IES ALIXAR, CASTILLEJA DE LA CUESTA</w:t>
      </w:r>
    </w:p>
    <w:p w:rsidR="00AA7908" w:rsidRPr="00AA7908" w:rsidRDefault="00AA7908" w:rsidP="00AA7908">
      <w:pPr>
        <w:pStyle w:val="Textbody"/>
        <w:jc w:val="center"/>
        <w:rPr>
          <w:b/>
          <w:color w:val="0070C0"/>
        </w:rPr>
      </w:pPr>
      <w:r>
        <w:rPr>
          <w:b/>
          <w:color w:val="0070C0"/>
        </w:rPr>
        <w:t>COORDINADORA: MARÍA LIDIA RODRÍGUEZ SANTOS</w:t>
      </w:r>
    </w:p>
    <w:p w:rsidR="00D14E1C" w:rsidRDefault="00D14E1C">
      <w:pPr>
        <w:pStyle w:val="Textbody"/>
        <w:jc w:val="both"/>
        <w:rPr>
          <w:rStyle w:val="StrongEmphasis"/>
          <w:rFonts w:ascii="Calibri" w:hAnsi="Calibri" w:cs="Arial"/>
          <w:sz w:val="20"/>
          <w:szCs w:val="20"/>
        </w:rPr>
      </w:pPr>
    </w:p>
    <w:p w:rsidR="00FB0F90" w:rsidRDefault="00347243">
      <w:pPr>
        <w:pStyle w:val="Textbody"/>
        <w:jc w:val="both"/>
      </w:pPr>
      <w:r>
        <w:rPr>
          <w:rStyle w:val="StrongEmphasis"/>
          <w:rFonts w:ascii="Calibri" w:hAnsi="Calibri" w:cs="Arial"/>
          <w:sz w:val="20"/>
          <w:szCs w:val="20"/>
        </w:rPr>
        <w:t>1º) Grado de consecución de los objetivos:</w:t>
      </w:r>
    </w:p>
    <w:p w:rsidR="00FB0F90" w:rsidRPr="002735EC" w:rsidRDefault="00347243">
      <w:pPr>
        <w:pStyle w:val="Textbody"/>
        <w:numPr>
          <w:ilvl w:val="0"/>
          <w:numId w:val="2"/>
        </w:numPr>
        <w:ind w:left="1416"/>
        <w:jc w:val="both"/>
        <w:rPr>
          <w:rStyle w:val="StrongEmphasis"/>
          <w:b w:val="0"/>
          <w:bCs w:val="0"/>
        </w:rPr>
      </w:pPr>
      <w:r>
        <w:rPr>
          <w:rStyle w:val="StrongEmphasis"/>
          <w:rFonts w:ascii="Calibri" w:hAnsi="Calibri" w:cs="Arial"/>
          <w:b w:val="0"/>
          <w:bCs w:val="0"/>
          <w:sz w:val="20"/>
          <w:szCs w:val="20"/>
        </w:rPr>
        <w:t xml:space="preserve">Explicar brevemente los objetivos previstos y el grado de consecución de </w:t>
      </w:r>
      <w:proofErr w:type="gramStart"/>
      <w:r>
        <w:rPr>
          <w:rStyle w:val="StrongEmphasis"/>
          <w:rFonts w:ascii="Calibri" w:hAnsi="Calibri" w:cs="Arial"/>
          <w:b w:val="0"/>
          <w:bCs w:val="0"/>
          <w:sz w:val="20"/>
          <w:szCs w:val="20"/>
        </w:rPr>
        <w:t>los mismos</w:t>
      </w:r>
      <w:proofErr w:type="gramEnd"/>
      <w:r>
        <w:rPr>
          <w:rStyle w:val="StrongEmphasis"/>
          <w:rFonts w:ascii="Calibri" w:hAnsi="Calibri" w:cs="Arial"/>
          <w:b w:val="0"/>
          <w:bCs w:val="0"/>
          <w:sz w:val="20"/>
          <w:szCs w:val="20"/>
        </w:rPr>
        <w:t>.</w:t>
      </w:r>
    </w:p>
    <w:p w:rsidR="002735EC" w:rsidRPr="00991B86" w:rsidRDefault="00991B86" w:rsidP="002735EC">
      <w:pPr>
        <w:pStyle w:val="Textbody"/>
        <w:jc w:val="both"/>
        <w:rPr>
          <w:b/>
          <w:color w:val="0070C0"/>
        </w:rPr>
      </w:pPr>
      <w:r w:rsidRPr="00991B86">
        <w:rPr>
          <w:b/>
          <w:color w:val="0070C0"/>
        </w:rPr>
        <w:t xml:space="preserve">En la </w:t>
      </w:r>
      <w:r w:rsidRPr="001F4543">
        <w:rPr>
          <w:b/>
          <w:i/>
          <w:color w:val="0070C0"/>
        </w:rPr>
        <w:t>Jornada de asesoramiento</w:t>
      </w:r>
      <w:r w:rsidRPr="00991B86">
        <w:rPr>
          <w:b/>
          <w:color w:val="0070C0"/>
        </w:rPr>
        <w:t xml:space="preserve"> celebrada el 9 de noviembre de 2017 todos los participantes</w:t>
      </w:r>
      <w:r w:rsidR="002A5BAE">
        <w:rPr>
          <w:b/>
          <w:color w:val="0070C0"/>
        </w:rPr>
        <w:t>, coordinadores de grupos de trabajo,</w:t>
      </w:r>
      <w:r w:rsidRPr="00991B86">
        <w:rPr>
          <w:b/>
          <w:color w:val="0070C0"/>
        </w:rPr>
        <w:t xml:space="preserve"> manifestamos nuestro interés por aprender a evaluar y calificar las competencias clave. De las seis </w:t>
      </w:r>
      <w:r w:rsidR="00D35701">
        <w:rPr>
          <w:b/>
          <w:color w:val="0070C0"/>
        </w:rPr>
        <w:t xml:space="preserve">sesiones de que ha constado el </w:t>
      </w:r>
      <w:r w:rsidR="00D35701" w:rsidRPr="00D35701">
        <w:rPr>
          <w:b/>
          <w:i/>
          <w:color w:val="0070C0"/>
        </w:rPr>
        <w:t>C</w:t>
      </w:r>
      <w:r w:rsidRPr="00D35701">
        <w:rPr>
          <w:b/>
          <w:i/>
          <w:color w:val="0070C0"/>
        </w:rPr>
        <w:t>urso</w:t>
      </w:r>
      <w:r w:rsidR="00D35701" w:rsidRPr="00D35701">
        <w:rPr>
          <w:b/>
          <w:i/>
          <w:color w:val="0070C0"/>
        </w:rPr>
        <w:t xml:space="preserve"> de integración de competencias clave en ESO y Bachillerato</w:t>
      </w:r>
      <w:r w:rsidRPr="00991B86">
        <w:rPr>
          <w:b/>
          <w:color w:val="0070C0"/>
        </w:rPr>
        <w:t xml:space="preserve"> sólo las dos finales se han dedicado a la evaluación, lo cual </w:t>
      </w:r>
      <w:r w:rsidR="001D6A3B">
        <w:rPr>
          <w:b/>
          <w:color w:val="0070C0"/>
        </w:rPr>
        <w:t>ha repercutido en la receptividad de la información en el Grupo de trabajo.</w:t>
      </w:r>
    </w:p>
    <w:p w:rsidR="00991B86" w:rsidRPr="00991B86" w:rsidRDefault="00347243" w:rsidP="006F319D">
      <w:pPr>
        <w:pStyle w:val="Textbody"/>
        <w:numPr>
          <w:ilvl w:val="0"/>
          <w:numId w:val="2"/>
        </w:numPr>
        <w:jc w:val="both"/>
        <w:rPr>
          <w:rStyle w:val="StrongEmphasis"/>
          <w:b w:val="0"/>
          <w:bCs w:val="0"/>
        </w:rPr>
      </w:pPr>
      <w:r w:rsidRPr="00991B86">
        <w:rPr>
          <w:rStyle w:val="StrongEmphasis"/>
          <w:rFonts w:ascii="Calibri" w:hAnsi="Calibri" w:cs="Arial"/>
          <w:b w:val="0"/>
          <w:bCs w:val="0"/>
          <w:sz w:val="20"/>
          <w:szCs w:val="20"/>
        </w:rPr>
        <w:t>Explicar qué objetivos no se han desarrollado o conseguido, comentando las causas</w:t>
      </w:r>
      <w:r w:rsidRPr="00991B86">
        <w:rPr>
          <w:rStyle w:val="StrongEmphasis"/>
          <w:rFonts w:ascii="Calibri" w:hAnsi="Calibri" w:cs="Arial"/>
          <w:sz w:val="20"/>
          <w:szCs w:val="20"/>
        </w:rPr>
        <w:t xml:space="preserve">. </w:t>
      </w:r>
      <w:r w:rsidRPr="00991B86">
        <w:rPr>
          <w:rStyle w:val="StrongEmphasis"/>
          <w:rFonts w:ascii="Calibri" w:hAnsi="Calibri" w:cs="Arial"/>
          <w:b w:val="0"/>
          <w:bCs w:val="0"/>
          <w:sz w:val="20"/>
          <w:szCs w:val="20"/>
        </w:rPr>
        <w:t xml:space="preserve"> </w:t>
      </w:r>
    </w:p>
    <w:p w:rsidR="00991B86" w:rsidRDefault="00991B86" w:rsidP="00991B86">
      <w:pPr>
        <w:pStyle w:val="Textbody"/>
        <w:jc w:val="both"/>
      </w:pPr>
      <w:r w:rsidRPr="00991B86">
        <w:rPr>
          <w:b/>
          <w:color w:val="0070C0"/>
        </w:rPr>
        <w:t>Efectivamente</w:t>
      </w:r>
      <w:r w:rsidR="001D6A3B">
        <w:rPr>
          <w:b/>
          <w:color w:val="0070C0"/>
        </w:rPr>
        <w:t xml:space="preserve">, el diseño del </w:t>
      </w:r>
      <w:r w:rsidR="001D6A3B" w:rsidRPr="002A5BAE">
        <w:rPr>
          <w:b/>
          <w:i/>
          <w:color w:val="0070C0"/>
        </w:rPr>
        <w:t>C</w:t>
      </w:r>
      <w:r w:rsidRPr="002A5BAE">
        <w:rPr>
          <w:b/>
          <w:i/>
          <w:color w:val="0070C0"/>
        </w:rPr>
        <w:t xml:space="preserve">urso </w:t>
      </w:r>
      <w:r>
        <w:rPr>
          <w:b/>
          <w:color w:val="0070C0"/>
        </w:rPr>
        <w:t>no ha facilitado la consecución de nuestros objetivos.</w:t>
      </w:r>
    </w:p>
    <w:p w:rsidR="00FB0F90" w:rsidRPr="00991B86" w:rsidRDefault="00347243">
      <w:pPr>
        <w:pStyle w:val="Textbody"/>
        <w:numPr>
          <w:ilvl w:val="0"/>
          <w:numId w:val="2"/>
        </w:numPr>
        <w:ind w:left="1416"/>
        <w:jc w:val="both"/>
        <w:rPr>
          <w:rStyle w:val="StrongEmphasis"/>
          <w:b w:val="0"/>
          <w:bCs w:val="0"/>
        </w:rPr>
      </w:pPr>
      <w:r>
        <w:rPr>
          <w:rStyle w:val="StrongEmphasis"/>
          <w:rFonts w:ascii="Calibri" w:hAnsi="Calibri" w:cs="Arial"/>
          <w:b w:val="0"/>
          <w:bCs w:val="0"/>
          <w:sz w:val="20"/>
          <w:szCs w:val="20"/>
        </w:rPr>
        <w:t>Indicar como los medios y recursos empleados han facilitado la consecución de los objetivos</w:t>
      </w:r>
    </w:p>
    <w:p w:rsidR="00991B86" w:rsidRDefault="00991B86" w:rsidP="00991B86">
      <w:pPr>
        <w:pStyle w:val="Textbody"/>
        <w:jc w:val="both"/>
      </w:pPr>
      <w:r>
        <w:rPr>
          <w:b/>
          <w:color w:val="0070C0"/>
        </w:rPr>
        <w:t>Los medios y recursos han permitido una mejor transmisión de la información y han engrosado</w:t>
      </w:r>
      <w:r w:rsidR="001D6A3B">
        <w:rPr>
          <w:b/>
          <w:color w:val="0070C0"/>
        </w:rPr>
        <w:t>, por ejemplo,</w:t>
      </w:r>
      <w:r>
        <w:rPr>
          <w:b/>
          <w:color w:val="0070C0"/>
        </w:rPr>
        <w:t xml:space="preserve"> mi propia disponibilidad de medios y </w:t>
      </w:r>
      <w:proofErr w:type="gramStart"/>
      <w:r>
        <w:rPr>
          <w:b/>
          <w:color w:val="0070C0"/>
        </w:rPr>
        <w:t>recursos,</w:t>
      </w:r>
      <w:proofErr w:type="gramEnd"/>
      <w:r>
        <w:rPr>
          <w:b/>
          <w:color w:val="0070C0"/>
        </w:rPr>
        <w:t xml:space="preserve"> valga la redundancia.</w:t>
      </w:r>
    </w:p>
    <w:p w:rsidR="00FB0F90" w:rsidRDefault="00347243">
      <w:pPr>
        <w:pStyle w:val="Textbody"/>
        <w:jc w:val="both"/>
      </w:pPr>
      <w:r>
        <w:rPr>
          <w:rStyle w:val="StrongEmphasis"/>
          <w:rFonts w:ascii="Calibri" w:hAnsi="Calibri" w:cs="Arial"/>
          <w:sz w:val="20"/>
          <w:szCs w:val="20"/>
        </w:rPr>
        <w:t>2º) Nivel de interacción entre los participantes:</w:t>
      </w:r>
    </w:p>
    <w:p w:rsidR="00FB0F90" w:rsidRPr="00991B86" w:rsidRDefault="00347243">
      <w:pPr>
        <w:pStyle w:val="Textbody"/>
        <w:numPr>
          <w:ilvl w:val="2"/>
          <w:numId w:val="2"/>
        </w:numPr>
        <w:jc w:val="both"/>
        <w:rPr>
          <w:rStyle w:val="StrongEmphasis"/>
          <w:b w:val="0"/>
          <w:bCs w:val="0"/>
        </w:rPr>
      </w:pPr>
      <w:r>
        <w:rPr>
          <w:rStyle w:val="StrongEmphasis"/>
          <w:rFonts w:ascii="Calibri" w:hAnsi="Calibri" w:cs="Arial"/>
          <w:b w:val="0"/>
          <w:bCs w:val="0"/>
          <w:color w:val="333333"/>
          <w:sz w:val="20"/>
          <w:szCs w:val="20"/>
        </w:rPr>
        <w:t>En el desarrollo del Proyecto se ha generado una dinámica de trabajo sistemático, de análisis y reflexión.</w:t>
      </w:r>
    </w:p>
    <w:p w:rsidR="00991B86" w:rsidRDefault="00991B86" w:rsidP="00991B86">
      <w:pPr>
        <w:pStyle w:val="Textbody"/>
        <w:ind w:left="720" w:firstLine="360"/>
        <w:jc w:val="both"/>
      </w:pPr>
      <w:r>
        <w:rPr>
          <w:b/>
          <w:color w:val="0070C0"/>
        </w:rPr>
        <w:t>Cierto</w:t>
      </w:r>
      <w:r w:rsidR="001D6A3B">
        <w:rPr>
          <w:b/>
          <w:color w:val="0070C0"/>
        </w:rPr>
        <w:t xml:space="preserve"> parcialmente</w:t>
      </w:r>
      <w:r w:rsidR="0001572E">
        <w:rPr>
          <w:b/>
          <w:color w:val="0070C0"/>
        </w:rPr>
        <w:t xml:space="preserve"> porque tres de los miembros del grupo de trabajo han hecho uso de los contenidos del </w:t>
      </w:r>
      <w:r w:rsidR="0001572E">
        <w:rPr>
          <w:b/>
          <w:i/>
          <w:color w:val="0070C0"/>
        </w:rPr>
        <w:t>Curso</w:t>
      </w:r>
      <w:r w:rsidR="0001572E">
        <w:rPr>
          <w:b/>
          <w:color w:val="0070C0"/>
        </w:rPr>
        <w:t xml:space="preserve"> para actualizar la dinámica administrativa del IES </w:t>
      </w:r>
      <w:proofErr w:type="spellStart"/>
      <w:r w:rsidR="0001572E">
        <w:rPr>
          <w:b/>
          <w:color w:val="0070C0"/>
        </w:rPr>
        <w:t>Alixar</w:t>
      </w:r>
      <w:proofErr w:type="spellEnd"/>
      <w:r w:rsidR="0001572E">
        <w:rPr>
          <w:b/>
          <w:color w:val="0070C0"/>
        </w:rPr>
        <w:t>.</w:t>
      </w:r>
    </w:p>
    <w:p w:rsidR="00FB0F90" w:rsidRDefault="00347243">
      <w:pPr>
        <w:pStyle w:val="Textbody"/>
        <w:numPr>
          <w:ilvl w:val="2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Los/las participantes han colaborado de forma responsable a la consecución de los objetivos del proyecto.</w:t>
      </w:r>
    </w:p>
    <w:p w:rsidR="00991B86" w:rsidRDefault="00991B86" w:rsidP="00991B86">
      <w:pPr>
        <w:pStyle w:val="Textbody"/>
        <w:ind w:left="720" w:firstLine="360"/>
        <w:jc w:val="both"/>
        <w:rPr>
          <w:rFonts w:ascii="Calibri" w:hAnsi="Calibri"/>
          <w:sz w:val="20"/>
          <w:szCs w:val="20"/>
        </w:rPr>
      </w:pPr>
      <w:r>
        <w:rPr>
          <w:b/>
          <w:color w:val="0070C0"/>
        </w:rPr>
        <w:t>Cierto</w:t>
      </w:r>
      <w:r w:rsidR="001D6A3B">
        <w:rPr>
          <w:b/>
          <w:color w:val="0070C0"/>
        </w:rPr>
        <w:t xml:space="preserve"> parcialmente</w:t>
      </w:r>
      <w:r w:rsidR="0001572E">
        <w:rPr>
          <w:b/>
          <w:color w:val="0070C0"/>
        </w:rPr>
        <w:t xml:space="preserve"> porque durante el desarrollo de la actividad mencionada el trabajo se desarrolló en un ambiente de responsabilidad y asunción de responsabilidades compartidas. Además, al inicio del curso una compañera aportó información relacionada con las competencias clave correspondiente a su materia.</w:t>
      </w:r>
    </w:p>
    <w:p w:rsidR="00991B86" w:rsidRDefault="00347243" w:rsidP="00991B86">
      <w:pPr>
        <w:pStyle w:val="Textbody"/>
        <w:numPr>
          <w:ilvl w:val="2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La plataforma </w:t>
      </w:r>
      <w:proofErr w:type="spellStart"/>
      <w:r>
        <w:rPr>
          <w:rFonts w:ascii="Calibri" w:hAnsi="Calibri"/>
          <w:sz w:val="20"/>
          <w:szCs w:val="20"/>
        </w:rPr>
        <w:t>Colabor</w:t>
      </w:r>
      <w:proofErr w:type="spellEnd"/>
      <w:r>
        <w:rPr>
          <w:rFonts w:ascii="Calibri" w:hAnsi="Calibri"/>
          <w:sz w:val="20"/>
          <w:szCs w:val="20"/>
        </w:rPr>
        <w:t>@ y el uso de otras herramientas colaborativas han facilitado la interacción y la cooperación.</w:t>
      </w:r>
    </w:p>
    <w:p w:rsidR="00991B86" w:rsidRDefault="00991B86" w:rsidP="00991B86">
      <w:pPr>
        <w:pStyle w:val="Textbody"/>
        <w:ind w:left="1080"/>
        <w:jc w:val="both"/>
        <w:rPr>
          <w:rFonts w:ascii="Calibri" w:hAnsi="Calibri"/>
          <w:sz w:val="20"/>
          <w:szCs w:val="20"/>
        </w:rPr>
      </w:pPr>
      <w:r>
        <w:rPr>
          <w:b/>
          <w:color w:val="0070C0"/>
        </w:rPr>
        <w:t>Cierto</w:t>
      </w:r>
      <w:r w:rsidR="001D6A3B">
        <w:rPr>
          <w:b/>
          <w:color w:val="0070C0"/>
        </w:rPr>
        <w:t xml:space="preserve"> </w:t>
      </w:r>
      <w:r w:rsidR="0001572E">
        <w:rPr>
          <w:b/>
          <w:color w:val="0070C0"/>
        </w:rPr>
        <w:t>porque ha sido el medio por el que se ha compartido la información elaborada y presentada.</w:t>
      </w:r>
    </w:p>
    <w:p w:rsidR="00FB0F90" w:rsidRPr="00991B86" w:rsidRDefault="00347243">
      <w:pPr>
        <w:pStyle w:val="Textbody"/>
        <w:numPr>
          <w:ilvl w:val="2"/>
          <w:numId w:val="2"/>
        </w:numPr>
        <w:jc w:val="both"/>
        <w:rPr>
          <w:rStyle w:val="StrongEmphasis"/>
          <w:b w:val="0"/>
          <w:bCs w:val="0"/>
        </w:rPr>
      </w:pPr>
      <w:r>
        <w:rPr>
          <w:rStyle w:val="StrongEmphasis"/>
          <w:rFonts w:ascii="Calibri" w:hAnsi="Calibri" w:cs="Arial"/>
          <w:b w:val="0"/>
          <w:bCs w:val="0"/>
          <w:color w:val="333333"/>
          <w:sz w:val="20"/>
          <w:szCs w:val="20"/>
        </w:rPr>
        <w:t>Realizar una valoración específica del compromiso de trabajo individual de cada miembro y del trabajo realizado.</w:t>
      </w:r>
    </w:p>
    <w:p w:rsidR="00991B86" w:rsidRPr="0001572E" w:rsidRDefault="0001572E" w:rsidP="00991B86">
      <w:pPr>
        <w:pStyle w:val="Textbody"/>
        <w:ind w:left="720" w:firstLine="360"/>
        <w:jc w:val="both"/>
        <w:rPr>
          <w:b/>
          <w:color w:val="0070C0"/>
        </w:rPr>
      </w:pPr>
      <w:r w:rsidRPr="0001572E">
        <w:rPr>
          <w:b/>
          <w:color w:val="0070C0"/>
        </w:rPr>
        <w:t>Prefiero no responder a esta pregunta.</w:t>
      </w:r>
      <w:r>
        <w:rPr>
          <w:b/>
          <w:color w:val="0070C0"/>
        </w:rPr>
        <w:t xml:space="preserve"> Gracias.</w:t>
      </w:r>
    </w:p>
    <w:p w:rsidR="00FB0F90" w:rsidRDefault="00347243">
      <w:pPr>
        <w:pStyle w:val="Textbody"/>
        <w:jc w:val="both"/>
      </w:pPr>
      <w:r>
        <w:rPr>
          <w:rStyle w:val="StrongEmphasis"/>
          <w:rFonts w:ascii="Calibri" w:hAnsi="Calibri" w:cs="Arial"/>
          <w:sz w:val="20"/>
          <w:szCs w:val="20"/>
        </w:rPr>
        <w:t>3º) Grado de aplicación en su contexto educativo:</w:t>
      </w:r>
    </w:p>
    <w:p w:rsidR="00FB0F90" w:rsidRPr="00991B86" w:rsidRDefault="00347243">
      <w:pPr>
        <w:pStyle w:val="Textbody"/>
        <w:numPr>
          <w:ilvl w:val="0"/>
          <w:numId w:val="2"/>
        </w:numPr>
        <w:ind w:left="1416"/>
        <w:jc w:val="both"/>
        <w:rPr>
          <w:rStyle w:val="StrongEmphasis"/>
          <w:b w:val="0"/>
          <w:bCs w:val="0"/>
        </w:rPr>
      </w:pPr>
      <w:r>
        <w:rPr>
          <w:rStyle w:val="StrongEmphasis"/>
          <w:rFonts w:ascii="Calibri" w:hAnsi="Calibri" w:cs="Arial"/>
          <w:b w:val="0"/>
          <w:bCs w:val="0"/>
          <w:sz w:val="20"/>
          <w:szCs w:val="20"/>
        </w:rPr>
        <w:t>El proyecto desarrollado ha tenido una aplicabilidad adecuada en el centro o las aulas.</w:t>
      </w:r>
    </w:p>
    <w:p w:rsidR="00991B86" w:rsidRPr="0001572E" w:rsidRDefault="00991B86" w:rsidP="00991B86">
      <w:pPr>
        <w:pStyle w:val="Textbody"/>
        <w:ind w:left="720" w:firstLine="696"/>
        <w:jc w:val="both"/>
        <w:rPr>
          <w:rFonts w:ascii="Calibri" w:hAnsi="Calibri"/>
          <w:sz w:val="20"/>
          <w:szCs w:val="20"/>
        </w:rPr>
      </w:pPr>
      <w:r>
        <w:rPr>
          <w:b/>
          <w:color w:val="0070C0"/>
        </w:rPr>
        <w:t>Cierto</w:t>
      </w:r>
      <w:r w:rsidR="0001572E">
        <w:rPr>
          <w:b/>
          <w:color w:val="0070C0"/>
        </w:rPr>
        <w:t xml:space="preserve"> porque las aulas se han nutrido del contenido del </w:t>
      </w:r>
      <w:r w:rsidR="0001572E">
        <w:rPr>
          <w:b/>
          <w:i/>
          <w:color w:val="0070C0"/>
        </w:rPr>
        <w:t>Curso</w:t>
      </w:r>
      <w:r w:rsidR="0001572E">
        <w:rPr>
          <w:b/>
          <w:color w:val="0070C0"/>
        </w:rPr>
        <w:t xml:space="preserve"> desde el punto de vista metodológico, lo cual ha contribuido a la motivación del alumnado.</w:t>
      </w:r>
    </w:p>
    <w:p w:rsidR="00FB0F90" w:rsidRPr="00991B86" w:rsidRDefault="00347243">
      <w:pPr>
        <w:pStyle w:val="Textbody"/>
        <w:numPr>
          <w:ilvl w:val="0"/>
          <w:numId w:val="2"/>
        </w:numPr>
        <w:ind w:left="1416"/>
        <w:jc w:val="both"/>
        <w:rPr>
          <w:rStyle w:val="StrongEmphasis"/>
          <w:b w:val="0"/>
          <w:bCs w:val="0"/>
        </w:rPr>
      </w:pPr>
      <w:r>
        <w:rPr>
          <w:rStyle w:val="StrongEmphasis"/>
          <w:rFonts w:ascii="Calibri" w:hAnsi="Calibri" w:cs="Arial"/>
          <w:b w:val="0"/>
          <w:bCs w:val="0"/>
          <w:sz w:val="20"/>
          <w:szCs w:val="20"/>
        </w:rPr>
        <w:t>Los/las participantes han aplicado conocimientos y habilidades adquiridas a lo largo del proceso.</w:t>
      </w:r>
    </w:p>
    <w:p w:rsidR="00991B86" w:rsidRDefault="00991B86" w:rsidP="00991B86">
      <w:pPr>
        <w:pStyle w:val="Textbody"/>
        <w:ind w:left="720" w:firstLine="696"/>
        <w:jc w:val="both"/>
        <w:rPr>
          <w:rFonts w:ascii="Calibri" w:hAnsi="Calibri"/>
          <w:sz w:val="20"/>
          <w:szCs w:val="20"/>
        </w:rPr>
      </w:pPr>
      <w:r>
        <w:rPr>
          <w:b/>
          <w:color w:val="0070C0"/>
        </w:rPr>
        <w:t>Cierto</w:t>
      </w:r>
      <w:r w:rsidR="0001572E">
        <w:rPr>
          <w:b/>
          <w:color w:val="0070C0"/>
        </w:rPr>
        <w:t>, lo han hecho de manera específica con sus grupos de alumnos/-as diversificando el ambiente de estudio o trabajo.</w:t>
      </w:r>
    </w:p>
    <w:p w:rsidR="00FB0F90" w:rsidRDefault="00347243">
      <w:pPr>
        <w:pStyle w:val="Textbody"/>
        <w:numPr>
          <w:ilvl w:val="0"/>
          <w:numId w:val="2"/>
        </w:numPr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Los recursos y medios utilizados han facilitado la aplicabilidad de los contenidos trabajados en el proyecto</w:t>
      </w:r>
      <w:r w:rsidR="00991B86">
        <w:rPr>
          <w:rFonts w:ascii="Calibri" w:hAnsi="Calibri"/>
          <w:sz w:val="20"/>
          <w:szCs w:val="20"/>
        </w:rPr>
        <w:t>.</w:t>
      </w:r>
    </w:p>
    <w:p w:rsidR="00991B86" w:rsidRPr="00991B86" w:rsidRDefault="00991B86" w:rsidP="00991B86">
      <w:pPr>
        <w:pStyle w:val="Textbody"/>
        <w:ind w:left="720" w:firstLine="696"/>
        <w:jc w:val="both"/>
        <w:rPr>
          <w:b/>
          <w:color w:val="0070C0"/>
        </w:rPr>
      </w:pPr>
      <w:r w:rsidRPr="00991B86">
        <w:rPr>
          <w:b/>
          <w:color w:val="0070C0"/>
        </w:rPr>
        <w:t>Cierto</w:t>
      </w:r>
      <w:r w:rsidR="00A64B0A">
        <w:rPr>
          <w:b/>
          <w:color w:val="0070C0"/>
        </w:rPr>
        <w:t xml:space="preserve"> porque hoy en día los centros cuentan con suficiente infraestructura para que, </w:t>
      </w:r>
      <w:r w:rsidR="00A64B0A">
        <w:rPr>
          <w:b/>
          <w:color w:val="0070C0"/>
        </w:rPr>
        <w:lastRenderedPageBreak/>
        <w:t>una vez debidamente formado el profesorado, se puedan implementar proyectos de variada naturaleza.</w:t>
      </w:r>
    </w:p>
    <w:p w:rsidR="00FB0F90" w:rsidRDefault="00347243">
      <w:pPr>
        <w:pStyle w:val="Textbody"/>
        <w:jc w:val="both"/>
      </w:pPr>
      <w:r>
        <w:rPr>
          <w:rStyle w:val="StrongEmphasis"/>
          <w:rFonts w:ascii="Calibri" w:hAnsi="Calibri" w:cs="Arial"/>
          <w:sz w:val="20"/>
          <w:szCs w:val="20"/>
        </w:rPr>
        <w:t xml:space="preserve">4º) Efectos producidos en el aula tras la transferencia de lo aprendido: </w:t>
      </w:r>
      <w:r>
        <w:rPr>
          <w:rStyle w:val="StrongEmphasis"/>
          <w:rFonts w:ascii="Calibri" w:hAnsi="Calibri" w:cs="Arial"/>
          <w:b w:val="0"/>
          <w:bCs w:val="0"/>
          <w:sz w:val="20"/>
          <w:szCs w:val="20"/>
        </w:rPr>
        <w:t xml:space="preserve"> </w:t>
      </w:r>
    </w:p>
    <w:p w:rsidR="00FB0F90" w:rsidRPr="00991B86" w:rsidRDefault="00347243">
      <w:pPr>
        <w:pStyle w:val="Textbody"/>
        <w:numPr>
          <w:ilvl w:val="0"/>
          <w:numId w:val="2"/>
        </w:numPr>
        <w:ind w:left="1416"/>
        <w:jc w:val="both"/>
        <w:rPr>
          <w:rStyle w:val="StrongEmphasis"/>
          <w:b w:val="0"/>
          <w:bCs w:val="0"/>
        </w:rPr>
      </w:pPr>
      <w:r>
        <w:rPr>
          <w:rStyle w:val="StrongEmphasis"/>
          <w:rFonts w:ascii="Calibri" w:hAnsi="Calibri" w:cs="Arial"/>
          <w:b w:val="0"/>
          <w:bCs w:val="0"/>
          <w:sz w:val="20"/>
          <w:szCs w:val="20"/>
        </w:rPr>
        <w:t xml:space="preserve">Indicar </w:t>
      </w:r>
      <w:r w:rsidR="00991B86">
        <w:rPr>
          <w:rStyle w:val="StrongEmphasis"/>
          <w:rFonts w:ascii="Calibri" w:hAnsi="Calibri" w:cs="Arial"/>
          <w:b w:val="0"/>
          <w:bCs w:val="0"/>
          <w:sz w:val="20"/>
          <w:szCs w:val="20"/>
        </w:rPr>
        <w:t xml:space="preserve">en qué medida la </w:t>
      </w:r>
      <w:r>
        <w:rPr>
          <w:rStyle w:val="StrongEmphasis"/>
          <w:rFonts w:ascii="Calibri" w:hAnsi="Calibri" w:cs="Arial"/>
          <w:b w:val="0"/>
          <w:bCs w:val="0"/>
          <w:sz w:val="20"/>
          <w:szCs w:val="20"/>
        </w:rPr>
        <w:t>transferencia al centro o aula ha producido efectos significativos: se han modificado prácticas educativas, se han producido cambios metodológicos o en el proceso de evaluación, se han modificado documentos planificadores del centro, se ha mejorado la gestión y el clima de aula....</w:t>
      </w:r>
    </w:p>
    <w:p w:rsidR="00991B86" w:rsidRDefault="00991B86" w:rsidP="001D6A3B">
      <w:pPr>
        <w:pStyle w:val="Textbody"/>
        <w:ind w:left="720"/>
        <w:jc w:val="both"/>
        <w:rPr>
          <w:rFonts w:ascii="Calibri" w:hAnsi="Calibri"/>
          <w:sz w:val="20"/>
          <w:szCs w:val="20"/>
        </w:rPr>
      </w:pPr>
      <w:r>
        <w:rPr>
          <w:b/>
          <w:color w:val="0070C0"/>
        </w:rPr>
        <w:t xml:space="preserve">Efectivamente, </w:t>
      </w:r>
      <w:r w:rsidR="001D6A3B">
        <w:rPr>
          <w:b/>
          <w:color w:val="0070C0"/>
        </w:rPr>
        <w:t xml:space="preserve">este </w:t>
      </w:r>
      <w:r w:rsidR="00847609">
        <w:rPr>
          <w:b/>
          <w:color w:val="0070C0"/>
        </w:rPr>
        <w:t xml:space="preserve">aprendizaje </w:t>
      </w:r>
      <w:r w:rsidR="001D6A3B">
        <w:rPr>
          <w:b/>
          <w:color w:val="0070C0"/>
        </w:rPr>
        <w:t xml:space="preserve">ha permitido modificar prácticas educativas, al incluir los proyectos colaborativos, cambios metodológicos, al aplicar el diseño de UDIs, y en el proceso de evaluación, pues se han aplicado rúbricas, tal y como se observó durante el curso. La conclusión general es una mayor receptividad por parte del alumnado, que ha llegado a pedir “más trabajo como éste” dada la flexibilidad de uso de espacios y tiempos y </w:t>
      </w:r>
      <w:r w:rsidR="00D35701">
        <w:rPr>
          <w:b/>
          <w:color w:val="0070C0"/>
        </w:rPr>
        <w:t xml:space="preserve">su gusto por asumir </w:t>
      </w:r>
      <w:r w:rsidR="001D6A3B">
        <w:rPr>
          <w:b/>
          <w:color w:val="0070C0"/>
        </w:rPr>
        <w:t>responsabilidad a la hora de atribuir</w:t>
      </w:r>
      <w:r w:rsidR="00D35701">
        <w:rPr>
          <w:b/>
          <w:color w:val="0070C0"/>
        </w:rPr>
        <w:t>se</w:t>
      </w:r>
      <w:r w:rsidR="001D6A3B">
        <w:rPr>
          <w:b/>
          <w:color w:val="0070C0"/>
        </w:rPr>
        <w:t xml:space="preserve"> roles en el grupo y a justarse a los mismos. </w:t>
      </w:r>
    </w:p>
    <w:p w:rsidR="00FB0F90" w:rsidRPr="00991B86" w:rsidRDefault="00347243">
      <w:pPr>
        <w:pStyle w:val="Textbody"/>
        <w:numPr>
          <w:ilvl w:val="0"/>
          <w:numId w:val="2"/>
        </w:numPr>
        <w:ind w:left="1416"/>
        <w:jc w:val="both"/>
        <w:rPr>
          <w:rStyle w:val="StrongEmphasis"/>
          <w:b w:val="0"/>
          <w:bCs w:val="0"/>
        </w:rPr>
      </w:pPr>
      <w:r>
        <w:rPr>
          <w:rStyle w:val="StrongEmphasis"/>
          <w:rFonts w:ascii="Calibri" w:hAnsi="Calibri" w:cs="Arial"/>
          <w:b w:val="0"/>
          <w:bCs w:val="0"/>
          <w:sz w:val="20"/>
          <w:szCs w:val="20"/>
        </w:rPr>
        <w:t>El proceso formativo desarrollado posibilita cambios a corto, medio o largo plazo en el centro o las aulas</w:t>
      </w:r>
    </w:p>
    <w:p w:rsidR="00991B86" w:rsidRDefault="00991B86" w:rsidP="00991B86">
      <w:pPr>
        <w:pStyle w:val="Textbody"/>
        <w:ind w:left="1416"/>
        <w:jc w:val="both"/>
      </w:pPr>
      <w:r>
        <w:rPr>
          <w:b/>
          <w:color w:val="0070C0"/>
        </w:rPr>
        <w:t>Cierto</w:t>
      </w:r>
      <w:r w:rsidR="0001572E">
        <w:rPr>
          <w:b/>
          <w:color w:val="0070C0"/>
        </w:rPr>
        <w:t xml:space="preserve"> porque ha aportado muchos grandes consejos que han abierto el camino a un cambio pedagógico significativo.</w:t>
      </w:r>
    </w:p>
    <w:p w:rsidR="00FB0F90" w:rsidRDefault="00347243">
      <w:pPr>
        <w:pStyle w:val="Textbody"/>
        <w:ind w:left="720" w:hanging="360"/>
        <w:jc w:val="both"/>
      </w:pPr>
      <w:r>
        <w:rPr>
          <w:rStyle w:val="StrongEmphasis"/>
          <w:rFonts w:ascii="Calibri" w:hAnsi="Calibri" w:cs="Arial"/>
          <w:sz w:val="20"/>
          <w:szCs w:val="20"/>
        </w:rPr>
        <w:t>5º) Productos, evidencias de aprendizaje que se han adquirido:</w:t>
      </w:r>
    </w:p>
    <w:p w:rsidR="00FB0F90" w:rsidRPr="00991B86" w:rsidRDefault="00347243">
      <w:pPr>
        <w:pStyle w:val="Textbody"/>
        <w:numPr>
          <w:ilvl w:val="0"/>
          <w:numId w:val="2"/>
        </w:numPr>
        <w:ind w:left="1416"/>
        <w:jc w:val="both"/>
        <w:rPr>
          <w:rStyle w:val="StrongEmphasis"/>
          <w:b w:val="0"/>
          <w:bCs w:val="0"/>
        </w:rPr>
      </w:pPr>
      <w:r>
        <w:rPr>
          <w:rStyle w:val="StrongEmphasis"/>
          <w:rFonts w:ascii="Calibri" w:hAnsi="Calibri" w:cs="Arial"/>
          <w:b w:val="0"/>
          <w:bCs w:val="0"/>
          <w:sz w:val="20"/>
          <w:szCs w:val="20"/>
        </w:rPr>
        <w:t>Los productos elaborados reflejan la consecución de los objetivos propuestos.</w:t>
      </w:r>
    </w:p>
    <w:p w:rsidR="00991B86" w:rsidRDefault="00991B86" w:rsidP="00991B86">
      <w:pPr>
        <w:pStyle w:val="Textbody"/>
        <w:ind w:left="1416"/>
        <w:jc w:val="both"/>
      </w:pPr>
      <w:r>
        <w:rPr>
          <w:b/>
          <w:color w:val="0070C0"/>
        </w:rPr>
        <w:t>Parcialmente cierto</w:t>
      </w:r>
      <w:r w:rsidR="00487BAF">
        <w:rPr>
          <w:b/>
          <w:color w:val="0070C0"/>
        </w:rPr>
        <w:t>, pues el</w:t>
      </w:r>
      <w:r>
        <w:rPr>
          <w:b/>
          <w:color w:val="0070C0"/>
        </w:rPr>
        <w:t xml:space="preserve"> diseño del </w:t>
      </w:r>
      <w:r w:rsidR="00487BAF">
        <w:rPr>
          <w:b/>
          <w:i/>
          <w:color w:val="0070C0"/>
        </w:rPr>
        <w:t>Curso</w:t>
      </w:r>
      <w:r w:rsidR="00D35701">
        <w:rPr>
          <w:b/>
          <w:color w:val="0070C0"/>
        </w:rPr>
        <w:t xml:space="preserve"> realizado tras la </w:t>
      </w:r>
      <w:r w:rsidR="00D35701" w:rsidRPr="00D35701">
        <w:rPr>
          <w:b/>
          <w:i/>
          <w:color w:val="0070C0"/>
        </w:rPr>
        <w:t>J</w:t>
      </w:r>
      <w:r w:rsidRPr="00D35701">
        <w:rPr>
          <w:b/>
          <w:i/>
          <w:color w:val="0070C0"/>
        </w:rPr>
        <w:t>ornada de asesoramiento</w:t>
      </w:r>
      <w:r w:rsidR="00487BAF">
        <w:rPr>
          <w:b/>
          <w:i/>
          <w:color w:val="0070C0"/>
        </w:rPr>
        <w:t>,</w:t>
      </w:r>
      <w:r w:rsidRPr="00D35701">
        <w:rPr>
          <w:b/>
          <w:i/>
          <w:color w:val="0070C0"/>
        </w:rPr>
        <w:t xml:space="preserve"> </w:t>
      </w:r>
      <w:r>
        <w:rPr>
          <w:b/>
          <w:color w:val="0070C0"/>
        </w:rPr>
        <w:t>en la que se expuso con claridad que los objetivos de todos los participantes eran evaluar y calificar las competencias clave</w:t>
      </w:r>
      <w:r w:rsidR="00487BAF">
        <w:rPr>
          <w:b/>
          <w:color w:val="0070C0"/>
        </w:rPr>
        <w:t>, distaba de nuestras expectativas.</w:t>
      </w:r>
    </w:p>
    <w:p w:rsidR="00FB0F90" w:rsidRPr="00847609" w:rsidRDefault="00347243">
      <w:pPr>
        <w:pStyle w:val="Textbody"/>
        <w:numPr>
          <w:ilvl w:val="0"/>
          <w:numId w:val="2"/>
        </w:numPr>
        <w:ind w:left="1416"/>
        <w:jc w:val="both"/>
        <w:rPr>
          <w:rStyle w:val="StrongEmphasis"/>
          <w:b w:val="0"/>
          <w:bCs w:val="0"/>
        </w:rPr>
      </w:pPr>
      <w:r>
        <w:rPr>
          <w:rStyle w:val="StrongEmphasis"/>
          <w:rFonts w:ascii="Calibri" w:hAnsi="Calibri" w:cs="Arial"/>
          <w:b w:val="0"/>
          <w:bCs w:val="0"/>
          <w:sz w:val="20"/>
          <w:szCs w:val="20"/>
        </w:rPr>
        <w:t>Las evidencias de aprendizaje reflejan estructuración, organización y secuenciación del proceso formativo</w:t>
      </w:r>
    </w:p>
    <w:p w:rsidR="00847609" w:rsidRDefault="00847609" w:rsidP="00847609">
      <w:pPr>
        <w:pStyle w:val="Textbody"/>
        <w:ind w:left="1416"/>
        <w:jc w:val="both"/>
      </w:pPr>
      <w:r>
        <w:rPr>
          <w:b/>
          <w:color w:val="0070C0"/>
        </w:rPr>
        <w:t>Cierto</w:t>
      </w:r>
      <w:r w:rsidR="00A64B0A">
        <w:rPr>
          <w:b/>
          <w:color w:val="0070C0"/>
        </w:rPr>
        <w:t xml:space="preserve"> </w:t>
      </w:r>
      <w:r w:rsidR="00AA4482">
        <w:rPr>
          <w:b/>
          <w:color w:val="0070C0"/>
        </w:rPr>
        <w:t>porque el modo de trabajo ha sido sistemático, con bases en el aprendizaje significativo, lo cual incide muy favorablemente en la aplicación del conocimiento en la arena del aula.</w:t>
      </w:r>
    </w:p>
    <w:p w:rsidR="00FB0F90" w:rsidRPr="00847609" w:rsidRDefault="00347243">
      <w:pPr>
        <w:pStyle w:val="Textbody"/>
        <w:numPr>
          <w:ilvl w:val="0"/>
          <w:numId w:val="2"/>
        </w:numPr>
        <w:ind w:left="1416"/>
        <w:jc w:val="both"/>
        <w:rPr>
          <w:rStyle w:val="StrongEmphasis"/>
          <w:b w:val="0"/>
          <w:bCs w:val="0"/>
        </w:rPr>
      </w:pPr>
      <w:r>
        <w:rPr>
          <w:rStyle w:val="StrongEmphasis"/>
          <w:rFonts w:ascii="Calibri" w:hAnsi="Calibri" w:cs="Arial"/>
          <w:b w:val="0"/>
          <w:bCs w:val="0"/>
          <w:sz w:val="20"/>
          <w:szCs w:val="20"/>
        </w:rPr>
        <w:t>Los productos resultantes del proyecto posibilitan a los/las participantes poner en práctica los conocimientos que se han ido construyendo a lo largo del proceso.</w:t>
      </w:r>
    </w:p>
    <w:p w:rsidR="00847609" w:rsidRDefault="00847609" w:rsidP="00847609">
      <w:pPr>
        <w:pStyle w:val="Textbody"/>
        <w:ind w:left="1416"/>
        <w:jc w:val="both"/>
      </w:pPr>
      <w:r>
        <w:rPr>
          <w:b/>
          <w:color w:val="0070C0"/>
        </w:rPr>
        <w:t>Cierto</w:t>
      </w:r>
      <w:r w:rsidR="00AA4482">
        <w:rPr>
          <w:b/>
          <w:color w:val="0070C0"/>
        </w:rPr>
        <w:t xml:space="preserve"> porque se ha recibido información de una variedad de conceptos y formatos que anima a la realización de proyectos prácticamente en serie dado lo bien que son</w:t>
      </w:r>
      <w:bookmarkStart w:id="0" w:name="_GoBack"/>
      <w:bookmarkEnd w:id="0"/>
      <w:r w:rsidR="00AA4482">
        <w:rPr>
          <w:b/>
          <w:color w:val="0070C0"/>
        </w:rPr>
        <w:t xml:space="preserve"> recibidos por el alumnado.</w:t>
      </w:r>
    </w:p>
    <w:p w:rsidR="00FB0F90" w:rsidRDefault="00347243">
      <w:pPr>
        <w:pStyle w:val="Textbody"/>
        <w:ind w:left="720" w:hanging="360"/>
        <w:jc w:val="both"/>
        <w:rPr>
          <w:rStyle w:val="StrongEmphasis"/>
          <w:rFonts w:ascii="Calibri" w:hAnsi="Calibri" w:cs="Arial"/>
          <w:sz w:val="20"/>
          <w:szCs w:val="20"/>
        </w:rPr>
      </w:pPr>
      <w:r>
        <w:rPr>
          <w:rStyle w:val="StrongEmphasis"/>
          <w:rFonts w:ascii="Calibri" w:hAnsi="Calibri" w:cs="Arial"/>
          <w:sz w:val="20"/>
          <w:szCs w:val="20"/>
        </w:rPr>
        <w:t xml:space="preserve">6º) </w:t>
      </w:r>
      <w:proofErr w:type="gramStart"/>
      <w:r>
        <w:rPr>
          <w:rStyle w:val="StrongEmphasis"/>
          <w:rFonts w:ascii="Calibri" w:hAnsi="Calibri" w:cs="Arial"/>
          <w:sz w:val="20"/>
          <w:szCs w:val="20"/>
        </w:rPr>
        <w:t>Destacar</w:t>
      </w:r>
      <w:proofErr w:type="gramEnd"/>
      <w:r>
        <w:rPr>
          <w:rStyle w:val="StrongEmphasis"/>
          <w:rFonts w:ascii="Calibri" w:hAnsi="Calibri" w:cs="Arial"/>
          <w:sz w:val="20"/>
          <w:szCs w:val="20"/>
        </w:rPr>
        <w:t xml:space="preserve"> aspectos que hayan resultado interesantes.</w:t>
      </w:r>
    </w:p>
    <w:p w:rsidR="001D6A3B" w:rsidRDefault="001D6A3B" w:rsidP="00487BAF">
      <w:pPr>
        <w:pStyle w:val="Textbody"/>
        <w:ind w:left="720"/>
        <w:jc w:val="both"/>
      </w:pPr>
      <w:r>
        <w:rPr>
          <w:b/>
          <w:color w:val="0070C0"/>
        </w:rPr>
        <w:t xml:space="preserve">Ha sido muy </w:t>
      </w:r>
      <w:r w:rsidR="00EC4D5A">
        <w:rPr>
          <w:b/>
          <w:color w:val="0070C0"/>
        </w:rPr>
        <w:t>gratificante</w:t>
      </w:r>
      <w:r>
        <w:rPr>
          <w:b/>
          <w:color w:val="0070C0"/>
        </w:rPr>
        <w:t xml:space="preserve"> comprobar el grado de implicación del alumnado en la evaluación propia y de sus colaboradores. Se ha generado y extendido concienciación socio-académica. </w:t>
      </w:r>
    </w:p>
    <w:p w:rsidR="00FB0F90" w:rsidRDefault="00347243">
      <w:pPr>
        <w:pStyle w:val="Textbody"/>
        <w:jc w:val="both"/>
      </w:pPr>
      <w:r>
        <w:rPr>
          <w:rStyle w:val="StrongEmphasis"/>
          <w:rFonts w:ascii="Calibri" w:hAnsi="Calibri" w:cs="Arial"/>
          <w:sz w:val="20"/>
          <w:szCs w:val="20"/>
        </w:rPr>
        <w:t xml:space="preserve">7º) </w:t>
      </w:r>
      <w:proofErr w:type="gramStart"/>
      <w:r>
        <w:rPr>
          <w:rStyle w:val="StrongEmphasis"/>
          <w:rFonts w:ascii="Calibri" w:hAnsi="Calibri" w:cs="Arial"/>
          <w:sz w:val="20"/>
          <w:szCs w:val="20"/>
        </w:rPr>
        <w:t>Destacar</w:t>
      </w:r>
      <w:proofErr w:type="gramEnd"/>
      <w:r>
        <w:rPr>
          <w:rStyle w:val="StrongEmphasis"/>
          <w:rFonts w:ascii="Calibri" w:hAnsi="Calibri" w:cs="Arial"/>
          <w:sz w:val="20"/>
          <w:szCs w:val="20"/>
        </w:rPr>
        <w:t xml:space="preserve"> aspectos susceptibles de mejora.  </w:t>
      </w:r>
    </w:p>
    <w:p w:rsidR="00FB0F90" w:rsidRPr="001F4543" w:rsidRDefault="00347243">
      <w:pPr>
        <w:pStyle w:val="Textbody"/>
        <w:numPr>
          <w:ilvl w:val="0"/>
          <w:numId w:val="2"/>
        </w:numPr>
        <w:ind w:left="1416"/>
        <w:jc w:val="both"/>
        <w:rPr>
          <w:rStyle w:val="StrongEmphasis"/>
          <w:b w:val="0"/>
          <w:bCs w:val="0"/>
        </w:rPr>
      </w:pPr>
      <w:r>
        <w:rPr>
          <w:rStyle w:val="StrongEmphasis"/>
          <w:rFonts w:ascii="Calibri" w:hAnsi="Calibri" w:cs="Arial"/>
          <w:b w:val="0"/>
          <w:bCs w:val="0"/>
          <w:sz w:val="20"/>
          <w:szCs w:val="20"/>
        </w:rPr>
        <w:t>Identificar y analizar dónde han estado las dificultades y cuáles han sido los problemas que han mediatizado el trabajo y los logros del grupo.</w:t>
      </w:r>
    </w:p>
    <w:p w:rsidR="001A7B1A" w:rsidRDefault="00F410A9" w:rsidP="001F4543">
      <w:pPr>
        <w:pStyle w:val="Textbody"/>
        <w:ind w:left="1416"/>
        <w:jc w:val="both"/>
        <w:rPr>
          <w:b/>
          <w:color w:val="0070C0"/>
        </w:rPr>
      </w:pPr>
      <w:r>
        <w:rPr>
          <w:b/>
          <w:color w:val="0070C0"/>
        </w:rPr>
        <w:t>1.</w:t>
      </w:r>
      <w:r w:rsidR="002A5BAE">
        <w:rPr>
          <w:b/>
          <w:color w:val="0070C0"/>
        </w:rPr>
        <w:t xml:space="preserve"> </w:t>
      </w:r>
      <w:r w:rsidR="001A7B1A">
        <w:rPr>
          <w:b/>
          <w:color w:val="0070C0"/>
        </w:rPr>
        <w:t>La Jornada celebrada el día 7 de septiembre de 2017 Trabajar y evaluar por competencias c</w:t>
      </w:r>
      <w:r w:rsidR="00AA7908">
        <w:rPr>
          <w:b/>
          <w:color w:val="0070C0"/>
        </w:rPr>
        <w:t>lave en ESO y Bachillerato, cele</w:t>
      </w:r>
      <w:r w:rsidR="001A7B1A">
        <w:rPr>
          <w:b/>
          <w:color w:val="0070C0"/>
        </w:rPr>
        <w:t xml:space="preserve">brada en San Pablo CEU, coincidió con el primer claustro </w:t>
      </w:r>
      <w:r w:rsidR="00AA7908">
        <w:rPr>
          <w:b/>
          <w:color w:val="0070C0"/>
        </w:rPr>
        <w:t>del año, por lo que, tras el reparto de grupos, sólo pude llegar</w:t>
      </w:r>
      <w:r>
        <w:rPr>
          <w:b/>
          <w:color w:val="0070C0"/>
        </w:rPr>
        <w:t xml:space="preserve"> a la Jornada</w:t>
      </w:r>
      <w:r w:rsidR="00AA7908">
        <w:rPr>
          <w:b/>
          <w:color w:val="0070C0"/>
        </w:rPr>
        <w:t xml:space="preserve"> tras el descanso. Este hecho mermó conocimientos y capacidades como punto de partida. </w:t>
      </w:r>
    </w:p>
    <w:p w:rsidR="001F4543" w:rsidRDefault="00F410A9" w:rsidP="001F4543">
      <w:pPr>
        <w:pStyle w:val="Textbody"/>
        <w:ind w:left="1416"/>
        <w:jc w:val="both"/>
        <w:rPr>
          <w:b/>
          <w:color w:val="0070C0"/>
        </w:rPr>
      </w:pPr>
      <w:r>
        <w:rPr>
          <w:b/>
          <w:color w:val="0070C0"/>
        </w:rPr>
        <w:t xml:space="preserve">2. </w:t>
      </w:r>
      <w:r w:rsidR="002A5BAE">
        <w:rPr>
          <w:b/>
          <w:color w:val="0070C0"/>
        </w:rPr>
        <w:t>En l</w:t>
      </w:r>
      <w:r w:rsidR="001F4543">
        <w:rPr>
          <w:b/>
          <w:color w:val="0070C0"/>
        </w:rPr>
        <w:t xml:space="preserve">a </w:t>
      </w:r>
      <w:r w:rsidR="002A5BAE">
        <w:rPr>
          <w:b/>
          <w:color w:val="0070C0"/>
        </w:rPr>
        <w:t xml:space="preserve">primera </w:t>
      </w:r>
      <w:r w:rsidR="001F4543">
        <w:rPr>
          <w:b/>
          <w:color w:val="0070C0"/>
        </w:rPr>
        <w:t xml:space="preserve">reunión </w:t>
      </w:r>
      <w:r w:rsidR="002A5BAE">
        <w:rPr>
          <w:b/>
          <w:color w:val="0070C0"/>
        </w:rPr>
        <w:t xml:space="preserve">del Grupo de trabajo, </w:t>
      </w:r>
      <w:r w:rsidR="001F4543">
        <w:rPr>
          <w:b/>
          <w:color w:val="0070C0"/>
        </w:rPr>
        <w:t>cele</w:t>
      </w:r>
      <w:r w:rsidR="002A5BAE">
        <w:rPr>
          <w:b/>
          <w:color w:val="0070C0"/>
        </w:rPr>
        <w:t>brada el día 6 de octubre</w:t>
      </w:r>
      <w:r w:rsidR="00AA7908">
        <w:rPr>
          <w:b/>
          <w:color w:val="0070C0"/>
        </w:rPr>
        <w:t>,</w:t>
      </w:r>
      <w:r w:rsidR="002A5BAE">
        <w:rPr>
          <w:b/>
          <w:color w:val="0070C0"/>
        </w:rPr>
        <w:t xml:space="preserve"> se hizo constar que no habría más encuentros o sesiones </w:t>
      </w:r>
      <w:proofErr w:type="gramStart"/>
      <w:r w:rsidR="002A5BAE">
        <w:rPr>
          <w:b/>
          <w:color w:val="0070C0"/>
        </w:rPr>
        <w:t>presenciales</w:t>
      </w:r>
      <w:proofErr w:type="gramEnd"/>
      <w:r w:rsidR="002A5BAE">
        <w:rPr>
          <w:b/>
          <w:color w:val="0070C0"/>
        </w:rPr>
        <w:t xml:space="preserve"> </w:t>
      </w:r>
      <w:r w:rsidR="00AA7908">
        <w:rPr>
          <w:b/>
          <w:color w:val="0070C0"/>
        </w:rPr>
        <w:t>sino que la comunicación tendría lugar</w:t>
      </w:r>
      <w:r w:rsidR="002A5BAE">
        <w:rPr>
          <w:b/>
          <w:color w:val="0070C0"/>
        </w:rPr>
        <w:t xml:space="preserve"> por medios digitales.</w:t>
      </w:r>
    </w:p>
    <w:p w:rsidR="002A5BAE" w:rsidRDefault="00F410A9" w:rsidP="001F4543">
      <w:pPr>
        <w:pStyle w:val="Textbody"/>
        <w:ind w:left="1416"/>
        <w:jc w:val="both"/>
        <w:rPr>
          <w:b/>
          <w:color w:val="0070C0"/>
        </w:rPr>
      </w:pPr>
      <w:r>
        <w:rPr>
          <w:b/>
          <w:color w:val="0070C0"/>
        </w:rPr>
        <w:t xml:space="preserve">3. </w:t>
      </w:r>
      <w:r w:rsidR="00AA7908">
        <w:rPr>
          <w:b/>
          <w:color w:val="0070C0"/>
        </w:rPr>
        <w:t>El diagnóstico</w:t>
      </w:r>
      <w:r w:rsidR="002A5BAE">
        <w:rPr>
          <w:b/>
          <w:color w:val="0070C0"/>
        </w:rPr>
        <w:t xml:space="preserve"> de la enfermedad de mi padre el día 26 de octubre me obligó a unas obligaciones familiares que comuniqué a mi Grupo, a pesar de lo cual, me vi obligada </w:t>
      </w:r>
      <w:r w:rsidR="002A5BAE">
        <w:rPr>
          <w:b/>
          <w:color w:val="0070C0"/>
        </w:rPr>
        <w:lastRenderedPageBreak/>
        <w:t xml:space="preserve">a seguir a cargo </w:t>
      </w:r>
      <w:proofErr w:type="gramStart"/>
      <w:r w:rsidR="002A5BAE">
        <w:rPr>
          <w:b/>
          <w:color w:val="0070C0"/>
        </w:rPr>
        <w:t>del mismo</w:t>
      </w:r>
      <w:proofErr w:type="gramEnd"/>
      <w:r w:rsidR="00AA7908">
        <w:rPr>
          <w:b/>
          <w:color w:val="0070C0"/>
        </w:rPr>
        <w:t xml:space="preserve"> tras su fallecimiento el 29 de noviembre</w:t>
      </w:r>
      <w:r w:rsidR="002A5BAE">
        <w:rPr>
          <w:b/>
          <w:color w:val="0070C0"/>
        </w:rPr>
        <w:t>.</w:t>
      </w:r>
    </w:p>
    <w:p w:rsidR="00D14E1C" w:rsidRDefault="00F410A9" w:rsidP="001F4543">
      <w:pPr>
        <w:pStyle w:val="Textbody"/>
        <w:ind w:left="1416"/>
        <w:jc w:val="both"/>
      </w:pPr>
      <w:r>
        <w:rPr>
          <w:b/>
          <w:color w:val="0070C0"/>
        </w:rPr>
        <w:t>4.</w:t>
      </w:r>
      <w:r w:rsidR="00D14E1C">
        <w:rPr>
          <w:b/>
          <w:color w:val="0070C0"/>
        </w:rPr>
        <w:t xml:space="preserve"> Probablemente la sobrecarga de trabajo de mis compañeros o bien sus necesidades de conciliación familiar </w:t>
      </w:r>
      <w:r w:rsidR="00AA7908">
        <w:rPr>
          <w:b/>
          <w:color w:val="0070C0"/>
        </w:rPr>
        <w:t xml:space="preserve">no </w:t>
      </w:r>
      <w:r w:rsidR="00D14E1C">
        <w:rPr>
          <w:b/>
          <w:color w:val="0070C0"/>
        </w:rPr>
        <w:t xml:space="preserve">han </w:t>
      </w:r>
      <w:r w:rsidR="00AA7908">
        <w:rPr>
          <w:b/>
          <w:color w:val="0070C0"/>
        </w:rPr>
        <w:t xml:space="preserve">favorecido la </w:t>
      </w:r>
      <w:proofErr w:type="gramStart"/>
      <w:r w:rsidR="00D14E1C">
        <w:rPr>
          <w:b/>
          <w:color w:val="0070C0"/>
        </w:rPr>
        <w:t>participación activa</w:t>
      </w:r>
      <w:proofErr w:type="gramEnd"/>
      <w:r w:rsidR="00D14E1C">
        <w:rPr>
          <w:b/>
          <w:color w:val="0070C0"/>
        </w:rPr>
        <w:t xml:space="preserve"> deseable para el </w:t>
      </w:r>
      <w:r w:rsidR="00AA7908">
        <w:rPr>
          <w:b/>
          <w:color w:val="0070C0"/>
        </w:rPr>
        <w:t xml:space="preserve">rendimiento cooperativo del </w:t>
      </w:r>
      <w:r w:rsidR="00D14E1C">
        <w:rPr>
          <w:b/>
          <w:color w:val="0070C0"/>
        </w:rPr>
        <w:t>grupo de trabajo</w:t>
      </w:r>
      <w:r w:rsidR="00AA7908">
        <w:rPr>
          <w:b/>
          <w:color w:val="0070C0"/>
        </w:rPr>
        <w:t>.</w:t>
      </w:r>
    </w:p>
    <w:p w:rsidR="00FB0F90" w:rsidRPr="00D14E1C" w:rsidRDefault="00347243">
      <w:pPr>
        <w:pStyle w:val="Textbody"/>
        <w:numPr>
          <w:ilvl w:val="0"/>
          <w:numId w:val="2"/>
        </w:numPr>
        <w:ind w:left="1416"/>
        <w:jc w:val="both"/>
        <w:rPr>
          <w:rStyle w:val="StrongEmphasis"/>
          <w:b w:val="0"/>
          <w:bCs w:val="0"/>
        </w:rPr>
      </w:pPr>
      <w:r>
        <w:rPr>
          <w:rStyle w:val="StrongEmphasis"/>
          <w:rFonts w:ascii="Calibri" w:hAnsi="Calibri" w:cs="Arial"/>
          <w:b w:val="0"/>
          <w:bCs w:val="0"/>
          <w:sz w:val="20"/>
          <w:szCs w:val="20"/>
        </w:rPr>
        <w:t>Reflexionar sobre el trabajo realizado e incluir propuestas para la mejora en el próximo curso.</w:t>
      </w:r>
    </w:p>
    <w:p w:rsidR="00D14E1C" w:rsidRDefault="00D14E1C" w:rsidP="00D14E1C">
      <w:pPr>
        <w:pStyle w:val="Textbody"/>
        <w:ind w:left="1416"/>
        <w:jc w:val="both"/>
        <w:rPr>
          <w:b/>
          <w:color w:val="0070C0"/>
        </w:rPr>
      </w:pPr>
      <w:r>
        <w:rPr>
          <w:b/>
          <w:color w:val="0070C0"/>
        </w:rPr>
        <w:t>Sugiero la realización de otro curso específico de calificación y evaluación de competencias clave.</w:t>
      </w:r>
    </w:p>
    <w:p w:rsidR="00AA7908" w:rsidRDefault="00AA7908" w:rsidP="00AA7908">
      <w:pPr>
        <w:pStyle w:val="Textbody"/>
        <w:ind w:left="1416"/>
        <w:jc w:val="right"/>
        <w:rPr>
          <w:b/>
          <w:color w:val="0070C0"/>
        </w:rPr>
      </w:pPr>
      <w:r>
        <w:rPr>
          <w:b/>
          <w:color w:val="0070C0"/>
        </w:rPr>
        <w:t>Castilleja de la Cuesta, 31 de mayo de 2018</w:t>
      </w:r>
    </w:p>
    <w:p w:rsidR="00AA7908" w:rsidRDefault="00AA7908" w:rsidP="00AA7908">
      <w:pPr>
        <w:pStyle w:val="Textbody"/>
        <w:ind w:left="1416"/>
        <w:jc w:val="right"/>
      </w:pPr>
      <w:r>
        <w:rPr>
          <w:b/>
          <w:color w:val="0070C0"/>
        </w:rPr>
        <w:t>Fdo.: María Lidia Rodríguez Santos</w:t>
      </w:r>
    </w:p>
    <w:p w:rsidR="00FB0F90" w:rsidRDefault="00FB0F90">
      <w:pPr>
        <w:pStyle w:val="Standard"/>
        <w:rPr>
          <w:rFonts w:ascii="Calibri" w:hAnsi="Calibri" w:cs="Arial"/>
          <w:b/>
          <w:bCs/>
          <w:color w:val="993300"/>
        </w:rPr>
      </w:pPr>
    </w:p>
    <w:sectPr w:rsidR="00FB0F90">
      <w:headerReference w:type="default" r:id="rId7"/>
      <w:footerReference w:type="even" r:id="rId8"/>
      <w:footerReference w:type="default" r:id="rId9"/>
      <w:pgSz w:w="11906" w:h="16838"/>
      <w:pgMar w:top="1134" w:right="907" w:bottom="963" w:left="907" w:header="794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10A" w:rsidRDefault="002A610A">
      <w:r>
        <w:separator/>
      </w:r>
    </w:p>
  </w:endnote>
  <w:endnote w:type="continuationSeparator" w:id="0">
    <w:p w:rsidR="002A610A" w:rsidRDefault="002A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7DC" w:rsidRDefault="002A610A">
    <w:pPr>
      <w:pStyle w:val="Standar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7DC" w:rsidRDefault="002A610A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10A" w:rsidRDefault="002A610A">
      <w:r>
        <w:rPr>
          <w:color w:val="000000"/>
        </w:rPr>
        <w:separator/>
      </w:r>
    </w:p>
  </w:footnote>
  <w:footnote w:type="continuationSeparator" w:id="0">
    <w:p w:rsidR="002A610A" w:rsidRDefault="002A6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7DC" w:rsidRDefault="00347243">
    <w:pPr>
      <w:pStyle w:val="Standard"/>
      <w:pageBreakBefore/>
    </w:pPr>
    <w:r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77400</wp:posOffset>
          </wp:positionH>
          <wp:positionV relativeFrom="paragraph">
            <wp:posOffset>-373320</wp:posOffset>
          </wp:positionV>
          <wp:extent cx="782280" cy="663480"/>
          <wp:effectExtent l="0" t="0" r="0" b="3270"/>
          <wp:wrapSquare wrapText="bothSides"/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280" cy="663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3894480</wp:posOffset>
          </wp:positionH>
          <wp:positionV relativeFrom="paragraph">
            <wp:posOffset>1800</wp:posOffset>
          </wp:positionV>
          <wp:extent cx="2408040" cy="143640"/>
          <wp:effectExtent l="0" t="0" r="0" b="8760"/>
          <wp:wrapSquare wrapText="bothSides"/>
          <wp:docPr id="2" name="gráficos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8040" cy="143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57DC" w:rsidRDefault="002A610A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F654A"/>
    <w:multiLevelType w:val="multilevel"/>
    <w:tmpl w:val="185E1328"/>
    <w:styleLink w:val="WWNum3"/>
    <w:lvl w:ilvl="0">
      <w:numFmt w:val="bullet"/>
      <w:lvlText w:val=""/>
      <w:lvlJc w:val="left"/>
      <w:pPr>
        <w:ind w:left="720" w:hanging="360"/>
      </w:pPr>
      <w:rPr>
        <w:rFonts w:ascii="Wingdings" w:hAnsi="Wingdings" w:cs="Wingdings"/>
        <w:color w:val="00000A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"/>
      <w:lvlJc w:val="left"/>
      <w:pPr>
        <w:ind w:left="2160" w:hanging="360"/>
      </w:pPr>
      <w:rPr>
        <w:rFonts w:ascii="Wingdings" w:hAnsi="Wingdings" w:cs="Wingdings"/>
        <w:color w:val="0000FF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54102A72"/>
    <w:multiLevelType w:val="multilevel"/>
    <w:tmpl w:val="06B80E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F90"/>
    <w:rsid w:val="0001572E"/>
    <w:rsid w:val="001A7B1A"/>
    <w:rsid w:val="001D6A3B"/>
    <w:rsid w:val="001F4543"/>
    <w:rsid w:val="002735EC"/>
    <w:rsid w:val="002A5BAE"/>
    <w:rsid w:val="002A610A"/>
    <w:rsid w:val="00347243"/>
    <w:rsid w:val="00431440"/>
    <w:rsid w:val="00487BAF"/>
    <w:rsid w:val="005D5C77"/>
    <w:rsid w:val="00847609"/>
    <w:rsid w:val="00991B86"/>
    <w:rsid w:val="00A64B0A"/>
    <w:rsid w:val="00AA4482"/>
    <w:rsid w:val="00AA7908"/>
    <w:rsid w:val="00D14E1C"/>
    <w:rsid w:val="00D35701"/>
    <w:rsid w:val="00E35DF6"/>
    <w:rsid w:val="00EC4D5A"/>
    <w:rsid w:val="00F410A9"/>
    <w:rsid w:val="00FB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9FA0"/>
  <w15:docId w15:val="{75A8709D-C8BF-4733-B6B0-C583881C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Footer">
    <w:name w:val="footer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ListLabel5">
    <w:name w:val="ListLabel 5"/>
    <w:rPr>
      <w:rFonts w:cs="Wingdings"/>
      <w:color w:val="00000A"/>
    </w:rPr>
  </w:style>
  <w:style w:type="character" w:customStyle="1" w:styleId="ListLabel3">
    <w:name w:val="ListLabel 3"/>
    <w:rPr>
      <w:rFonts w:cs="Wingdings"/>
    </w:rPr>
  </w:style>
  <w:style w:type="character" w:customStyle="1" w:styleId="ListLabel6">
    <w:name w:val="ListLabel 6"/>
    <w:rPr>
      <w:rFonts w:cs="Wingdings"/>
      <w:color w:val="0000FF"/>
    </w:rPr>
  </w:style>
  <w:style w:type="character" w:customStyle="1" w:styleId="ListLabel4">
    <w:name w:val="ListLabel 4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numbering" w:customStyle="1" w:styleId="WWNum3">
    <w:name w:val="WWNum3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1080</Words>
  <Characters>5943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jose velasco</dc:creator>
  <cp:lastModifiedBy>juan jose velasco</cp:lastModifiedBy>
  <cp:revision>4</cp:revision>
  <dcterms:created xsi:type="dcterms:W3CDTF">2018-06-05T13:10:00Z</dcterms:created>
  <dcterms:modified xsi:type="dcterms:W3CDTF">2018-06-05T13:24:00Z</dcterms:modified>
</cp:coreProperties>
</file>