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D2" w:rsidRPr="00C66AC5" w:rsidRDefault="00A4391A">
      <w:pPr>
        <w:jc w:val="center"/>
        <w:rPr>
          <w:rFonts w:ascii="Times New Roman" w:hAnsi="Times New Roman" w:cs="Times New Roman"/>
          <w:sz w:val="24"/>
          <w:szCs w:val="24"/>
          <w:u w:val="single"/>
        </w:rPr>
      </w:pPr>
      <w:r w:rsidRPr="00C66AC5">
        <w:rPr>
          <w:rFonts w:ascii="Times New Roman" w:hAnsi="Times New Roman" w:cs="Times New Roman"/>
          <w:sz w:val="24"/>
          <w:szCs w:val="24"/>
          <w:u w:val="single"/>
        </w:rPr>
        <w:t>TAREA CEIP CARMEN AREVALO</w:t>
      </w:r>
    </w:p>
    <w:p w:rsidR="00AE53D2" w:rsidRPr="00C66AC5" w:rsidRDefault="00A4391A">
      <w:pPr>
        <w:jc w:val="center"/>
        <w:rPr>
          <w:rFonts w:ascii="Times New Roman" w:hAnsi="Times New Roman" w:cs="Times New Roman"/>
          <w:sz w:val="24"/>
          <w:szCs w:val="24"/>
          <w:u w:val="single"/>
        </w:rPr>
      </w:pPr>
      <w:r w:rsidRPr="00C66AC5">
        <w:rPr>
          <w:rFonts w:ascii="Times New Roman" w:hAnsi="Times New Roman" w:cs="Times New Roman"/>
          <w:sz w:val="24"/>
          <w:szCs w:val="24"/>
          <w:u w:val="single"/>
        </w:rPr>
        <w:t xml:space="preserve">(primera ponencia 22 de </w:t>
      </w:r>
      <w:proofErr w:type="gramStart"/>
      <w:r w:rsidRPr="00C66AC5">
        <w:rPr>
          <w:rFonts w:ascii="Times New Roman" w:hAnsi="Times New Roman" w:cs="Times New Roman"/>
          <w:sz w:val="24"/>
          <w:szCs w:val="24"/>
          <w:u w:val="single"/>
        </w:rPr>
        <w:t>Enero</w:t>
      </w:r>
      <w:proofErr w:type="gramEnd"/>
      <w:r w:rsidRPr="00C66AC5">
        <w:rPr>
          <w:rFonts w:ascii="Times New Roman" w:hAnsi="Times New Roman" w:cs="Times New Roman"/>
          <w:sz w:val="24"/>
          <w:szCs w:val="24"/>
          <w:u w:val="single"/>
        </w:rPr>
        <w:t xml:space="preserve"> 2017)</w:t>
      </w:r>
    </w:p>
    <w:p w:rsidR="00AE53D2" w:rsidRPr="00C66AC5" w:rsidRDefault="00A4391A">
      <w:pPr>
        <w:jc w:val="both"/>
        <w:rPr>
          <w:rFonts w:ascii="Times New Roman" w:hAnsi="Times New Roman" w:cs="Times New Roman"/>
          <w:sz w:val="28"/>
          <w:szCs w:val="28"/>
        </w:rPr>
      </w:pPr>
      <w:r w:rsidRPr="00C66AC5">
        <w:rPr>
          <w:rFonts w:ascii="Times New Roman" w:hAnsi="Times New Roman" w:cs="Times New Roman"/>
          <w:sz w:val="24"/>
          <w:szCs w:val="24"/>
        </w:rPr>
        <w:t>DEPARTAMENTO QUE RESPONDE:</w:t>
      </w:r>
    </w:p>
    <w:p w:rsidR="00AE53D2" w:rsidRDefault="00A4391A">
      <w:pPr>
        <w:jc w:val="both"/>
        <w:rPr>
          <w:rFonts w:ascii="Times New Roman" w:hAnsi="Times New Roman" w:cs="Times New Roman"/>
          <w:sz w:val="24"/>
          <w:szCs w:val="24"/>
        </w:rPr>
      </w:pPr>
      <w:r w:rsidRPr="00C66AC5">
        <w:rPr>
          <w:rFonts w:ascii="Times New Roman" w:hAnsi="Times New Roman" w:cs="Times New Roman"/>
          <w:sz w:val="28"/>
          <w:szCs w:val="28"/>
        </w:rPr>
        <w:t>2º CICLO Inmaculada Montenegro</w:t>
      </w:r>
      <w:r w:rsidR="00AD27EC" w:rsidRPr="00C66AC5">
        <w:rPr>
          <w:rFonts w:ascii="Times New Roman" w:hAnsi="Times New Roman" w:cs="Times New Roman"/>
          <w:sz w:val="28"/>
          <w:szCs w:val="28"/>
        </w:rPr>
        <w:t>,</w:t>
      </w:r>
      <w:r w:rsidRPr="00C66AC5">
        <w:rPr>
          <w:rFonts w:ascii="Times New Roman" w:hAnsi="Times New Roman" w:cs="Times New Roman"/>
          <w:sz w:val="28"/>
          <w:szCs w:val="28"/>
        </w:rPr>
        <w:t xml:space="preserve"> Remedios E. Fernández</w:t>
      </w:r>
      <w:r w:rsidR="00AD27EC" w:rsidRPr="00C66AC5">
        <w:rPr>
          <w:rFonts w:ascii="Times New Roman" w:hAnsi="Times New Roman" w:cs="Times New Roman"/>
          <w:sz w:val="28"/>
          <w:szCs w:val="28"/>
        </w:rPr>
        <w:t xml:space="preserve"> y Raquel Lastra</w:t>
      </w:r>
      <w:r w:rsidR="00AD27EC" w:rsidRPr="00C66AC5">
        <w:rPr>
          <w:rFonts w:ascii="Times New Roman" w:hAnsi="Times New Roman" w:cs="Times New Roman"/>
          <w:sz w:val="24"/>
          <w:szCs w:val="24"/>
        </w:rPr>
        <w:t>.</w:t>
      </w:r>
    </w:p>
    <w:p w:rsidR="00C66AC5" w:rsidRPr="00C66AC5" w:rsidRDefault="00C66AC5">
      <w:pPr>
        <w:jc w:val="both"/>
        <w:rPr>
          <w:rFonts w:ascii="Times New Roman" w:hAnsi="Times New Roman" w:cs="Times New Roman"/>
          <w:sz w:val="24"/>
          <w:szCs w:val="24"/>
        </w:rPr>
      </w:pPr>
    </w:p>
    <w:p w:rsidR="00AE53D2"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t>1.-</w:t>
      </w:r>
      <w:r w:rsidRPr="00C66AC5">
        <w:rPr>
          <w:rFonts w:ascii="Times New Roman" w:hAnsi="Times New Roman" w:cs="Times New Roman"/>
          <w:sz w:val="24"/>
          <w:szCs w:val="24"/>
        </w:rPr>
        <w:t xml:space="preserve"> ¿Tiene sentido hablar de Proyecto Lingüístico de Centro o es mejor plantearse un nuevo nombre más práctico? ¿Qué nombre? ¿Qué experto sugiera tal adaptación?</w:t>
      </w:r>
    </w:p>
    <w:p w:rsidR="00C66AC5" w:rsidRPr="00C66AC5" w:rsidRDefault="00C66AC5">
      <w:pPr>
        <w:jc w:val="both"/>
        <w:rPr>
          <w:rFonts w:ascii="Times New Roman" w:hAnsi="Times New Roman" w:cs="Times New Roman"/>
          <w:sz w:val="24"/>
          <w:szCs w:val="24"/>
        </w:rPr>
      </w:pPr>
    </w:p>
    <w:p w:rsidR="00AE53D2" w:rsidRDefault="00A4391A">
      <w:pPr>
        <w:jc w:val="both"/>
        <w:rPr>
          <w:rFonts w:ascii="Times New Roman" w:hAnsi="Times New Roman" w:cs="Times New Roman"/>
          <w:sz w:val="24"/>
          <w:szCs w:val="24"/>
        </w:rPr>
      </w:pPr>
      <w:r w:rsidRPr="00C66AC5">
        <w:rPr>
          <w:rFonts w:ascii="Times New Roman" w:hAnsi="Times New Roman" w:cs="Times New Roman"/>
          <w:sz w:val="24"/>
          <w:szCs w:val="24"/>
        </w:rPr>
        <w:t xml:space="preserve">Es mejor cambiar el nombre por </w:t>
      </w:r>
      <w:r w:rsidRPr="00C66AC5">
        <w:rPr>
          <w:rFonts w:ascii="Times New Roman" w:hAnsi="Times New Roman" w:cs="Times New Roman"/>
          <w:bCs/>
          <w:sz w:val="24"/>
          <w:szCs w:val="24"/>
        </w:rPr>
        <w:t>impacto del aprendizaje</w:t>
      </w:r>
      <w:r w:rsidR="00AD27EC" w:rsidRPr="00C66AC5">
        <w:rPr>
          <w:rFonts w:ascii="Times New Roman" w:hAnsi="Times New Roman" w:cs="Times New Roman"/>
          <w:bCs/>
          <w:sz w:val="24"/>
          <w:szCs w:val="24"/>
        </w:rPr>
        <w:t xml:space="preserve"> o PCC</w:t>
      </w:r>
      <w:r w:rsidRPr="00C66AC5">
        <w:rPr>
          <w:rFonts w:ascii="Times New Roman" w:hAnsi="Times New Roman" w:cs="Times New Roman"/>
          <w:sz w:val="24"/>
          <w:szCs w:val="24"/>
        </w:rPr>
        <w:t>. El experto que nos sugiere es Jesús Guill</w:t>
      </w:r>
      <w:r w:rsidRPr="00C66AC5">
        <w:rPr>
          <w:rFonts w:ascii="Times New Roman" w:hAnsi="Times New Roman" w:cs="Times New Roman"/>
          <w:sz w:val="24"/>
          <w:szCs w:val="24"/>
        </w:rPr>
        <w:t>én, ya que leyendo e indagando en sus teorías llegamos a la conclusión que lo verdaderamente importante es que una unidad didáctica no debería terminar cuando se cumple el plazo temporal previsto sino cuando el profesor analiza cuál ha sido el impacto sobr</w:t>
      </w:r>
      <w:r w:rsidRPr="00C66AC5">
        <w:rPr>
          <w:rFonts w:ascii="Times New Roman" w:hAnsi="Times New Roman" w:cs="Times New Roman"/>
          <w:sz w:val="24"/>
          <w:szCs w:val="24"/>
        </w:rPr>
        <w:t xml:space="preserve">e el aprendizaje del alumno en relación a los objetivos y los criterios de éxito inicialmente identificados. Porque lo verdaderamente necesario es garantizar el aprendizaje de todos y, en el caso de no producirse, ser flexible y cambiar las estrategias de </w:t>
      </w:r>
      <w:r w:rsidRPr="00C66AC5">
        <w:rPr>
          <w:rFonts w:ascii="Times New Roman" w:hAnsi="Times New Roman" w:cs="Times New Roman"/>
          <w:sz w:val="24"/>
          <w:szCs w:val="24"/>
        </w:rPr>
        <w:t>enseñanza cuando sea necesario. Y eso abarca a todas las áreas o asignaturas que se dan actualmente en la enseñanza.</w:t>
      </w:r>
    </w:p>
    <w:p w:rsidR="00C66AC5" w:rsidRPr="00C66AC5" w:rsidRDefault="00C66AC5">
      <w:pPr>
        <w:jc w:val="both"/>
        <w:rPr>
          <w:rFonts w:ascii="Times New Roman" w:hAnsi="Times New Roman" w:cs="Times New Roman"/>
          <w:sz w:val="24"/>
          <w:szCs w:val="24"/>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t>2.-</w:t>
      </w:r>
      <w:r w:rsidRPr="00C66AC5">
        <w:rPr>
          <w:rFonts w:ascii="Times New Roman" w:hAnsi="Times New Roman" w:cs="Times New Roman"/>
          <w:sz w:val="24"/>
          <w:szCs w:val="24"/>
        </w:rPr>
        <w:t xml:space="preserve"> En el PLC, ¿se trata de que todos los profesores trabajen para “los de lengua” o no? ¿De qué se trata entonces?</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No. Se trata de que t</w:t>
      </w:r>
      <w:r w:rsidRPr="00C66AC5">
        <w:rPr>
          <w:rFonts w:ascii="Times New Roman" w:hAnsi="Times New Roman" w:cs="Times New Roman"/>
          <w:sz w:val="24"/>
          <w:szCs w:val="24"/>
        </w:rPr>
        <w:t>odos los profesores desde las distintas áreas trabajen tanto la expresión oral, expresión escrita, cooperación entre alumnado, cooperación entre profesorado, la memoria, la atención, etc. en definitiva todo lo que implica la enseñanza-aprendizaje… Ya que n</w:t>
      </w:r>
      <w:r w:rsidRPr="00C66AC5">
        <w:rPr>
          <w:rFonts w:ascii="Times New Roman" w:hAnsi="Times New Roman" w:cs="Times New Roman"/>
          <w:sz w:val="24"/>
          <w:szCs w:val="24"/>
        </w:rPr>
        <w:t>o solo está inmersa en el área de lengua.</w:t>
      </w:r>
    </w:p>
    <w:p w:rsidR="00AE53D2" w:rsidRPr="00C66AC5" w:rsidRDefault="00A4391A">
      <w:pPr>
        <w:jc w:val="both"/>
        <w:rPr>
          <w:rFonts w:ascii="Arial Black" w:hAnsi="Arial Black" w:cs="Times New Roman"/>
          <w:sz w:val="24"/>
          <w:szCs w:val="24"/>
        </w:rPr>
      </w:pPr>
      <w:r w:rsidRPr="00C66AC5">
        <w:rPr>
          <w:rFonts w:ascii="Times New Roman" w:hAnsi="Times New Roman" w:cs="Times New Roman"/>
          <w:sz w:val="24"/>
          <w:szCs w:val="24"/>
          <w:u w:val="single"/>
        </w:rPr>
        <w:t>3.-</w:t>
      </w:r>
      <w:r w:rsidRPr="00C66AC5">
        <w:rPr>
          <w:rFonts w:ascii="Times New Roman" w:hAnsi="Times New Roman" w:cs="Times New Roman"/>
          <w:sz w:val="24"/>
          <w:szCs w:val="24"/>
        </w:rPr>
        <w:t xml:space="preserve"> ¿Conoces la pirámide del aprendizaje de Cody Blair? Básicamente, ¿en qué consiste?</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 xml:space="preserve">Sí. Cody </w:t>
      </w:r>
      <w:proofErr w:type="gramStart"/>
      <w:r w:rsidRPr="00C66AC5">
        <w:rPr>
          <w:rFonts w:ascii="Times New Roman" w:hAnsi="Times New Roman" w:cs="Times New Roman"/>
          <w:sz w:val="24"/>
          <w:szCs w:val="24"/>
        </w:rPr>
        <w:t>Blair  nos</w:t>
      </w:r>
      <w:proofErr w:type="gramEnd"/>
      <w:r w:rsidRPr="00C66AC5">
        <w:rPr>
          <w:rFonts w:ascii="Times New Roman" w:hAnsi="Times New Roman" w:cs="Times New Roman"/>
          <w:sz w:val="24"/>
          <w:szCs w:val="24"/>
        </w:rPr>
        <w:t xml:space="preserve"> muestra a raíz de un estudio, el modo en el que el ser humano absorbe conocimientos de manera más efectiv</w:t>
      </w:r>
      <w:r w:rsidRPr="00C66AC5">
        <w:rPr>
          <w:rFonts w:ascii="Times New Roman" w:hAnsi="Times New Roman" w:cs="Times New Roman"/>
          <w:sz w:val="24"/>
          <w:szCs w:val="24"/>
        </w:rPr>
        <w:t>a. Blair plantea, a tenor de sus estudios, que el aprendizaje y la asimilación de conocimientos se lleva a cabo de la manera que muestra la pirámide.</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noProof/>
          <w:sz w:val="24"/>
          <w:szCs w:val="24"/>
        </w:rPr>
        <w:drawing>
          <wp:anchor distT="0" distB="127000" distL="0" distR="0" simplePos="0" relativeHeight="251661312" behindDoc="0" locked="0" layoutInCell="1" allowOverlap="1">
            <wp:simplePos x="0" y="0"/>
            <wp:positionH relativeFrom="column">
              <wp:posOffset>327025</wp:posOffset>
            </wp:positionH>
            <wp:positionV relativeFrom="paragraph">
              <wp:posOffset>358140</wp:posOffset>
            </wp:positionV>
            <wp:extent cx="4410075" cy="351980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5"/>
                    <a:stretch>
                      <a:fillRect/>
                    </a:stretch>
                  </pic:blipFill>
                  <pic:spPr bwMode="auto">
                    <a:xfrm>
                      <a:off x="0" y="0"/>
                      <a:ext cx="4410075" cy="3519805"/>
                    </a:xfrm>
                    <a:prstGeom prst="rect">
                      <a:avLst/>
                    </a:prstGeom>
                  </pic:spPr>
                </pic:pic>
              </a:graphicData>
            </a:graphic>
          </wp:anchor>
        </w:drawing>
      </w: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lastRenderedPageBreak/>
        <w:t>4.-</w:t>
      </w:r>
      <w:r w:rsidRPr="00C66AC5">
        <w:rPr>
          <w:rFonts w:ascii="Times New Roman" w:hAnsi="Times New Roman" w:cs="Times New Roman"/>
          <w:sz w:val="24"/>
          <w:szCs w:val="24"/>
        </w:rPr>
        <w:t xml:space="preserve"> ¿Conoces la pirámide de la motivación de Maslow? Básicamente, ¿en qué consiste?</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noProof/>
          <w:sz w:val="24"/>
          <w:szCs w:val="24"/>
        </w:rPr>
        <w:drawing>
          <wp:anchor distT="0" distB="127000" distL="0" distR="0" simplePos="0" relativeHeight="251666432" behindDoc="0" locked="0" layoutInCell="1" allowOverlap="1">
            <wp:simplePos x="0" y="0"/>
            <wp:positionH relativeFrom="column">
              <wp:posOffset>2842260</wp:posOffset>
            </wp:positionH>
            <wp:positionV relativeFrom="paragraph">
              <wp:posOffset>1182370</wp:posOffset>
            </wp:positionV>
            <wp:extent cx="3228340" cy="2099310"/>
            <wp:effectExtent l="0" t="0" r="0" b="0"/>
            <wp:wrapSquare wrapText="largest"/>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6"/>
                    <a:stretch>
                      <a:fillRect/>
                    </a:stretch>
                  </pic:blipFill>
                  <pic:spPr bwMode="auto">
                    <a:xfrm>
                      <a:off x="0" y="0"/>
                      <a:ext cx="3228340" cy="2099310"/>
                    </a:xfrm>
                    <a:prstGeom prst="rect">
                      <a:avLst/>
                    </a:prstGeom>
                  </pic:spPr>
                </pic:pic>
              </a:graphicData>
            </a:graphic>
          </wp:anchor>
        </w:drawing>
      </w:r>
      <w:r w:rsidRPr="00C66AC5">
        <w:rPr>
          <w:rFonts w:ascii="Times New Roman" w:hAnsi="Times New Roman" w:cs="Times New Roman"/>
          <w:sz w:val="24"/>
          <w:szCs w:val="24"/>
        </w:rPr>
        <w:t xml:space="preserve">Sí. </w:t>
      </w:r>
      <w:r w:rsidRPr="00C66AC5">
        <w:rPr>
          <w:rFonts w:ascii="Times New Roman" w:hAnsi="Times New Roman" w:cs="Times New Roman"/>
          <w:sz w:val="24"/>
          <w:szCs w:val="24"/>
        </w:rPr>
        <w:t xml:space="preserve">Consiste en una teoría de motivación que trata de explicar qué impulsa la conducta humana. La </w:t>
      </w:r>
      <w:r w:rsidRPr="00C66AC5">
        <w:rPr>
          <w:rFonts w:ascii="Times New Roman" w:hAnsi="Times New Roman" w:cs="Times New Roman"/>
          <w:sz w:val="24"/>
          <w:szCs w:val="24"/>
        </w:rPr>
        <w:t>pirámide</w:t>
      </w:r>
      <w:r w:rsidRPr="00C66AC5">
        <w:rPr>
          <w:rFonts w:ascii="Times New Roman" w:hAnsi="Times New Roman" w:cs="Times New Roman"/>
          <w:sz w:val="24"/>
          <w:szCs w:val="24"/>
        </w:rPr>
        <w:t xml:space="preserve"> consta de cinco niveles que están ordenados jerárquicamente según las necesidades humanas que atraviesan todas las personas.</w:t>
      </w: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D27EC" w:rsidRPr="00C66AC5" w:rsidRDefault="00AD27EC">
      <w:pPr>
        <w:jc w:val="both"/>
        <w:rPr>
          <w:rFonts w:ascii="Times New Roman" w:hAnsi="Times New Roman" w:cs="Times New Roman"/>
          <w:sz w:val="24"/>
          <w:szCs w:val="24"/>
          <w:u w:val="single"/>
        </w:rPr>
      </w:pPr>
    </w:p>
    <w:p w:rsidR="00AD27EC" w:rsidRPr="00C66AC5" w:rsidRDefault="00AD27EC">
      <w:pPr>
        <w:jc w:val="both"/>
        <w:rPr>
          <w:rFonts w:ascii="Times New Roman" w:hAnsi="Times New Roman" w:cs="Times New Roman"/>
          <w:sz w:val="24"/>
          <w:szCs w:val="24"/>
          <w:u w:val="single"/>
        </w:rPr>
      </w:pPr>
    </w:p>
    <w:p w:rsidR="00AD27EC" w:rsidRPr="00C66AC5" w:rsidRDefault="00AD27EC">
      <w:pPr>
        <w:jc w:val="both"/>
        <w:rPr>
          <w:rFonts w:ascii="Times New Roman" w:hAnsi="Times New Roman" w:cs="Times New Roman"/>
          <w:sz w:val="24"/>
          <w:szCs w:val="24"/>
          <w:u w:val="single"/>
        </w:rPr>
      </w:pPr>
    </w:p>
    <w:p w:rsidR="00C66AC5" w:rsidRDefault="00C66AC5">
      <w:pPr>
        <w:jc w:val="both"/>
        <w:rPr>
          <w:rFonts w:ascii="Times New Roman" w:hAnsi="Times New Roman" w:cs="Times New Roman"/>
          <w:sz w:val="24"/>
          <w:szCs w:val="24"/>
          <w:u w:val="single"/>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t>5.-</w:t>
      </w:r>
      <w:r w:rsidRPr="00C66AC5">
        <w:rPr>
          <w:rFonts w:ascii="Times New Roman" w:hAnsi="Times New Roman" w:cs="Times New Roman"/>
          <w:sz w:val="24"/>
          <w:szCs w:val="24"/>
        </w:rPr>
        <w:t xml:space="preserve"> ¿Conoces el concept</w:t>
      </w:r>
      <w:r w:rsidRPr="00C66AC5">
        <w:rPr>
          <w:rFonts w:ascii="Times New Roman" w:hAnsi="Times New Roman" w:cs="Times New Roman"/>
          <w:sz w:val="24"/>
          <w:szCs w:val="24"/>
        </w:rPr>
        <w:t>o de “Competencia clave”? ¿Cuál es su aspecto fundamental?</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 xml:space="preserve">Creemos que </w:t>
      </w:r>
      <w:proofErr w:type="spellStart"/>
      <w:r w:rsidRPr="00C66AC5">
        <w:rPr>
          <w:rFonts w:ascii="Times New Roman" w:hAnsi="Times New Roman" w:cs="Times New Roman"/>
          <w:sz w:val="24"/>
          <w:szCs w:val="24"/>
        </w:rPr>
        <w:t>si</w:t>
      </w:r>
      <w:proofErr w:type="spellEnd"/>
      <w:r w:rsidRPr="00C66AC5">
        <w:rPr>
          <w:rFonts w:ascii="Times New Roman" w:hAnsi="Times New Roman" w:cs="Times New Roman"/>
          <w:sz w:val="24"/>
          <w:szCs w:val="24"/>
        </w:rPr>
        <w:t>, la entendemos como aquellos conocimientos que te van a permitir poder entender todo el contenido que daremos en el curso.</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Es decir, son los conocimientos básicos que debemos tener p</w:t>
      </w:r>
      <w:r w:rsidRPr="00C66AC5">
        <w:rPr>
          <w:rFonts w:ascii="Times New Roman" w:hAnsi="Times New Roman" w:cs="Times New Roman"/>
          <w:sz w:val="24"/>
          <w:szCs w:val="24"/>
        </w:rPr>
        <w:t xml:space="preserve">ara que el temario </w:t>
      </w:r>
      <w:proofErr w:type="gramStart"/>
      <w:r w:rsidRPr="00C66AC5">
        <w:rPr>
          <w:rFonts w:ascii="Times New Roman" w:hAnsi="Times New Roman" w:cs="Times New Roman"/>
          <w:sz w:val="24"/>
          <w:szCs w:val="24"/>
        </w:rPr>
        <w:t>no  nos</w:t>
      </w:r>
      <w:proofErr w:type="gramEnd"/>
      <w:r w:rsidRPr="00C66AC5">
        <w:rPr>
          <w:rFonts w:ascii="Times New Roman" w:hAnsi="Times New Roman" w:cs="Times New Roman"/>
          <w:sz w:val="24"/>
          <w:szCs w:val="24"/>
        </w:rPr>
        <w:t xml:space="preserve"> resulte abrumador.</w:t>
      </w:r>
    </w:p>
    <w:p w:rsidR="00AE53D2" w:rsidRPr="00C66AC5" w:rsidRDefault="00AE53D2">
      <w:pPr>
        <w:jc w:val="both"/>
        <w:rPr>
          <w:rFonts w:ascii="Times New Roman" w:hAnsi="Times New Roman" w:cs="Times New Roman"/>
          <w:sz w:val="24"/>
          <w:szCs w:val="24"/>
        </w:rPr>
      </w:pPr>
    </w:p>
    <w:p w:rsidR="00AE53D2"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t>6.-</w:t>
      </w:r>
      <w:r w:rsidRPr="00C66AC5">
        <w:rPr>
          <w:rFonts w:ascii="Times New Roman" w:hAnsi="Times New Roman" w:cs="Times New Roman"/>
          <w:sz w:val="24"/>
          <w:szCs w:val="24"/>
        </w:rPr>
        <w:t xml:space="preserve"> ¿Crees posible un PLC que sea “motivante” –según Maslow-, que provoque “aprendizaje” –según Blair”, y que trabaje “</w:t>
      </w:r>
      <w:proofErr w:type="spellStart"/>
      <w:r w:rsidRPr="00C66AC5">
        <w:rPr>
          <w:rFonts w:ascii="Times New Roman" w:hAnsi="Times New Roman" w:cs="Times New Roman"/>
          <w:sz w:val="24"/>
          <w:szCs w:val="24"/>
        </w:rPr>
        <w:t>competancias</w:t>
      </w:r>
      <w:proofErr w:type="spellEnd"/>
      <w:r w:rsidRPr="00C66AC5">
        <w:rPr>
          <w:rFonts w:ascii="Times New Roman" w:hAnsi="Times New Roman" w:cs="Times New Roman"/>
          <w:sz w:val="24"/>
          <w:szCs w:val="24"/>
        </w:rPr>
        <w:t xml:space="preserve"> clave”? </w:t>
      </w:r>
    </w:p>
    <w:p w:rsidR="00C66AC5" w:rsidRPr="00C66AC5" w:rsidRDefault="00C66AC5">
      <w:pPr>
        <w:jc w:val="both"/>
        <w:rPr>
          <w:rFonts w:ascii="Times New Roman" w:hAnsi="Times New Roman" w:cs="Times New Roman"/>
          <w:sz w:val="24"/>
          <w:szCs w:val="24"/>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 xml:space="preserve">Creemos que es posible, pero que no es por ello fácil de conseguir, </w:t>
      </w:r>
      <w:r w:rsidRPr="00C66AC5">
        <w:rPr>
          <w:rFonts w:ascii="Times New Roman" w:hAnsi="Times New Roman" w:cs="Times New Roman"/>
          <w:sz w:val="24"/>
          <w:szCs w:val="24"/>
        </w:rPr>
        <w:t xml:space="preserve">sin </w:t>
      </w:r>
      <w:proofErr w:type="gramStart"/>
      <w:r w:rsidRPr="00C66AC5">
        <w:rPr>
          <w:rFonts w:ascii="Times New Roman" w:hAnsi="Times New Roman" w:cs="Times New Roman"/>
          <w:sz w:val="24"/>
          <w:szCs w:val="24"/>
        </w:rPr>
        <w:t>embargo</w:t>
      </w:r>
      <w:proofErr w:type="gramEnd"/>
      <w:r w:rsidRPr="00C66AC5">
        <w:rPr>
          <w:rFonts w:ascii="Times New Roman" w:hAnsi="Times New Roman" w:cs="Times New Roman"/>
          <w:sz w:val="24"/>
          <w:szCs w:val="24"/>
        </w:rPr>
        <w:t xml:space="preserve"> con esfuerzo, trabajo, constancia y aprendiendo se puede conseguir.</w:t>
      </w:r>
    </w:p>
    <w:p w:rsidR="00AE53D2" w:rsidRPr="00C66AC5" w:rsidRDefault="00AE53D2">
      <w:pPr>
        <w:jc w:val="both"/>
        <w:rPr>
          <w:rFonts w:ascii="Times New Roman" w:hAnsi="Times New Roman" w:cs="Times New Roman"/>
          <w:sz w:val="24"/>
          <w:szCs w:val="24"/>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u w:val="single"/>
        </w:rPr>
        <w:t>7.-</w:t>
      </w:r>
      <w:r w:rsidRPr="00C66AC5">
        <w:rPr>
          <w:rFonts w:ascii="Times New Roman" w:hAnsi="Times New Roman" w:cs="Times New Roman"/>
          <w:sz w:val="24"/>
          <w:szCs w:val="24"/>
        </w:rPr>
        <w:t xml:space="preserve"> Valora de 1 a 5 (siendo 1 poco y 5 mucho) la importancia que das a las siguientes enseñanzas en tus clases:</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 xml:space="preserve">a) Faltas de ortografía                                       </w:t>
      </w:r>
      <w:r w:rsidRPr="00C66AC5">
        <w:rPr>
          <w:rFonts w:ascii="Times New Roman" w:hAnsi="Times New Roman" w:cs="Times New Roman"/>
          <w:sz w:val="24"/>
          <w:szCs w:val="24"/>
        </w:rPr>
        <w:t xml:space="preserve">      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b) Disfrute de la lectura                                          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 xml:space="preserve">c) Realización de dramatizaciones                          </w:t>
      </w:r>
      <w:r w:rsidR="00AD27EC" w:rsidRPr="00C66AC5">
        <w:rPr>
          <w:rFonts w:ascii="Times New Roman" w:hAnsi="Times New Roman" w:cs="Times New Roman"/>
          <w:sz w:val="24"/>
          <w:szCs w:val="24"/>
        </w:rPr>
        <w:t>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d) Escritura creativa                                                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 xml:space="preserve">e) intercambio ordenado oral               </w:t>
      </w:r>
      <w:r w:rsidRPr="00C66AC5">
        <w:rPr>
          <w:rFonts w:ascii="Times New Roman" w:hAnsi="Times New Roman" w:cs="Times New Roman"/>
          <w:sz w:val="24"/>
          <w:szCs w:val="24"/>
        </w:rPr>
        <w:t xml:space="preserve">                   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lastRenderedPageBreak/>
        <w:tab/>
        <w:t>f) niños que enseñan a otros niños                          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g) Realización de grabaciones de vídeo o audio      4</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 xml:space="preserve">h) Juegos con el lenguaje                                         </w:t>
      </w:r>
      <w:r w:rsidR="00AD27EC" w:rsidRPr="00C66AC5">
        <w:rPr>
          <w:rFonts w:ascii="Times New Roman" w:hAnsi="Times New Roman" w:cs="Times New Roman"/>
          <w:sz w:val="24"/>
          <w:szCs w:val="24"/>
        </w:rPr>
        <w:t>5</w: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sz w:val="24"/>
          <w:szCs w:val="24"/>
        </w:rPr>
        <w:tab/>
        <w:t xml:space="preserve">i) Coordinación con tus compañeros profes      </w:t>
      </w:r>
      <w:r w:rsidRPr="00C66AC5">
        <w:rPr>
          <w:rFonts w:ascii="Times New Roman" w:hAnsi="Times New Roman" w:cs="Times New Roman"/>
          <w:sz w:val="24"/>
          <w:szCs w:val="24"/>
        </w:rPr>
        <w:t xml:space="preserve">        5</w:t>
      </w:r>
    </w:p>
    <w:p w:rsidR="00AE53D2" w:rsidRPr="00C66AC5" w:rsidRDefault="00AE53D2">
      <w:pPr>
        <w:jc w:val="both"/>
        <w:rPr>
          <w:rFonts w:ascii="Times New Roman" w:hAnsi="Times New Roman" w:cs="Times New Roman"/>
          <w:sz w:val="24"/>
          <w:szCs w:val="24"/>
        </w:rPr>
      </w:pPr>
    </w:p>
    <w:p w:rsidR="00AE53D2" w:rsidRPr="00C66AC5" w:rsidRDefault="00AE53D2">
      <w:pPr>
        <w:spacing w:after="0"/>
        <w:ind w:left="120"/>
        <w:rPr>
          <w:rFonts w:ascii="Times New Roman" w:hAnsi="Times New Roman" w:cs="Times New Roman"/>
          <w:sz w:val="24"/>
          <w:szCs w:val="24"/>
          <w:u w:val="single"/>
        </w:rPr>
      </w:pPr>
      <w:bookmarkStart w:id="0" w:name="_GoBack"/>
      <w:bookmarkEnd w:id="0"/>
    </w:p>
    <w:p w:rsidR="00AE53D2" w:rsidRPr="00C66AC5" w:rsidRDefault="00AE53D2">
      <w:pPr>
        <w:spacing w:after="0"/>
        <w:ind w:left="120"/>
        <w:rPr>
          <w:rFonts w:ascii="Times New Roman" w:hAnsi="Times New Roman" w:cs="Times New Roman"/>
          <w:sz w:val="24"/>
          <w:szCs w:val="24"/>
          <w:u w:val="single"/>
        </w:rPr>
      </w:pPr>
    </w:p>
    <w:p w:rsidR="00AE53D2" w:rsidRPr="00C66AC5" w:rsidRDefault="00A4391A">
      <w:pPr>
        <w:spacing w:after="0"/>
        <w:ind w:left="120"/>
        <w:rPr>
          <w:rFonts w:ascii="Times New Roman" w:hAnsi="Times New Roman" w:cs="Times New Roman"/>
          <w:sz w:val="24"/>
          <w:szCs w:val="24"/>
        </w:rPr>
      </w:pPr>
      <w:r w:rsidRPr="00C66AC5">
        <w:rPr>
          <w:rFonts w:ascii="Times New Roman" w:hAnsi="Times New Roman" w:cs="Times New Roman"/>
          <w:sz w:val="24"/>
          <w:szCs w:val="24"/>
          <w:u w:val="single"/>
        </w:rPr>
        <w:t>8.-</w:t>
      </w:r>
      <w:r w:rsidRPr="00C66AC5">
        <w:rPr>
          <w:rFonts w:ascii="Times New Roman" w:hAnsi="Times New Roman" w:cs="Times New Roman"/>
          <w:sz w:val="24"/>
          <w:szCs w:val="24"/>
        </w:rPr>
        <w:t xml:space="preserve"> </w:t>
      </w:r>
      <w:r w:rsidRPr="00C66AC5">
        <w:rPr>
          <w:rFonts w:ascii="Times New Roman" w:hAnsi="Times New Roman" w:cs="Times New Roman"/>
          <w:sz w:val="24"/>
          <w:szCs w:val="24"/>
        </w:rPr>
        <w:t>Basándote en los INDICADORES DE EVALUACIÓN DE PRIMARIA, y en su caso en los CONTENIDOS DE EDUCACIÓN INFANTIL U OBJETIVOS DE SECUNDARIA, responde a las siguientes cuestiones:</w:t>
      </w:r>
    </w:p>
    <w:p w:rsidR="00AE53D2" w:rsidRPr="00C66AC5" w:rsidRDefault="00AE53D2">
      <w:pPr>
        <w:spacing w:after="0"/>
        <w:ind w:left="120"/>
        <w:rPr>
          <w:rFonts w:ascii="Times New Roman" w:hAnsi="Times New Roman" w:cs="Times New Roman"/>
          <w:sz w:val="24"/>
          <w:szCs w:val="24"/>
        </w:rPr>
      </w:pPr>
    </w:p>
    <w:p w:rsidR="00AE53D2" w:rsidRPr="00C66AC5" w:rsidRDefault="00AE53D2">
      <w:pPr>
        <w:spacing w:after="0"/>
        <w:ind w:left="120"/>
        <w:rPr>
          <w:rFonts w:ascii="Times New Roman" w:hAnsi="Times New Roman" w:cs="Times New Roman"/>
          <w:sz w:val="24"/>
          <w:szCs w:val="24"/>
        </w:rPr>
      </w:pPr>
    </w:p>
    <w:p w:rsidR="00AE53D2" w:rsidRPr="00C66AC5" w:rsidRDefault="00A4391A">
      <w:pPr>
        <w:pStyle w:val="Prrafodelista"/>
        <w:numPr>
          <w:ilvl w:val="0"/>
          <w:numId w:val="1"/>
        </w:numPr>
        <w:spacing w:after="0"/>
        <w:rPr>
          <w:rFonts w:ascii="Times New Roman" w:hAnsi="Times New Roman" w:cs="Times New Roman"/>
          <w:sz w:val="24"/>
          <w:szCs w:val="24"/>
        </w:rPr>
      </w:pPr>
      <w:r w:rsidRPr="00C66AC5">
        <w:rPr>
          <w:rFonts w:ascii="Times New Roman" w:hAnsi="Times New Roman" w:cs="Times New Roman"/>
          <w:sz w:val="24"/>
          <w:szCs w:val="24"/>
        </w:rPr>
        <w:t xml:space="preserve">¿Que </w:t>
      </w:r>
      <w:proofErr w:type="spellStart"/>
      <w:r w:rsidRPr="00C66AC5">
        <w:rPr>
          <w:rFonts w:ascii="Times New Roman" w:hAnsi="Times New Roman" w:cs="Times New Roman"/>
          <w:sz w:val="24"/>
          <w:szCs w:val="24"/>
        </w:rPr>
        <w:t>tanto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por</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ciento</w:t>
      </w:r>
      <w:proofErr w:type="spellEnd"/>
      <w:r w:rsidRPr="00C66AC5">
        <w:rPr>
          <w:rFonts w:ascii="Times New Roman" w:hAnsi="Times New Roman" w:cs="Times New Roman"/>
          <w:sz w:val="24"/>
          <w:szCs w:val="24"/>
        </w:rPr>
        <w:t xml:space="preserve"> de IMPORTANCIA RELEVANCIA </w:t>
      </w:r>
      <w:proofErr w:type="spellStart"/>
      <w:r w:rsidRPr="00C66AC5">
        <w:rPr>
          <w:rFonts w:ascii="Times New Roman" w:hAnsi="Times New Roman" w:cs="Times New Roman"/>
          <w:sz w:val="24"/>
          <w:szCs w:val="24"/>
        </w:rPr>
        <w:t>crees</w:t>
      </w:r>
      <w:proofErr w:type="spellEnd"/>
      <w:r w:rsidRPr="00C66AC5">
        <w:rPr>
          <w:rFonts w:ascii="Times New Roman" w:hAnsi="Times New Roman" w:cs="Times New Roman"/>
          <w:sz w:val="24"/>
          <w:szCs w:val="24"/>
        </w:rPr>
        <w:t xml:space="preserve"> que </w:t>
      </w:r>
      <w:proofErr w:type="spellStart"/>
      <w:r w:rsidRPr="00C66AC5">
        <w:rPr>
          <w:rFonts w:ascii="Times New Roman" w:hAnsi="Times New Roman" w:cs="Times New Roman"/>
          <w:sz w:val="24"/>
          <w:szCs w:val="24"/>
        </w:rPr>
        <w:t>tienen</w:t>
      </w:r>
      <w:proofErr w:type="spellEnd"/>
      <w:r w:rsidRPr="00C66AC5">
        <w:rPr>
          <w:rFonts w:ascii="Times New Roman" w:hAnsi="Times New Roman" w:cs="Times New Roman"/>
          <w:sz w:val="24"/>
          <w:szCs w:val="24"/>
        </w:rPr>
        <w:t xml:space="preserve"> las </w:t>
      </w:r>
      <w:proofErr w:type="spellStart"/>
      <w:r w:rsidRPr="00C66AC5">
        <w:rPr>
          <w:rFonts w:ascii="Times New Roman" w:hAnsi="Times New Roman" w:cs="Times New Roman"/>
          <w:sz w:val="24"/>
          <w:szCs w:val="24"/>
        </w:rPr>
        <w:t>siguientes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destrezas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lingüísticas</w:t>
      </w:r>
      <w:proofErr w:type="spellEnd"/>
      <w:r w:rsidRPr="00C66AC5">
        <w:rPr>
          <w:rFonts w:ascii="Times New Roman" w:hAnsi="Times New Roman" w:cs="Times New Roman"/>
          <w:sz w:val="24"/>
          <w:szCs w:val="24"/>
        </w:rPr>
        <w:t>?</w:t>
      </w:r>
    </w:p>
    <w:p w:rsidR="00AE53D2" w:rsidRPr="00C66AC5" w:rsidRDefault="00AE53D2">
      <w:pPr>
        <w:pStyle w:val="Prrafodelista"/>
        <w:spacing w:after="0"/>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tbl>
      <w:tblPr>
        <w:tblStyle w:val="Tablaconcuadrcula"/>
        <w:tblW w:w="9889" w:type="dxa"/>
        <w:tblInd w:w="284" w:type="dxa"/>
        <w:tblLook w:val="04A0" w:firstRow="1" w:lastRow="0" w:firstColumn="1" w:lastColumn="0" w:noHBand="0" w:noVBand="1"/>
      </w:tblPr>
      <w:tblGrid>
        <w:gridCol w:w="2300"/>
        <w:gridCol w:w="2487"/>
        <w:gridCol w:w="2409"/>
        <w:gridCol w:w="2693"/>
      </w:tblGrid>
      <w:tr w:rsidR="00AE53D2" w:rsidRPr="00C66AC5">
        <w:tc>
          <w:tcPr>
            <w:tcW w:w="2299" w:type="dxa"/>
            <w:shd w:val="clear" w:color="auto" w:fill="auto"/>
            <w:tcMar>
              <w:left w:w="108" w:type="dxa"/>
            </w:tcMar>
          </w:tcPr>
          <w:p w:rsidR="00AE53D2" w:rsidRPr="00C66AC5" w:rsidRDefault="00A4391A">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EXPRESIÓN ORAL</w:t>
            </w:r>
          </w:p>
        </w:tc>
        <w:tc>
          <w:tcPr>
            <w:tcW w:w="2487" w:type="dxa"/>
            <w:shd w:val="clear" w:color="auto" w:fill="auto"/>
            <w:tcMar>
              <w:left w:w="108" w:type="dxa"/>
            </w:tcMar>
          </w:tcPr>
          <w:p w:rsidR="00AE53D2" w:rsidRPr="00C66AC5" w:rsidRDefault="00A4391A">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COMPRENSIÓN ORAL</w:t>
            </w:r>
          </w:p>
        </w:tc>
        <w:tc>
          <w:tcPr>
            <w:tcW w:w="2409" w:type="dxa"/>
            <w:shd w:val="clear" w:color="auto" w:fill="auto"/>
            <w:tcMar>
              <w:left w:w="108" w:type="dxa"/>
            </w:tcMar>
          </w:tcPr>
          <w:p w:rsidR="00AE53D2" w:rsidRPr="00C66AC5" w:rsidRDefault="00A4391A">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EXPRESIÓN ESCRITA</w:t>
            </w:r>
          </w:p>
        </w:tc>
        <w:tc>
          <w:tcPr>
            <w:tcW w:w="2693" w:type="dxa"/>
            <w:shd w:val="clear" w:color="auto" w:fill="auto"/>
            <w:tcMar>
              <w:left w:w="108" w:type="dxa"/>
            </w:tcMar>
          </w:tcPr>
          <w:p w:rsidR="00AE53D2" w:rsidRPr="00C66AC5" w:rsidRDefault="00A4391A">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COMPRENSIÓN ESCRITA</w:t>
            </w:r>
          </w:p>
        </w:tc>
      </w:tr>
      <w:tr w:rsidR="00AE53D2" w:rsidRPr="00C66AC5">
        <w:tc>
          <w:tcPr>
            <w:tcW w:w="2299" w:type="dxa"/>
            <w:shd w:val="clear" w:color="auto" w:fill="auto"/>
            <w:tcMar>
              <w:left w:w="108" w:type="dxa"/>
            </w:tcMar>
          </w:tcPr>
          <w:p w:rsidR="00AE53D2" w:rsidRPr="00C66AC5" w:rsidRDefault="00C66AC5" w:rsidP="00C66AC5">
            <w:pPr>
              <w:pStyle w:val="Prrafodelista"/>
              <w:spacing w:after="0" w:line="360" w:lineRule="auto"/>
              <w:ind w:left="0"/>
              <w:rPr>
                <w:rFonts w:ascii="Times New Roman" w:hAnsi="Times New Roman" w:cs="Times New Roman"/>
                <w:sz w:val="24"/>
                <w:szCs w:val="24"/>
              </w:rPr>
            </w:pPr>
            <w:r w:rsidRPr="00C66AC5">
              <w:rPr>
                <w:rFonts w:ascii="Times New Roman" w:hAnsi="Times New Roman" w:cs="Times New Roman"/>
                <w:sz w:val="24"/>
                <w:szCs w:val="24"/>
              </w:rPr>
              <w:t>50%</w:t>
            </w:r>
          </w:p>
          <w:p w:rsidR="00AE53D2" w:rsidRPr="00C66AC5" w:rsidRDefault="00AE53D2">
            <w:pPr>
              <w:pStyle w:val="Prrafodelista"/>
              <w:spacing w:after="0" w:line="240" w:lineRule="auto"/>
              <w:ind w:left="0"/>
              <w:rPr>
                <w:rFonts w:ascii="Times New Roman" w:hAnsi="Times New Roman" w:cs="Times New Roman"/>
                <w:sz w:val="24"/>
                <w:szCs w:val="24"/>
              </w:rPr>
            </w:pPr>
          </w:p>
        </w:tc>
        <w:tc>
          <w:tcPr>
            <w:tcW w:w="2487" w:type="dxa"/>
            <w:shd w:val="clear" w:color="auto" w:fill="auto"/>
            <w:tcMar>
              <w:left w:w="108" w:type="dxa"/>
            </w:tcMar>
          </w:tcPr>
          <w:p w:rsidR="00AE53D2" w:rsidRPr="00C66AC5" w:rsidRDefault="00C66AC5">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20%</w:t>
            </w:r>
          </w:p>
        </w:tc>
        <w:tc>
          <w:tcPr>
            <w:tcW w:w="2409" w:type="dxa"/>
            <w:shd w:val="clear" w:color="auto" w:fill="auto"/>
            <w:tcMar>
              <w:left w:w="108" w:type="dxa"/>
            </w:tcMar>
          </w:tcPr>
          <w:p w:rsidR="00AE53D2" w:rsidRPr="00C66AC5" w:rsidRDefault="00C66AC5">
            <w:pPr>
              <w:pStyle w:val="Prrafodelista"/>
              <w:spacing w:after="0" w:line="240" w:lineRule="auto"/>
              <w:ind w:left="0"/>
              <w:rPr>
                <w:rFonts w:ascii="Times New Roman" w:hAnsi="Times New Roman" w:cs="Times New Roman"/>
                <w:sz w:val="24"/>
                <w:szCs w:val="24"/>
              </w:rPr>
            </w:pPr>
            <w:r w:rsidRPr="00C66AC5">
              <w:rPr>
                <w:rFonts w:ascii="Times New Roman" w:hAnsi="Times New Roman" w:cs="Times New Roman"/>
                <w:sz w:val="24"/>
                <w:szCs w:val="24"/>
              </w:rPr>
              <w:t>15%</w:t>
            </w:r>
          </w:p>
        </w:tc>
        <w:tc>
          <w:tcPr>
            <w:tcW w:w="2693" w:type="dxa"/>
            <w:shd w:val="clear" w:color="auto" w:fill="auto"/>
            <w:tcMar>
              <w:left w:w="108" w:type="dxa"/>
            </w:tcMar>
          </w:tcPr>
          <w:p w:rsidR="00AE53D2" w:rsidRPr="00C66AC5" w:rsidRDefault="00C66AC5" w:rsidP="00C66AC5">
            <w:pPr>
              <w:rPr>
                <w:rFonts w:ascii="Times New Roman" w:hAnsi="Times New Roman" w:cs="Times New Roman"/>
                <w:sz w:val="24"/>
                <w:szCs w:val="24"/>
              </w:rPr>
            </w:pPr>
            <w:r w:rsidRPr="00C66AC5">
              <w:rPr>
                <w:rFonts w:ascii="Times New Roman" w:hAnsi="Times New Roman" w:cs="Times New Roman"/>
                <w:sz w:val="24"/>
                <w:szCs w:val="24"/>
              </w:rPr>
              <w:t>15%</w:t>
            </w:r>
          </w:p>
        </w:tc>
      </w:tr>
    </w:tbl>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4391A">
      <w:pPr>
        <w:pStyle w:val="Prrafodelista"/>
        <w:numPr>
          <w:ilvl w:val="0"/>
          <w:numId w:val="1"/>
        </w:numPr>
        <w:spacing w:after="0"/>
        <w:rPr>
          <w:rFonts w:ascii="Times New Roman" w:hAnsi="Times New Roman" w:cs="Times New Roman"/>
          <w:sz w:val="24"/>
          <w:szCs w:val="24"/>
        </w:rPr>
      </w:pPr>
      <w:r w:rsidRPr="00C66AC5">
        <w:rPr>
          <w:rFonts w:ascii="Times New Roman" w:hAnsi="Times New Roman" w:cs="Times New Roman"/>
          <w:sz w:val="24"/>
          <w:szCs w:val="24"/>
        </w:rPr>
        <w:t xml:space="preserve">Si </w:t>
      </w:r>
      <w:proofErr w:type="spellStart"/>
      <w:r w:rsidRPr="00C66AC5">
        <w:rPr>
          <w:rFonts w:ascii="Times New Roman" w:hAnsi="Times New Roman" w:cs="Times New Roman"/>
          <w:sz w:val="24"/>
          <w:szCs w:val="24"/>
        </w:rPr>
        <w:t>puedes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observar</w:t>
      </w:r>
      <w:proofErr w:type="spellEnd"/>
      <w:r w:rsidRPr="00C66AC5">
        <w:rPr>
          <w:rFonts w:ascii="Times New Roman" w:hAnsi="Times New Roman" w:cs="Times New Roman"/>
          <w:sz w:val="24"/>
          <w:szCs w:val="24"/>
        </w:rPr>
        <w:t xml:space="preserve"> las INDICADORES DE EVALUACIÓN de </w:t>
      </w:r>
      <w:proofErr w:type="spellStart"/>
      <w:r w:rsidRPr="00C66AC5">
        <w:rPr>
          <w:rFonts w:ascii="Times New Roman" w:hAnsi="Times New Roman" w:cs="Times New Roman"/>
          <w:sz w:val="24"/>
          <w:szCs w:val="24"/>
        </w:rPr>
        <w:t>distintos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cursos</w:t>
      </w:r>
      <w:proofErr w:type="spellEnd"/>
      <w:r w:rsidRPr="00C66AC5">
        <w:rPr>
          <w:rFonts w:ascii="Times New Roman" w:hAnsi="Times New Roman" w:cs="Times New Roman"/>
          <w:sz w:val="24"/>
          <w:szCs w:val="24"/>
        </w:rPr>
        <w:t xml:space="preserve"> de PRIMARIA, ¿hay </w:t>
      </w:r>
      <w:proofErr w:type="spellStart"/>
      <w:r w:rsidRPr="00C66AC5">
        <w:rPr>
          <w:rFonts w:ascii="Times New Roman" w:hAnsi="Times New Roman" w:cs="Times New Roman"/>
          <w:sz w:val="24"/>
          <w:szCs w:val="24"/>
        </w:rPr>
        <w:t>coherencia</w:t>
      </w:r>
      <w:proofErr w:type="spellEnd"/>
      <w:r w:rsidRPr="00C66AC5">
        <w:rPr>
          <w:rFonts w:ascii="Times New Roman" w:hAnsi="Times New Roman" w:cs="Times New Roman"/>
          <w:sz w:val="24"/>
          <w:szCs w:val="24"/>
        </w:rPr>
        <w:t xml:space="preserve"> y </w:t>
      </w:r>
      <w:proofErr w:type="spellStart"/>
      <w:r w:rsidRPr="00C66AC5">
        <w:rPr>
          <w:rFonts w:ascii="Times New Roman" w:hAnsi="Times New Roman" w:cs="Times New Roman"/>
          <w:sz w:val="24"/>
          <w:szCs w:val="24"/>
        </w:rPr>
        <w:t>secuenciación</w:t>
      </w:r>
      <w:proofErr w:type="spellEnd"/>
      <w:r w:rsidRPr="00C66AC5">
        <w:rPr>
          <w:rFonts w:ascii="Times New Roman" w:hAnsi="Times New Roman" w:cs="Times New Roman"/>
          <w:sz w:val="24"/>
          <w:szCs w:val="24"/>
        </w:rPr>
        <w:t xml:space="preserve"> entre </w:t>
      </w:r>
      <w:proofErr w:type="spellStart"/>
      <w:r w:rsidRPr="00C66AC5">
        <w:rPr>
          <w:rFonts w:ascii="Times New Roman" w:hAnsi="Times New Roman" w:cs="Times New Roman"/>
          <w:sz w:val="24"/>
          <w:szCs w:val="24"/>
        </w:rPr>
        <w:t>ellos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Cita</w:t>
      </w:r>
      <w:proofErr w:type="spellEnd"/>
      <w:r w:rsidRPr="00C66AC5">
        <w:rPr>
          <w:rFonts w:ascii="Times New Roman" w:hAnsi="Times New Roman" w:cs="Times New Roman"/>
          <w:sz w:val="24"/>
          <w:szCs w:val="24"/>
        </w:rPr>
        <w:t xml:space="preserve"> solo 1 </w:t>
      </w:r>
      <w:proofErr w:type="spellStart"/>
      <w:r w:rsidRPr="00C66AC5">
        <w:rPr>
          <w:rFonts w:ascii="Times New Roman" w:hAnsi="Times New Roman" w:cs="Times New Roman"/>
          <w:sz w:val="24"/>
          <w:szCs w:val="24"/>
        </w:rPr>
        <w:t>ejemplo</w:t>
      </w:r>
      <w:proofErr w:type="spellEnd"/>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4391A">
      <w:pPr>
        <w:pStyle w:val="Prrafodelista"/>
        <w:spacing w:after="0"/>
        <w:ind w:left="1065"/>
        <w:rPr>
          <w:rFonts w:ascii="Times New Roman" w:hAnsi="Times New Roman" w:cs="Times New Roman"/>
          <w:sz w:val="24"/>
          <w:szCs w:val="24"/>
        </w:rPr>
      </w:pPr>
      <w:proofErr w:type="spellStart"/>
      <w:r w:rsidRPr="00C66AC5">
        <w:rPr>
          <w:rFonts w:ascii="Times New Roman" w:hAnsi="Times New Roman" w:cs="Times New Roman"/>
          <w:sz w:val="24"/>
          <w:szCs w:val="24"/>
        </w:rPr>
        <w:t>Nosotras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observando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los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indicadores</w:t>
      </w:r>
      <w:proofErr w:type="spellEnd"/>
      <w:r w:rsidRPr="00C66AC5">
        <w:rPr>
          <w:rFonts w:ascii="Times New Roman" w:hAnsi="Times New Roman" w:cs="Times New Roman"/>
          <w:sz w:val="24"/>
          <w:szCs w:val="24"/>
        </w:rPr>
        <w:t xml:space="preserve"> de </w:t>
      </w:r>
      <w:proofErr w:type="spellStart"/>
      <w:r w:rsidRPr="00C66AC5">
        <w:rPr>
          <w:rFonts w:ascii="Times New Roman" w:hAnsi="Times New Roman" w:cs="Times New Roman"/>
          <w:sz w:val="24"/>
          <w:szCs w:val="24"/>
        </w:rPr>
        <w:t>evaluación</w:t>
      </w:r>
      <w:proofErr w:type="spellEnd"/>
      <w:r w:rsidRPr="00C66AC5">
        <w:rPr>
          <w:rFonts w:ascii="Times New Roman" w:hAnsi="Times New Roman" w:cs="Times New Roman"/>
          <w:sz w:val="24"/>
          <w:szCs w:val="24"/>
        </w:rPr>
        <w:t xml:space="preserve"> de </w:t>
      </w:r>
      <w:proofErr w:type="spellStart"/>
      <w:r w:rsidRPr="00C66AC5">
        <w:rPr>
          <w:rFonts w:ascii="Times New Roman" w:hAnsi="Times New Roman" w:cs="Times New Roman"/>
          <w:sz w:val="24"/>
          <w:szCs w:val="24"/>
        </w:rPr>
        <w:t>tercero</w:t>
      </w:r>
      <w:proofErr w:type="spellEnd"/>
      <w:r w:rsidRPr="00C66AC5">
        <w:rPr>
          <w:rFonts w:ascii="Times New Roman" w:hAnsi="Times New Roman" w:cs="Times New Roman"/>
          <w:sz w:val="24"/>
          <w:szCs w:val="24"/>
        </w:rPr>
        <w:t xml:space="preserve"> y </w:t>
      </w:r>
      <w:proofErr w:type="spellStart"/>
      <w:r w:rsidRPr="00C66AC5">
        <w:rPr>
          <w:rFonts w:ascii="Times New Roman" w:hAnsi="Times New Roman" w:cs="Times New Roman"/>
          <w:sz w:val="24"/>
          <w:szCs w:val="24"/>
        </w:rPr>
        <w:t>cuarto</w:t>
      </w:r>
      <w:proofErr w:type="spellEnd"/>
      <w:r w:rsidRPr="00C66AC5">
        <w:rPr>
          <w:rFonts w:ascii="Times New Roman" w:hAnsi="Times New Roman" w:cs="Times New Roman"/>
          <w:sz w:val="24"/>
          <w:szCs w:val="24"/>
        </w:rPr>
        <w:t xml:space="preserve"> de </w:t>
      </w:r>
      <w:proofErr w:type="spellStart"/>
      <w:r w:rsidRPr="00C66AC5">
        <w:rPr>
          <w:rFonts w:ascii="Times New Roman" w:hAnsi="Times New Roman" w:cs="Times New Roman"/>
          <w:sz w:val="24"/>
          <w:szCs w:val="24"/>
        </w:rPr>
        <w:t>primaria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si</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encontramos</w:t>
      </w:r>
      <w:proofErr w:type="spellEnd"/>
      <w:r w:rsidRPr="00C66AC5">
        <w:rPr>
          <w:rFonts w:ascii="Times New Roman" w:hAnsi="Times New Roman" w:cs="Times New Roman"/>
          <w:sz w:val="24"/>
          <w:szCs w:val="24"/>
        </w:rPr>
        <w:t xml:space="preserve"> que </w:t>
      </w:r>
      <w:proofErr w:type="spellStart"/>
      <w:r w:rsidRPr="00C66AC5">
        <w:rPr>
          <w:rFonts w:ascii="Times New Roman" w:hAnsi="Times New Roman" w:cs="Times New Roman"/>
          <w:sz w:val="24"/>
          <w:szCs w:val="24"/>
        </w:rPr>
        <w:t>están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coherencia</w:t>
      </w:r>
      <w:proofErr w:type="spellEnd"/>
      <w:r w:rsidRPr="00C66AC5">
        <w:rPr>
          <w:rFonts w:ascii="Times New Roman" w:hAnsi="Times New Roman" w:cs="Times New Roman"/>
          <w:sz w:val="24"/>
          <w:szCs w:val="24"/>
        </w:rPr>
        <w:t xml:space="preserve"> y </w:t>
      </w:r>
      <w:proofErr w:type="spellStart"/>
      <w:r w:rsidRPr="00C66AC5">
        <w:rPr>
          <w:rFonts w:ascii="Times New Roman" w:hAnsi="Times New Roman" w:cs="Times New Roman"/>
          <w:sz w:val="24"/>
          <w:szCs w:val="24"/>
        </w:rPr>
        <w:t>secuenciación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ya</w:t>
      </w:r>
      <w:proofErr w:type="spellEnd"/>
      <w:r w:rsidRPr="00C66AC5">
        <w:rPr>
          <w:rFonts w:ascii="Times New Roman" w:hAnsi="Times New Roman" w:cs="Times New Roman"/>
          <w:sz w:val="24"/>
          <w:szCs w:val="24"/>
        </w:rPr>
        <w:t xml:space="preserve"> que son </w:t>
      </w:r>
      <w:proofErr w:type="spellStart"/>
      <w:r w:rsidRPr="00C66AC5">
        <w:rPr>
          <w:rFonts w:ascii="Times New Roman" w:hAnsi="Times New Roman" w:cs="Times New Roman"/>
          <w:sz w:val="24"/>
          <w:szCs w:val="24"/>
        </w:rPr>
        <w:t>los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mismos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diferenciándose</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muy</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pocos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aspectos</w:t>
      </w:r>
      <w:proofErr w:type="spellEnd"/>
      <w:r w:rsidRPr="00C66AC5">
        <w:rPr>
          <w:rFonts w:ascii="Times New Roman" w:hAnsi="Times New Roman" w:cs="Times New Roman"/>
          <w:sz w:val="24"/>
          <w:szCs w:val="24"/>
        </w:rPr>
        <w:t>.</w:t>
      </w: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4391A">
      <w:pPr>
        <w:pStyle w:val="Prrafodelista"/>
        <w:numPr>
          <w:ilvl w:val="0"/>
          <w:numId w:val="1"/>
        </w:numPr>
        <w:spacing w:after="0"/>
        <w:rPr>
          <w:rFonts w:ascii="Times New Roman" w:hAnsi="Times New Roman" w:cs="Times New Roman"/>
          <w:sz w:val="24"/>
          <w:szCs w:val="24"/>
        </w:rPr>
      </w:pPr>
      <w:r w:rsidRPr="00C66AC5">
        <w:rPr>
          <w:rFonts w:ascii="Times New Roman" w:hAnsi="Times New Roman" w:cs="Times New Roman"/>
          <w:sz w:val="24"/>
          <w:szCs w:val="24"/>
        </w:rPr>
        <w:t>¿</w:t>
      </w:r>
      <w:proofErr w:type="spellStart"/>
      <w:r w:rsidRPr="00C66AC5">
        <w:rPr>
          <w:rFonts w:ascii="Times New Roman" w:hAnsi="Times New Roman" w:cs="Times New Roman"/>
          <w:sz w:val="24"/>
          <w:szCs w:val="24"/>
        </w:rPr>
        <w:t>Crees</w:t>
      </w:r>
      <w:proofErr w:type="spellEnd"/>
      <w:r w:rsidRPr="00C66AC5">
        <w:rPr>
          <w:rFonts w:ascii="Times New Roman" w:hAnsi="Times New Roman" w:cs="Times New Roman"/>
          <w:sz w:val="24"/>
          <w:szCs w:val="24"/>
        </w:rPr>
        <w:t xml:space="preserve"> que </w:t>
      </w:r>
      <w:proofErr w:type="spellStart"/>
      <w:r w:rsidRPr="00C66AC5">
        <w:rPr>
          <w:rFonts w:ascii="Times New Roman" w:hAnsi="Times New Roman" w:cs="Times New Roman"/>
          <w:sz w:val="24"/>
          <w:szCs w:val="24"/>
        </w:rPr>
        <w:t>estos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indicadores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pue</w:t>
      </w:r>
      <w:r w:rsidRPr="00C66AC5">
        <w:rPr>
          <w:rFonts w:ascii="Times New Roman" w:hAnsi="Times New Roman" w:cs="Times New Roman"/>
          <w:sz w:val="24"/>
          <w:szCs w:val="24"/>
        </w:rPr>
        <w:t>den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servir</w:t>
      </w:r>
      <w:proofErr w:type="spellEnd"/>
      <w:r w:rsidRPr="00C66AC5">
        <w:rPr>
          <w:rFonts w:ascii="Times New Roman" w:hAnsi="Times New Roman" w:cs="Times New Roman"/>
          <w:sz w:val="24"/>
          <w:szCs w:val="24"/>
        </w:rPr>
        <w:t xml:space="preserve"> de GUÍA REAL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tu</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práctica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docente</w:t>
      </w:r>
      <w:proofErr w:type="spellEnd"/>
      <w:r w:rsidRPr="00C66AC5">
        <w:rPr>
          <w:rFonts w:ascii="Times New Roman" w:hAnsi="Times New Roman" w:cs="Times New Roman"/>
          <w:sz w:val="24"/>
          <w:szCs w:val="24"/>
        </w:rPr>
        <w:t xml:space="preserve">? ¿Por </w:t>
      </w:r>
      <w:proofErr w:type="spellStart"/>
      <w:r w:rsidRPr="00C66AC5">
        <w:rPr>
          <w:rFonts w:ascii="Times New Roman" w:hAnsi="Times New Roman" w:cs="Times New Roman"/>
          <w:sz w:val="24"/>
          <w:szCs w:val="24"/>
        </w:rPr>
        <w:t>qué</w:t>
      </w:r>
      <w:proofErr w:type="spellEnd"/>
      <w:r w:rsidRPr="00C66AC5">
        <w:rPr>
          <w:rFonts w:ascii="Times New Roman" w:hAnsi="Times New Roman" w:cs="Times New Roman"/>
          <w:sz w:val="24"/>
          <w:szCs w:val="24"/>
        </w:rPr>
        <w:t>?</w:t>
      </w: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4391A">
      <w:pPr>
        <w:pStyle w:val="Prrafodelista"/>
        <w:spacing w:after="0"/>
        <w:ind w:left="1065"/>
        <w:rPr>
          <w:rFonts w:ascii="Times New Roman" w:hAnsi="Times New Roman" w:cs="Times New Roman"/>
          <w:sz w:val="24"/>
          <w:szCs w:val="24"/>
        </w:rPr>
      </w:pPr>
      <w:proofErr w:type="spellStart"/>
      <w:r w:rsidRPr="00C66AC5">
        <w:rPr>
          <w:rFonts w:ascii="Times New Roman" w:hAnsi="Times New Roman" w:cs="Times New Roman"/>
          <w:sz w:val="24"/>
          <w:szCs w:val="24"/>
        </w:rPr>
        <w:t>Pensamos</w:t>
      </w:r>
      <w:proofErr w:type="spellEnd"/>
      <w:r w:rsidRPr="00C66AC5">
        <w:rPr>
          <w:rFonts w:ascii="Times New Roman" w:hAnsi="Times New Roman" w:cs="Times New Roman"/>
          <w:sz w:val="24"/>
          <w:szCs w:val="24"/>
        </w:rPr>
        <w:t xml:space="preserve"> </w:t>
      </w: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spacing w:after="0"/>
        <w:rPr>
          <w:rFonts w:ascii="Times New Roman" w:hAnsi="Times New Roman" w:cs="Times New Roman"/>
          <w:sz w:val="24"/>
          <w:szCs w:val="24"/>
        </w:rPr>
      </w:pPr>
    </w:p>
    <w:p w:rsidR="00AE53D2" w:rsidRPr="00C66AC5" w:rsidRDefault="00A4391A">
      <w:pPr>
        <w:spacing w:after="0"/>
        <w:ind w:left="120"/>
        <w:rPr>
          <w:rFonts w:ascii="Times New Roman" w:hAnsi="Times New Roman" w:cs="Times New Roman"/>
          <w:sz w:val="24"/>
          <w:szCs w:val="24"/>
        </w:rPr>
      </w:pPr>
      <w:r w:rsidRPr="00C66AC5">
        <w:rPr>
          <w:rFonts w:ascii="Times New Roman" w:hAnsi="Times New Roman" w:cs="Times New Roman"/>
          <w:sz w:val="24"/>
          <w:szCs w:val="24"/>
          <w:u w:val="single"/>
        </w:rPr>
        <w:t>9.-</w:t>
      </w:r>
      <w:r w:rsidRPr="00C66AC5">
        <w:rPr>
          <w:rFonts w:ascii="Times New Roman" w:hAnsi="Times New Roman" w:cs="Times New Roman"/>
          <w:sz w:val="24"/>
          <w:szCs w:val="24"/>
        </w:rPr>
        <w:t xml:space="preserve"> </w:t>
      </w:r>
      <w:r w:rsidRPr="00C66AC5">
        <w:rPr>
          <w:rFonts w:ascii="Times New Roman" w:hAnsi="Times New Roman" w:cs="Times New Roman"/>
          <w:sz w:val="24"/>
          <w:szCs w:val="24"/>
        </w:rPr>
        <w:t>Durante la sesión presencia y EN GRUPOS analizamos un DECÁLOGO DE ASAMBLEA Y UNAS NORMAS DE ASAMBLEA:</w:t>
      </w:r>
    </w:p>
    <w:p w:rsidR="00AE53D2" w:rsidRPr="00C66AC5" w:rsidRDefault="00AE53D2">
      <w:pPr>
        <w:spacing w:after="0"/>
        <w:ind w:left="120" w:firstLine="588"/>
        <w:rPr>
          <w:rFonts w:ascii="Times New Roman" w:hAnsi="Times New Roman" w:cs="Times New Roman"/>
          <w:sz w:val="24"/>
          <w:szCs w:val="24"/>
        </w:rPr>
      </w:pPr>
    </w:p>
    <w:p w:rsidR="00AE53D2" w:rsidRPr="00C66AC5" w:rsidRDefault="00A4391A">
      <w:pPr>
        <w:spacing w:after="0"/>
        <w:ind w:left="120"/>
        <w:rPr>
          <w:rFonts w:ascii="Times New Roman" w:hAnsi="Times New Roman" w:cs="Times New Roman"/>
          <w:sz w:val="24"/>
          <w:szCs w:val="24"/>
        </w:rPr>
      </w:pPr>
      <w:r w:rsidRPr="00C66AC5">
        <w:rPr>
          <w:rFonts w:ascii="Times New Roman" w:hAnsi="Times New Roman" w:cs="Times New Roman"/>
          <w:sz w:val="24"/>
          <w:szCs w:val="24"/>
        </w:rPr>
        <w:t>a) Respecto al decálogo: ¿Qué cambiarías? ¿Qué dejarías?</w:t>
      </w:r>
    </w:p>
    <w:p w:rsidR="00AE53D2" w:rsidRPr="00C66AC5" w:rsidRDefault="00AE53D2">
      <w:pPr>
        <w:spacing w:after="0"/>
        <w:ind w:left="120" w:firstLine="588"/>
        <w:rPr>
          <w:rFonts w:ascii="Times New Roman" w:hAnsi="Times New Roman" w:cs="Times New Roman"/>
          <w:sz w:val="24"/>
          <w:szCs w:val="24"/>
        </w:rPr>
      </w:pPr>
    </w:p>
    <w:p w:rsidR="00AE53D2" w:rsidRPr="00C66AC5" w:rsidRDefault="00A4391A">
      <w:pPr>
        <w:spacing w:after="0"/>
        <w:ind w:left="120" w:firstLine="588"/>
        <w:rPr>
          <w:rFonts w:ascii="Times New Roman" w:hAnsi="Times New Roman" w:cs="Times New Roman"/>
          <w:sz w:val="24"/>
          <w:szCs w:val="24"/>
        </w:rPr>
      </w:pPr>
      <w:r w:rsidRPr="00C66AC5">
        <w:rPr>
          <w:rFonts w:ascii="Times New Roman" w:hAnsi="Times New Roman" w:cs="Times New Roman"/>
          <w:sz w:val="24"/>
          <w:szCs w:val="24"/>
        </w:rPr>
        <w:t>Nos ha parecido un</w:t>
      </w:r>
      <w:r w:rsidRPr="00C66AC5">
        <w:rPr>
          <w:rFonts w:ascii="Times New Roman" w:hAnsi="Times New Roman" w:cs="Times New Roman"/>
          <w:sz w:val="24"/>
          <w:szCs w:val="24"/>
        </w:rPr>
        <w:t xml:space="preserve"> decálogo muy completo, que resumen los objetivos que queremos alcanzar con la asamblea, no cambiaríamos ni añadiríamos nada a los diez puntos que se nos plantea en el decálogo.</w:t>
      </w:r>
    </w:p>
    <w:p w:rsidR="00AE53D2" w:rsidRPr="00C66AC5" w:rsidRDefault="00AE53D2">
      <w:pPr>
        <w:spacing w:after="0"/>
        <w:ind w:left="120" w:firstLine="588"/>
        <w:rPr>
          <w:rFonts w:ascii="Times New Roman" w:hAnsi="Times New Roman" w:cs="Times New Roman"/>
          <w:sz w:val="24"/>
          <w:szCs w:val="24"/>
        </w:rPr>
      </w:pPr>
    </w:p>
    <w:p w:rsidR="00AE53D2" w:rsidRPr="00C66AC5" w:rsidRDefault="00A4391A">
      <w:pPr>
        <w:spacing w:after="0"/>
        <w:rPr>
          <w:rFonts w:ascii="Times New Roman" w:hAnsi="Times New Roman" w:cs="Times New Roman"/>
          <w:sz w:val="24"/>
          <w:szCs w:val="24"/>
        </w:rPr>
      </w:pPr>
      <w:r w:rsidRPr="00C66AC5">
        <w:rPr>
          <w:rFonts w:ascii="Times New Roman" w:hAnsi="Times New Roman" w:cs="Times New Roman"/>
          <w:sz w:val="24"/>
          <w:szCs w:val="24"/>
        </w:rPr>
        <w:t>b) Respecto a las normas: ¿Qué cambiarías? ¿Qué dejarías?</w:t>
      </w:r>
    </w:p>
    <w:p w:rsidR="00AE53D2" w:rsidRPr="00C66AC5" w:rsidRDefault="00AE53D2">
      <w:pPr>
        <w:spacing w:after="0"/>
        <w:ind w:left="120" w:firstLine="588"/>
        <w:rPr>
          <w:rFonts w:ascii="Times New Roman" w:hAnsi="Times New Roman" w:cs="Times New Roman"/>
          <w:sz w:val="24"/>
          <w:szCs w:val="24"/>
        </w:rPr>
      </w:pPr>
    </w:p>
    <w:p w:rsidR="00AE53D2" w:rsidRPr="00C66AC5" w:rsidRDefault="00A4391A">
      <w:pPr>
        <w:spacing w:after="0"/>
        <w:ind w:left="120" w:firstLine="588"/>
        <w:rPr>
          <w:rFonts w:ascii="Times New Roman" w:hAnsi="Times New Roman" w:cs="Times New Roman"/>
          <w:sz w:val="24"/>
          <w:szCs w:val="24"/>
        </w:rPr>
      </w:pPr>
      <w:r w:rsidRPr="00C66AC5">
        <w:rPr>
          <w:rFonts w:ascii="Times New Roman" w:hAnsi="Times New Roman" w:cs="Times New Roman"/>
          <w:sz w:val="24"/>
          <w:szCs w:val="24"/>
        </w:rPr>
        <w:t>Nos gusta mucho el</w:t>
      </w:r>
      <w:r w:rsidRPr="00C66AC5">
        <w:rPr>
          <w:rFonts w:ascii="Times New Roman" w:hAnsi="Times New Roman" w:cs="Times New Roman"/>
          <w:sz w:val="24"/>
          <w:szCs w:val="24"/>
        </w:rPr>
        <w:t xml:space="preserve"> cartel que resumen las normas de la asamblea cambiaríamos el poner en grande o hacer más </w:t>
      </w:r>
      <w:proofErr w:type="spellStart"/>
      <w:r w:rsidRPr="00C66AC5">
        <w:rPr>
          <w:rFonts w:ascii="Times New Roman" w:hAnsi="Times New Roman" w:cs="Times New Roman"/>
          <w:sz w:val="24"/>
          <w:szCs w:val="24"/>
        </w:rPr>
        <w:t>incampié</w:t>
      </w:r>
      <w:proofErr w:type="spellEnd"/>
      <w:r w:rsidRPr="00C66AC5">
        <w:rPr>
          <w:rFonts w:ascii="Times New Roman" w:hAnsi="Times New Roman" w:cs="Times New Roman"/>
          <w:sz w:val="24"/>
          <w:szCs w:val="24"/>
        </w:rPr>
        <w:t xml:space="preserve"> en la de </w:t>
      </w:r>
      <w:r w:rsidRPr="00C66AC5">
        <w:rPr>
          <w:rFonts w:ascii="Times New Roman" w:hAnsi="Times New Roman" w:cs="Times New Roman"/>
          <w:bCs/>
          <w:sz w:val="24"/>
          <w:szCs w:val="24"/>
        </w:rPr>
        <w:t>Respeta</w:t>
      </w:r>
      <w:r w:rsidRPr="00C66AC5">
        <w:rPr>
          <w:rFonts w:ascii="Times New Roman" w:hAnsi="Times New Roman" w:cs="Times New Roman"/>
          <w:sz w:val="24"/>
          <w:szCs w:val="24"/>
        </w:rPr>
        <w:t xml:space="preserve">, pues creemos que es una base importantísima para que salga bien una asamblea y todos estén muy </w:t>
      </w:r>
      <w:proofErr w:type="spellStart"/>
      <w:r w:rsidRPr="00C66AC5">
        <w:rPr>
          <w:rFonts w:ascii="Times New Roman" w:hAnsi="Times New Roman" w:cs="Times New Roman"/>
          <w:sz w:val="24"/>
          <w:szCs w:val="24"/>
        </w:rPr>
        <w:t>agusto</w:t>
      </w:r>
      <w:proofErr w:type="spellEnd"/>
      <w:r w:rsidRPr="00C66AC5">
        <w:rPr>
          <w:rFonts w:ascii="Times New Roman" w:hAnsi="Times New Roman" w:cs="Times New Roman"/>
          <w:sz w:val="24"/>
          <w:szCs w:val="24"/>
        </w:rPr>
        <w:t xml:space="preserve"> al participar en ella.</w:t>
      </w:r>
    </w:p>
    <w:p w:rsidR="00AE53D2" w:rsidRPr="00C66AC5" w:rsidRDefault="00AE53D2">
      <w:pPr>
        <w:spacing w:after="0"/>
        <w:ind w:left="120"/>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E53D2">
      <w:pPr>
        <w:pStyle w:val="Prrafodelista"/>
        <w:spacing w:after="0"/>
        <w:ind w:left="1065"/>
        <w:rPr>
          <w:rFonts w:ascii="Times New Roman" w:hAnsi="Times New Roman" w:cs="Times New Roman"/>
          <w:sz w:val="24"/>
          <w:szCs w:val="24"/>
        </w:rPr>
      </w:pPr>
    </w:p>
    <w:p w:rsidR="00AE53D2" w:rsidRPr="00C66AC5" w:rsidRDefault="00A4391A">
      <w:pPr>
        <w:spacing w:after="0"/>
        <w:ind w:left="120"/>
        <w:jc w:val="both"/>
        <w:rPr>
          <w:rFonts w:ascii="Times New Roman" w:hAnsi="Times New Roman" w:cs="Times New Roman"/>
          <w:sz w:val="24"/>
          <w:szCs w:val="24"/>
        </w:rPr>
      </w:pPr>
      <w:r w:rsidRPr="00C66AC5">
        <w:rPr>
          <w:rFonts w:ascii="Times New Roman" w:hAnsi="Times New Roman" w:cs="Times New Roman"/>
          <w:sz w:val="24"/>
          <w:szCs w:val="24"/>
          <w:u w:val="single"/>
        </w:rPr>
        <w:t>10.-</w:t>
      </w:r>
      <w:r w:rsidRPr="00C66AC5">
        <w:rPr>
          <w:rFonts w:ascii="Times New Roman" w:hAnsi="Times New Roman" w:cs="Times New Roman"/>
          <w:sz w:val="24"/>
          <w:szCs w:val="24"/>
        </w:rPr>
        <w:t xml:space="preserve"> </w:t>
      </w:r>
      <w:r w:rsidRPr="00C66AC5">
        <w:rPr>
          <w:rFonts w:ascii="Times New Roman" w:hAnsi="Times New Roman" w:cs="Times New Roman"/>
          <w:sz w:val="24"/>
          <w:szCs w:val="24"/>
        </w:rPr>
        <w:t>Dura</w:t>
      </w:r>
      <w:r w:rsidRPr="00C66AC5">
        <w:rPr>
          <w:rFonts w:ascii="Times New Roman" w:hAnsi="Times New Roman" w:cs="Times New Roman"/>
          <w:sz w:val="24"/>
          <w:szCs w:val="24"/>
        </w:rPr>
        <w:t xml:space="preserve">nte la sesión presencia y EN GRUPOS vimos distintas tipologías </w:t>
      </w:r>
      <w:proofErr w:type="gramStart"/>
      <w:r w:rsidRPr="00C66AC5">
        <w:rPr>
          <w:rFonts w:ascii="Times New Roman" w:hAnsi="Times New Roman" w:cs="Times New Roman"/>
          <w:sz w:val="24"/>
          <w:szCs w:val="24"/>
        </w:rPr>
        <w:t>de  ASAMBLEA</w:t>
      </w:r>
      <w:proofErr w:type="gramEnd"/>
      <w:r w:rsidRPr="00C66AC5">
        <w:rPr>
          <w:rFonts w:ascii="Times New Roman" w:hAnsi="Times New Roman" w:cs="Times New Roman"/>
          <w:sz w:val="24"/>
          <w:szCs w:val="24"/>
        </w:rPr>
        <w:t xml:space="preserve">.  En esta carpeta tienes el libro completo de MAR </w:t>
      </w:r>
      <w:proofErr w:type="gramStart"/>
      <w:r w:rsidRPr="00C66AC5">
        <w:rPr>
          <w:rFonts w:ascii="Times New Roman" w:hAnsi="Times New Roman" w:cs="Times New Roman"/>
          <w:sz w:val="24"/>
          <w:szCs w:val="24"/>
        </w:rPr>
        <w:t>ROMERA</w:t>
      </w:r>
      <w:proofErr w:type="gramEnd"/>
      <w:r w:rsidRPr="00C66AC5">
        <w:rPr>
          <w:rFonts w:ascii="Times New Roman" w:hAnsi="Times New Roman" w:cs="Times New Roman"/>
          <w:sz w:val="24"/>
          <w:szCs w:val="24"/>
        </w:rPr>
        <w:t xml:space="preserve"> pero también tienes 3 archivos llamados: ESPECIALISTA1, ESPECIALISTA2, ESPECIALISTA3. Por favor, lee estos archivos donde M</w:t>
      </w:r>
      <w:r w:rsidRPr="00C66AC5">
        <w:rPr>
          <w:rFonts w:ascii="Times New Roman" w:hAnsi="Times New Roman" w:cs="Times New Roman"/>
          <w:sz w:val="24"/>
          <w:szCs w:val="24"/>
        </w:rPr>
        <w:t>AR ROMERA explica la asamblea del ESPECIALISTA DE LA SEMANA (ella la llama “Ahora soy yo el importante”).</w:t>
      </w:r>
    </w:p>
    <w:p w:rsidR="00AE53D2" w:rsidRPr="00C66AC5" w:rsidRDefault="00AE53D2">
      <w:pPr>
        <w:spacing w:after="0"/>
        <w:ind w:left="120"/>
        <w:jc w:val="both"/>
        <w:rPr>
          <w:rFonts w:ascii="Times New Roman" w:hAnsi="Times New Roman" w:cs="Times New Roman"/>
          <w:sz w:val="24"/>
          <w:szCs w:val="24"/>
        </w:rPr>
      </w:pPr>
    </w:p>
    <w:p w:rsidR="00AE53D2" w:rsidRPr="00C66AC5" w:rsidRDefault="00AE53D2">
      <w:pPr>
        <w:spacing w:after="0"/>
        <w:ind w:left="120"/>
        <w:jc w:val="both"/>
        <w:rPr>
          <w:rFonts w:ascii="Times New Roman" w:hAnsi="Times New Roman" w:cs="Times New Roman"/>
          <w:sz w:val="24"/>
          <w:szCs w:val="24"/>
        </w:rPr>
      </w:pPr>
    </w:p>
    <w:p w:rsidR="00AE53D2" w:rsidRPr="00C66AC5" w:rsidRDefault="00A4391A">
      <w:pPr>
        <w:pStyle w:val="Prrafodelista"/>
        <w:numPr>
          <w:ilvl w:val="0"/>
          <w:numId w:val="2"/>
        </w:numPr>
        <w:spacing w:after="0"/>
        <w:rPr>
          <w:rFonts w:ascii="Times New Roman" w:hAnsi="Times New Roman" w:cs="Times New Roman"/>
          <w:sz w:val="24"/>
          <w:szCs w:val="24"/>
        </w:rPr>
      </w:pPr>
      <w:r w:rsidRPr="00C66AC5">
        <w:rPr>
          <w:rFonts w:ascii="Times New Roman" w:hAnsi="Times New Roman" w:cs="Times New Roman"/>
          <w:sz w:val="24"/>
          <w:szCs w:val="24"/>
        </w:rPr>
        <w:t xml:space="preserve">Si lo </w:t>
      </w:r>
      <w:proofErr w:type="spellStart"/>
      <w:r w:rsidRPr="00C66AC5">
        <w:rPr>
          <w:rFonts w:ascii="Times New Roman" w:hAnsi="Times New Roman" w:cs="Times New Roman"/>
          <w:sz w:val="24"/>
          <w:szCs w:val="24"/>
        </w:rPr>
        <w:t>ves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interesante</w:t>
      </w:r>
      <w:proofErr w:type="spellEnd"/>
      <w:r w:rsidRPr="00C66AC5">
        <w:rPr>
          <w:rFonts w:ascii="Times New Roman" w:hAnsi="Times New Roman" w:cs="Times New Roman"/>
          <w:sz w:val="24"/>
          <w:szCs w:val="24"/>
        </w:rPr>
        <w:t xml:space="preserve">: ESTABLECE UN CALENDARIO Y APLÍCALA EN CLASE, el </w:t>
      </w:r>
      <w:proofErr w:type="spellStart"/>
      <w:r w:rsidRPr="00C66AC5">
        <w:rPr>
          <w:rFonts w:ascii="Times New Roman" w:hAnsi="Times New Roman" w:cs="Times New Roman"/>
          <w:sz w:val="24"/>
          <w:szCs w:val="24"/>
        </w:rPr>
        <w:t>mismo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día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todas</w:t>
      </w:r>
      <w:proofErr w:type="spellEnd"/>
      <w:r w:rsidRPr="00C66AC5">
        <w:rPr>
          <w:rFonts w:ascii="Times New Roman" w:hAnsi="Times New Roman" w:cs="Times New Roman"/>
          <w:sz w:val="24"/>
          <w:szCs w:val="24"/>
        </w:rPr>
        <w:t xml:space="preserve"> las </w:t>
      </w:r>
      <w:proofErr w:type="spellStart"/>
      <w:r w:rsidRPr="00C66AC5">
        <w:rPr>
          <w:rFonts w:ascii="Times New Roman" w:hAnsi="Times New Roman" w:cs="Times New Roman"/>
          <w:sz w:val="24"/>
          <w:szCs w:val="24"/>
        </w:rPr>
        <w:t>semanas</w:t>
      </w:r>
      <w:proofErr w:type="spellEnd"/>
      <w:r w:rsidRPr="00C66AC5">
        <w:rPr>
          <w:rFonts w:ascii="Times New Roman" w:hAnsi="Times New Roman" w:cs="Times New Roman"/>
          <w:sz w:val="24"/>
          <w:szCs w:val="24"/>
        </w:rPr>
        <w:t xml:space="preserve"> (para </w:t>
      </w:r>
      <w:proofErr w:type="spellStart"/>
      <w:r w:rsidRPr="00C66AC5">
        <w:rPr>
          <w:rFonts w:ascii="Times New Roman" w:hAnsi="Times New Roman" w:cs="Times New Roman"/>
          <w:sz w:val="24"/>
          <w:szCs w:val="24"/>
        </w:rPr>
        <w:t>comenzar</w:t>
      </w:r>
      <w:proofErr w:type="spellEnd"/>
      <w:r w:rsidRPr="00C66AC5">
        <w:rPr>
          <w:rFonts w:ascii="Times New Roman" w:hAnsi="Times New Roman" w:cs="Times New Roman"/>
          <w:sz w:val="24"/>
          <w:szCs w:val="24"/>
        </w:rPr>
        <w:t xml:space="preserve"> el </w:t>
      </w:r>
      <w:proofErr w:type="spellStart"/>
      <w:r w:rsidRPr="00C66AC5">
        <w:rPr>
          <w:rFonts w:ascii="Times New Roman" w:hAnsi="Times New Roman" w:cs="Times New Roman"/>
          <w:sz w:val="24"/>
          <w:szCs w:val="24"/>
        </w:rPr>
        <w:t>día</w:t>
      </w:r>
      <w:proofErr w:type="spellEnd"/>
      <w:r w:rsidRPr="00C66AC5">
        <w:rPr>
          <w:rFonts w:ascii="Times New Roman" w:hAnsi="Times New Roman" w:cs="Times New Roman"/>
          <w:sz w:val="24"/>
          <w:szCs w:val="24"/>
        </w:rPr>
        <w:t>)</w:t>
      </w:r>
    </w:p>
    <w:p w:rsidR="00AE53D2" w:rsidRPr="00C66AC5" w:rsidRDefault="00AE53D2">
      <w:pPr>
        <w:spacing w:after="0"/>
        <w:rPr>
          <w:rFonts w:ascii="Times New Roman" w:hAnsi="Times New Roman" w:cs="Times New Roman"/>
          <w:sz w:val="24"/>
          <w:szCs w:val="24"/>
        </w:rPr>
      </w:pPr>
    </w:p>
    <w:p w:rsidR="00AE53D2" w:rsidRPr="00C66AC5" w:rsidRDefault="00AE53D2">
      <w:pPr>
        <w:spacing w:after="0"/>
        <w:rPr>
          <w:rFonts w:ascii="Times New Roman" w:hAnsi="Times New Roman" w:cs="Times New Roman"/>
          <w:sz w:val="24"/>
          <w:szCs w:val="24"/>
        </w:rPr>
      </w:pPr>
    </w:p>
    <w:p w:rsidR="00AE53D2" w:rsidRPr="00C66AC5" w:rsidRDefault="00A4391A">
      <w:pPr>
        <w:pStyle w:val="Prrafodelista"/>
        <w:numPr>
          <w:ilvl w:val="0"/>
          <w:numId w:val="2"/>
        </w:numPr>
        <w:spacing w:after="0"/>
        <w:rPr>
          <w:rFonts w:ascii="Times New Roman" w:hAnsi="Times New Roman" w:cs="Times New Roman"/>
          <w:sz w:val="24"/>
          <w:szCs w:val="24"/>
        </w:rPr>
      </w:pPr>
      <w:r w:rsidRPr="00C66AC5">
        <w:rPr>
          <w:rFonts w:ascii="Times New Roman" w:hAnsi="Times New Roman" w:cs="Times New Roman"/>
          <w:sz w:val="24"/>
          <w:szCs w:val="24"/>
        </w:rPr>
        <w:t>¿</w:t>
      </w:r>
      <w:proofErr w:type="spellStart"/>
      <w:r w:rsidRPr="00C66AC5">
        <w:rPr>
          <w:rFonts w:ascii="Times New Roman" w:hAnsi="Times New Roman" w:cs="Times New Roman"/>
          <w:sz w:val="24"/>
          <w:szCs w:val="24"/>
        </w:rPr>
        <w:t>Puedes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hacer</w:t>
      </w:r>
      <w:proofErr w:type="spellEnd"/>
      <w:r w:rsidRPr="00C66AC5">
        <w:rPr>
          <w:rFonts w:ascii="Times New Roman" w:hAnsi="Times New Roman" w:cs="Times New Roman"/>
          <w:sz w:val="24"/>
          <w:szCs w:val="24"/>
        </w:rPr>
        <w:t xml:space="preserve"> lo </w:t>
      </w:r>
      <w:proofErr w:type="spellStart"/>
      <w:r w:rsidRPr="00C66AC5">
        <w:rPr>
          <w:rFonts w:ascii="Times New Roman" w:hAnsi="Times New Roman" w:cs="Times New Roman"/>
          <w:sz w:val="24"/>
          <w:szCs w:val="24"/>
        </w:rPr>
        <w:t>mismo</w:t>
      </w:r>
      <w:proofErr w:type="spellEnd"/>
      <w:r w:rsidRPr="00C66AC5">
        <w:rPr>
          <w:rFonts w:ascii="Times New Roman" w:hAnsi="Times New Roman" w:cs="Times New Roman"/>
          <w:sz w:val="24"/>
          <w:szCs w:val="24"/>
        </w:rPr>
        <w:t xml:space="preserve"> </w:t>
      </w:r>
      <w:r w:rsidRPr="00C66AC5">
        <w:rPr>
          <w:rFonts w:ascii="Times New Roman" w:hAnsi="Times New Roman" w:cs="Times New Roman"/>
          <w:sz w:val="24"/>
          <w:szCs w:val="24"/>
        </w:rPr>
        <w:t xml:space="preserve">con </w:t>
      </w:r>
      <w:proofErr w:type="spellStart"/>
      <w:r w:rsidRPr="00C66AC5">
        <w:rPr>
          <w:rFonts w:ascii="Times New Roman" w:hAnsi="Times New Roman" w:cs="Times New Roman"/>
          <w:sz w:val="24"/>
          <w:szCs w:val="24"/>
        </w:rPr>
        <w:t>otras</w:t>
      </w:r>
      <w:proofErr w:type="spellEnd"/>
      <w:r w:rsidRPr="00C66AC5">
        <w:rPr>
          <w:rFonts w:ascii="Times New Roman" w:hAnsi="Times New Roman" w:cs="Times New Roman"/>
          <w:sz w:val="24"/>
          <w:szCs w:val="24"/>
        </w:rPr>
        <w:t xml:space="preserve"> de las ASAMBLEAS que </w:t>
      </w:r>
      <w:proofErr w:type="spellStart"/>
      <w:r w:rsidRPr="00C66AC5">
        <w:rPr>
          <w:rFonts w:ascii="Times New Roman" w:hAnsi="Times New Roman" w:cs="Times New Roman"/>
          <w:sz w:val="24"/>
          <w:szCs w:val="24"/>
        </w:rPr>
        <w:t>elegiste</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GRUPOS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la </w:t>
      </w:r>
      <w:proofErr w:type="spellStart"/>
      <w:r w:rsidRPr="00C66AC5">
        <w:rPr>
          <w:rFonts w:ascii="Times New Roman" w:hAnsi="Times New Roman" w:cs="Times New Roman"/>
          <w:sz w:val="24"/>
          <w:szCs w:val="24"/>
        </w:rPr>
        <w:t>sesión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presencial</w:t>
      </w:r>
      <w:proofErr w:type="spellEnd"/>
      <w:r w:rsidRPr="00C66AC5">
        <w:rPr>
          <w:rFonts w:ascii="Times New Roman" w:hAnsi="Times New Roman" w:cs="Times New Roman"/>
          <w:sz w:val="24"/>
          <w:szCs w:val="24"/>
        </w:rPr>
        <w:t>? ¿</w:t>
      </w:r>
      <w:proofErr w:type="spellStart"/>
      <w:r w:rsidRPr="00C66AC5">
        <w:rPr>
          <w:rFonts w:ascii="Times New Roman" w:hAnsi="Times New Roman" w:cs="Times New Roman"/>
          <w:sz w:val="24"/>
          <w:szCs w:val="24"/>
        </w:rPr>
        <w:t>Quizá</w:t>
      </w:r>
      <w:proofErr w:type="spellEnd"/>
      <w:r w:rsidRPr="00C66AC5">
        <w:rPr>
          <w:rFonts w:ascii="Times New Roman" w:hAnsi="Times New Roman" w:cs="Times New Roman"/>
          <w:sz w:val="24"/>
          <w:szCs w:val="24"/>
        </w:rPr>
        <w:t xml:space="preserve"> con la MASCOTA VIAJERA? ¿QUIZÁ CON LO QUE LE PASA AL MUNDO?</w:t>
      </w:r>
    </w:p>
    <w:p w:rsidR="00AE53D2" w:rsidRPr="00C66AC5" w:rsidRDefault="00AE53D2">
      <w:pPr>
        <w:pStyle w:val="Prrafodelista"/>
        <w:spacing w:after="0"/>
        <w:rPr>
          <w:rFonts w:ascii="Times New Roman" w:hAnsi="Times New Roman" w:cs="Times New Roman"/>
          <w:sz w:val="24"/>
          <w:szCs w:val="24"/>
        </w:rPr>
      </w:pPr>
    </w:p>
    <w:p w:rsidR="00AE53D2" w:rsidRPr="00C66AC5" w:rsidRDefault="00A4391A">
      <w:pPr>
        <w:pStyle w:val="Prrafodelista"/>
        <w:spacing w:after="0"/>
        <w:rPr>
          <w:rFonts w:ascii="Times New Roman" w:hAnsi="Times New Roman" w:cs="Times New Roman"/>
          <w:sz w:val="24"/>
          <w:szCs w:val="24"/>
        </w:rPr>
      </w:pPr>
      <w:proofErr w:type="spellStart"/>
      <w:r w:rsidRPr="00C66AC5">
        <w:rPr>
          <w:rFonts w:ascii="Times New Roman" w:hAnsi="Times New Roman" w:cs="Times New Roman"/>
          <w:sz w:val="24"/>
          <w:szCs w:val="24"/>
        </w:rPr>
        <w:t>Desde</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nuestro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ciclo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ya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venimos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realizando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algunas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asambleas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los</w:t>
      </w:r>
      <w:proofErr w:type="spellEnd"/>
      <w:r w:rsidRPr="00C66AC5">
        <w:rPr>
          <w:rFonts w:ascii="Times New Roman" w:hAnsi="Times New Roman" w:cs="Times New Roman"/>
          <w:sz w:val="24"/>
          <w:szCs w:val="24"/>
        </w:rPr>
        <w:t xml:space="preserve"> lunes o </w:t>
      </w:r>
      <w:proofErr w:type="spellStart"/>
      <w:r w:rsidRPr="00C66AC5">
        <w:rPr>
          <w:rFonts w:ascii="Times New Roman" w:hAnsi="Times New Roman" w:cs="Times New Roman"/>
          <w:sz w:val="24"/>
          <w:szCs w:val="24"/>
        </w:rPr>
        <w:t>viernes</w:t>
      </w:r>
      <w:proofErr w:type="spellEnd"/>
      <w:r w:rsidRPr="00C66AC5">
        <w:rPr>
          <w:rFonts w:ascii="Times New Roman" w:hAnsi="Times New Roman" w:cs="Times New Roman"/>
          <w:sz w:val="24"/>
          <w:szCs w:val="24"/>
        </w:rPr>
        <w:t xml:space="preserve"> de la </w:t>
      </w:r>
      <w:proofErr w:type="spellStart"/>
      <w:r w:rsidRPr="00C66AC5">
        <w:rPr>
          <w:rFonts w:ascii="Times New Roman" w:hAnsi="Times New Roman" w:cs="Times New Roman"/>
          <w:sz w:val="24"/>
          <w:szCs w:val="24"/>
        </w:rPr>
        <w:t>semana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indistintamente</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en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cada</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clase</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pero</w:t>
      </w:r>
      <w:proofErr w:type="spellEnd"/>
      <w:r w:rsidRPr="00C66AC5">
        <w:rPr>
          <w:rFonts w:ascii="Times New Roman" w:hAnsi="Times New Roman" w:cs="Times New Roman"/>
          <w:sz w:val="24"/>
          <w:szCs w:val="24"/>
        </w:rPr>
        <w:t xml:space="preserve"> con las </w:t>
      </w:r>
      <w:proofErr w:type="spellStart"/>
      <w:r w:rsidRPr="00C66AC5">
        <w:rPr>
          <w:rFonts w:ascii="Times New Roman" w:hAnsi="Times New Roman" w:cs="Times New Roman"/>
          <w:sz w:val="24"/>
          <w:szCs w:val="24"/>
        </w:rPr>
        <w:t>nuevas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cosas</w:t>
      </w:r>
      <w:proofErr w:type="spellEnd"/>
      <w:r w:rsidRPr="00C66AC5">
        <w:rPr>
          <w:rFonts w:ascii="Times New Roman" w:hAnsi="Times New Roman" w:cs="Times New Roman"/>
          <w:sz w:val="24"/>
          <w:szCs w:val="24"/>
        </w:rPr>
        <w:t xml:space="preserve"> que </w:t>
      </w:r>
      <w:proofErr w:type="spellStart"/>
      <w:r w:rsidRPr="00C66AC5">
        <w:rPr>
          <w:rFonts w:ascii="Times New Roman" w:hAnsi="Times New Roman" w:cs="Times New Roman"/>
          <w:sz w:val="24"/>
          <w:szCs w:val="24"/>
        </w:rPr>
        <w:t>hemos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aprendido</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podremos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mejorarlas</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aún</w:t>
      </w:r>
      <w:proofErr w:type="spellEnd"/>
      <w:r w:rsidRPr="00C66AC5">
        <w:rPr>
          <w:rFonts w:ascii="Times New Roman" w:hAnsi="Times New Roman" w:cs="Times New Roman"/>
          <w:sz w:val="24"/>
          <w:szCs w:val="24"/>
        </w:rPr>
        <w:t xml:space="preserve"> </w:t>
      </w:r>
      <w:proofErr w:type="spellStart"/>
      <w:r w:rsidRPr="00C66AC5">
        <w:rPr>
          <w:rFonts w:ascii="Times New Roman" w:hAnsi="Times New Roman" w:cs="Times New Roman"/>
          <w:sz w:val="24"/>
          <w:szCs w:val="24"/>
        </w:rPr>
        <w:t>más</w:t>
      </w:r>
      <w:proofErr w:type="spellEnd"/>
      <w:r w:rsidRPr="00C66AC5">
        <w:rPr>
          <w:rFonts w:ascii="Times New Roman" w:hAnsi="Times New Roman" w:cs="Times New Roman"/>
          <w:sz w:val="24"/>
          <w:szCs w:val="24"/>
        </w:rPr>
        <w:t>.</w:t>
      </w:r>
    </w:p>
    <w:p w:rsidR="00AE53D2" w:rsidRPr="00C66AC5" w:rsidRDefault="00AE53D2">
      <w:pPr>
        <w:spacing w:after="0"/>
        <w:rPr>
          <w:rFonts w:ascii="Times New Roman" w:hAnsi="Times New Roman" w:cs="Times New Roman"/>
          <w:sz w:val="24"/>
          <w:szCs w:val="24"/>
        </w:rPr>
      </w:pPr>
    </w:p>
    <w:p w:rsidR="00AE53D2" w:rsidRPr="00C66AC5" w:rsidRDefault="00AE53D2">
      <w:pPr>
        <w:spacing w:after="0"/>
        <w:rPr>
          <w:rFonts w:ascii="Times New Roman" w:hAnsi="Times New Roman" w:cs="Times New Roman"/>
          <w:sz w:val="24"/>
          <w:szCs w:val="24"/>
        </w:rPr>
      </w:pPr>
    </w:p>
    <w:p w:rsidR="00AE53D2" w:rsidRPr="00C66AC5" w:rsidRDefault="00AE53D2">
      <w:pPr>
        <w:spacing w:after="0"/>
        <w:rPr>
          <w:rFonts w:ascii="Times New Roman" w:hAnsi="Times New Roman" w:cs="Times New Roman"/>
          <w:sz w:val="24"/>
          <w:szCs w:val="24"/>
        </w:rPr>
      </w:pPr>
    </w:p>
    <w:p w:rsidR="00AE53D2" w:rsidRPr="00C66AC5" w:rsidRDefault="00A4391A">
      <w:pPr>
        <w:spacing w:after="0"/>
        <w:jc w:val="center"/>
        <w:rPr>
          <w:rFonts w:ascii="Times New Roman" w:hAnsi="Times New Roman" w:cs="Times New Roman"/>
          <w:sz w:val="24"/>
          <w:szCs w:val="24"/>
        </w:rPr>
      </w:pPr>
      <w:r w:rsidRPr="00C66AC5">
        <w:rPr>
          <w:rFonts w:ascii="Times New Roman" w:hAnsi="Times New Roman" w:cs="Times New Roman"/>
          <w:sz w:val="24"/>
          <w:szCs w:val="24"/>
        </w:rPr>
        <w:t>NO OLVIDES NUNCA QUE LAS NORMAS DE ASAMBLEA DEL CENTRO Y EN DECÁLOGO DE LA MISMA DEBEN GUIARTE EN TODO MOMENTO</w:t>
      </w: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E53D2">
      <w:pPr>
        <w:jc w:val="both"/>
        <w:rPr>
          <w:rFonts w:ascii="Times New Roman" w:hAnsi="Times New Roman" w:cs="Times New Roman"/>
          <w:sz w:val="24"/>
          <w:szCs w:val="24"/>
        </w:rPr>
      </w:pP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noProof/>
          <w:sz w:val="24"/>
          <w:szCs w:val="24"/>
        </w:rPr>
        <mc:AlternateContent>
          <mc:Choice Requires="wps">
            <w:drawing>
              <wp:anchor distT="0" distB="0" distL="114300" distR="114300" simplePos="0" relativeHeight="251651072" behindDoc="1" locked="0" layoutInCell="1" allowOverlap="1">
                <wp:simplePos x="0" y="0"/>
                <wp:positionH relativeFrom="column">
                  <wp:posOffset>-89535</wp:posOffset>
                </wp:positionH>
                <wp:positionV relativeFrom="paragraph">
                  <wp:posOffset>6985</wp:posOffset>
                </wp:positionV>
                <wp:extent cx="3685540" cy="1351915"/>
                <wp:effectExtent l="0" t="0" r="0" b="0"/>
                <wp:wrapSquare wrapText="bothSides"/>
                <wp:docPr id="3" name=""/>
                <wp:cNvGraphicFramePr/>
                <a:graphic xmlns:a="http://schemas.openxmlformats.org/drawingml/2006/main">
                  <a:graphicData uri="http://schemas.microsoft.com/office/word/2010/wordprocessingShape">
                    <wps:wsp>
                      <wps:cNvSpPr/>
                      <wps:spPr>
                        <a:xfrm>
                          <a:off x="0" y="0"/>
                          <a:ext cx="3684960" cy="1351440"/>
                        </a:xfrm>
                        <a:custGeom>
                          <a:avLst/>
                          <a:gdLst/>
                          <a:ahLst/>
                          <a:cxnLst/>
                          <a:rect l="0" t="0" r="r" b="b"/>
                          <a:pathLst>
                            <a:path w="5805" h="296">
                              <a:moveTo>
                                <a:pt x="0" y="295"/>
                              </a:moveTo>
                              <a:lnTo>
                                <a:pt x="5804" y="0"/>
                              </a:lnTo>
                            </a:path>
                            <a:path w="5805" h="1183">
                              <a:moveTo>
                                <a:pt x="0" y="1182"/>
                              </a:moveTo>
                              <a:lnTo>
                                <a:pt x="5804" y="0"/>
                              </a:lnTo>
                            </a:path>
                          </a:pathLst>
                        </a:custGeom>
                        <a:gradFill>
                          <a:gsLst>
                            <a:gs pos="0">
                              <a:srgbClr val="000000"/>
                            </a:gs>
                            <a:gs pos="100000">
                              <a:srgbClr val="FE3E02"/>
                            </a:gs>
                          </a:gsLst>
                          <a:lin ang="5400000"/>
                        </a:gradFill>
                        <a:ln>
                          <a:solidFill>
                            <a:srgbClr val="000000"/>
                          </a:solidFill>
                        </a:ln>
                      </wps:spPr>
                      <wps:style>
                        <a:lnRef idx="0">
                          <a:scrgbClr r="0" g="0" b="0"/>
                        </a:lnRef>
                        <a:fillRef idx="0">
                          <a:scrgbClr r="0" g="0" b="0"/>
                        </a:fillRef>
                        <a:effectRef idx="0">
                          <a:scrgbClr r="0" g="0" b="0"/>
                        </a:effectRef>
                        <a:fontRef idx="minor"/>
                      </wps:style>
                      <wps:txbx>
                        <w:txbxContent>
                          <w:p w:rsidR="00AE53D2" w:rsidRDefault="00A4391A">
                            <w:r>
                              <w:t>¡Gracias!</w:t>
                            </w:r>
                          </w:p>
                        </w:txbxContent>
                      </wps:txbx>
                      <wps:bodyPr lIns="0" tIns="0" rIns="0" bIns="0">
                        <a:noAutofit/>
                      </wps:bodyPr>
                    </wps:wsp>
                  </a:graphicData>
                </a:graphic>
              </wp:anchor>
            </w:drawing>
          </mc:Choice>
          <mc:Fallback>
            <w:pict>
              <v:shape id="_x0000_s1026" style="position:absolute;left:0;text-align:left;margin-left:-7.05pt;margin-top:.55pt;width:290.2pt;height:106.4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5805,2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" adj="-11796480,,5400" path="m,295l5804,em,1182l5804,e" fillcolor="black">
                <v:fill color2="#fe3e02" focus="100%" type="gradient">
                  <o:fill v:ext="view" type="gradientUnscaled"/>
                </v:fill>
                <v:stroke joinstyle="miter"/>
                <v:formulas/>
                <v:path arrowok="t" o:connecttype="custom" textboxrect="0,0,5805,296"/>
                <v:textbox inset="0,0,0,0">
                  <w:txbxContent>
                    <w:p w:rsidR="00AE53D2" w:rsidRDefault="00A4391A">
                      <w:r>
                        <w:t>¡Gracias!</w:t>
                      </w:r>
                    </w:p>
                  </w:txbxContent>
                </v:textbox>
                <w10:wrap type="square"/>
              </v:shape>
            </w:pict>
          </mc:Fallback>
        </mc:AlternateContent>
      </w:r>
    </w:p>
    <w:p w:rsidR="00AE53D2" w:rsidRPr="00C66AC5" w:rsidRDefault="00A4391A">
      <w:pPr>
        <w:jc w:val="both"/>
        <w:rPr>
          <w:rFonts w:ascii="Times New Roman" w:hAnsi="Times New Roman" w:cs="Times New Roman"/>
          <w:sz w:val="24"/>
          <w:szCs w:val="24"/>
        </w:rPr>
      </w:pPr>
      <w:r w:rsidRPr="00C66AC5">
        <w:rPr>
          <w:rFonts w:ascii="Times New Roman" w:hAnsi="Times New Roman" w:cs="Times New Roman"/>
          <w:noProof/>
          <w:sz w:val="24"/>
          <w:szCs w:val="24"/>
        </w:rPr>
        <w:drawing>
          <wp:anchor distT="0" distB="0" distL="133350" distR="114300" simplePos="0" relativeHeight="251656192" behindDoc="1" locked="0" layoutInCell="1" allowOverlap="1">
            <wp:simplePos x="0" y="0"/>
            <wp:positionH relativeFrom="column">
              <wp:posOffset>-12065</wp:posOffset>
            </wp:positionH>
            <wp:positionV relativeFrom="paragraph">
              <wp:posOffset>668020</wp:posOffset>
            </wp:positionV>
            <wp:extent cx="2382520" cy="1569085"/>
            <wp:effectExtent l="0" t="0" r="0" b="0"/>
            <wp:wrapTight wrapText="bothSides">
              <wp:wrapPolygon edited="0">
                <wp:start x="-206" y="0"/>
                <wp:lineTo x="-206" y="21203"/>
                <wp:lineTo x="21585" y="21203"/>
                <wp:lineTo x="21585" y="0"/>
                <wp:lineTo x="-206"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7"/>
                    <a:stretch>
                      <a:fillRect/>
                    </a:stretch>
                  </pic:blipFill>
                  <pic:spPr bwMode="auto">
                    <a:xfrm>
                      <a:off x="0" y="0"/>
                      <a:ext cx="2382520" cy="1569085"/>
                    </a:xfrm>
                    <a:prstGeom prst="rect">
                      <a:avLst/>
                    </a:prstGeom>
                  </pic:spPr>
                </pic:pic>
              </a:graphicData>
            </a:graphic>
          </wp:anchor>
        </w:drawing>
      </w:r>
    </w:p>
    <w:sectPr w:rsidR="00AE53D2" w:rsidRPr="00C66AC5">
      <w:pgSz w:w="11906" w:h="16838"/>
      <w:pgMar w:top="567" w:right="707" w:bottom="1417"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F93"/>
    <w:multiLevelType w:val="multilevel"/>
    <w:tmpl w:val="01AC7750"/>
    <w:lvl w:ilvl="0">
      <w:start w:val="1"/>
      <w:numFmt w:val="lowerLetter"/>
      <w:lvlText w:val="%1)"/>
      <w:lvlJc w:val="left"/>
      <w:pPr>
        <w:ind w:left="1503" w:hanging="79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B625D57"/>
    <w:multiLevelType w:val="multilevel"/>
    <w:tmpl w:val="30267B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E0C04A2"/>
    <w:multiLevelType w:val="multilevel"/>
    <w:tmpl w:val="B6B8656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D2"/>
    <w:rsid w:val="00A4391A"/>
    <w:rsid w:val="00AD27EC"/>
    <w:rsid w:val="00AE53D2"/>
    <w:rsid w:val="00C66AC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FB16"/>
  <w15:docId w15:val="{49EA3C51-299E-40DE-BA21-103476E3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CD"/>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47588C"/>
    <w:rPr>
      <w:rFonts w:ascii="Tahoma" w:hAnsi="Tahoma" w:cs="Tahoma"/>
      <w:sz w:val="16"/>
      <w:szCs w:val="16"/>
    </w:rPr>
  </w:style>
  <w:style w:type="character" w:customStyle="1" w:styleId="EnlacedeInternet">
    <w:name w:val="Enlace de Internet"/>
    <w:rPr>
      <w:color w:val="000080"/>
      <w:u w:val="single"/>
      <w:lang/>
    </w:rPr>
  </w:style>
  <w:style w:type="paragraph" w:styleId="Encabezado">
    <w:name w:val="header"/>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Textodeglobo">
    <w:name w:val="Balloon Text"/>
    <w:basedOn w:val="Normal"/>
    <w:link w:val="TextodegloboCar"/>
    <w:uiPriority w:val="99"/>
    <w:semiHidden/>
    <w:unhideWhenUsed/>
    <w:qFormat/>
    <w:rsid w:val="0047588C"/>
    <w:pPr>
      <w:spacing w:after="0" w:line="240" w:lineRule="auto"/>
    </w:pPr>
    <w:rPr>
      <w:rFonts w:ascii="Tahoma" w:hAnsi="Tahoma" w:cs="Tahoma"/>
      <w:sz w:val="16"/>
      <w:szCs w:val="16"/>
    </w:rPr>
  </w:style>
  <w:style w:type="paragraph" w:styleId="Prrafodelista">
    <w:name w:val="List Paragraph"/>
    <w:basedOn w:val="Normal"/>
    <w:uiPriority w:val="34"/>
    <w:qFormat/>
    <w:rsid w:val="00284713"/>
    <w:pPr>
      <w:ind w:left="720"/>
      <w:contextualSpacing/>
    </w:pPr>
    <w:rPr>
      <w:lang w:val="en-US"/>
    </w:rPr>
  </w:style>
  <w:style w:type="table" w:styleId="Tablaconcuadrcula">
    <w:name w:val="Table Grid"/>
    <w:basedOn w:val="Tablanormal"/>
    <w:uiPriority w:val="59"/>
    <w:rsid w:val="0028471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Mayoral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Usuario</cp:lastModifiedBy>
  <cp:revision>2</cp:revision>
  <dcterms:created xsi:type="dcterms:W3CDTF">2018-01-30T12:06:00Z</dcterms:created>
  <dcterms:modified xsi:type="dcterms:W3CDTF">2018-01-30T12:06:00Z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Mayoral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