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BF" w:rsidRDefault="008172FD" w:rsidP="006A44BF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2FA2">
        <w:rPr>
          <w:rFonts w:ascii="Times New Roman" w:hAnsi="Times New Roman" w:cs="Times New Roman"/>
          <w:color w:val="000000"/>
          <w:sz w:val="24"/>
          <w:szCs w:val="24"/>
        </w:rPr>
        <w:t>TAREA 2__CEIP CARMEN ARÉVALO</w:t>
      </w:r>
      <w:r w:rsidR="00D767EC" w:rsidRPr="00CC2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4CE9" w:rsidRDefault="002E4CE9" w:rsidP="006A44BF">
      <w:pPr>
        <w:pStyle w:val="Heading1"/>
        <w:spacing w:before="0"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8172FD" w:rsidRPr="00CC2FA2" w:rsidRDefault="008172FD" w:rsidP="006A44BF">
      <w:pPr>
        <w:pStyle w:val="Heading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CC2F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(segunda ponencia 12 de Febrero 2018)</w:t>
      </w:r>
    </w:p>
    <w:p w:rsidR="00D767EC" w:rsidRPr="00CC2FA2" w:rsidRDefault="00D767EC" w:rsidP="00D767EC">
      <w:pPr>
        <w:pStyle w:val="Standard"/>
        <w:rPr>
          <w:rFonts w:cs="Times New Roman"/>
          <w:color w:val="000000"/>
        </w:rPr>
      </w:pPr>
    </w:p>
    <w:p w:rsidR="008172FD" w:rsidRDefault="008172FD" w:rsidP="00D767EC">
      <w:pPr>
        <w:pStyle w:val="Standard"/>
        <w:rPr>
          <w:rFonts w:cs="Times New Roman"/>
          <w:color w:val="000000"/>
        </w:rPr>
      </w:pPr>
      <w:r w:rsidRPr="00CC2FA2">
        <w:rPr>
          <w:rFonts w:cs="Times New Roman"/>
          <w:color w:val="000000"/>
        </w:rPr>
        <w:t>CICLO QUE RESPONDE: ____INFANTIL_________</w:t>
      </w:r>
    </w:p>
    <w:p w:rsidR="007F798E" w:rsidRPr="007F798E" w:rsidRDefault="007F798E" w:rsidP="007F798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98E">
        <w:rPr>
          <w:rFonts w:ascii="Times New Roman" w:hAnsi="Times New Roman" w:cs="Times New Roman"/>
          <w:sz w:val="24"/>
          <w:szCs w:val="24"/>
        </w:rPr>
        <w:t xml:space="preserve">3 años: María José </w:t>
      </w:r>
      <w:proofErr w:type="spellStart"/>
      <w:r w:rsidRPr="007F798E">
        <w:rPr>
          <w:rFonts w:ascii="Times New Roman" w:hAnsi="Times New Roman" w:cs="Times New Roman"/>
          <w:sz w:val="24"/>
          <w:szCs w:val="24"/>
        </w:rPr>
        <w:t>Ariza</w:t>
      </w:r>
      <w:proofErr w:type="spellEnd"/>
      <w:r w:rsidRPr="007F798E">
        <w:rPr>
          <w:rFonts w:ascii="Times New Roman" w:hAnsi="Times New Roman" w:cs="Times New Roman"/>
          <w:sz w:val="24"/>
          <w:szCs w:val="24"/>
        </w:rPr>
        <w:t xml:space="preserve"> Linares</w:t>
      </w:r>
    </w:p>
    <w:p w:rsidR="007F798E" w:rsidRDefault="007F798E" w:rsidP="007F798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98E">
        <w:rPr>
          <w:rFonts w:ascii="Times New Roman" w:hAnsi="Times New Roman" w:cs="Times New Roman"/>
          <w:sz w:val="24"/>
          <w:szCs w:val="24"/>
        </w:rPr>
        <w:t xml:space="preserve">4 años: Ruth Sánchez </w:t>
      </w:r>
      <w:proofErr w:type="spellStart"/>
      <w:r w:rsidRPr="007F798E">
        <w:rPr>
          <w:rFonts w:ascii="Times New Roman" w:hAnsi="Times New Roman" w:cs="Times New Roman"/>
          <w:sz w:val="24"/>
          <w:szCs w:val="24"/>
        </w:rPr>
        <w:t>Lobón</w:t>
      </w:r>
      <w:proofErr w:type="spellEnd"/>
    </w:p>
    <w:p w:rsidR="007F798E" w:rsidRPr="007F798E" w:rsidRDefault="007F798E" w:rsidP="007F798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98E">
        <w:rPr>
          <w:rFonts w:ascii="Times New Roman" w:hAnsi="Times New Roman" w:cs="Times New Roman"/>
          <w:sz w:val="24"/>
          <w:szCs w:val="24"/>
        </w:rPr>
        <w:t>5 años: Carolina Pino Márquez</w:t>
      </w:r>
    </w:p>
    <w:p w:rsidR="008172FD" w:rsidRPr="00CC2FA2" w:rsidRDefault="008172FD" w:rsidP="008172FD">
      <w:pPr>
        <w:pStyle w:val="Standard"/>
        <w:ind w:left="120"/>
        <w:rPr>
          <w:rFonts w:cs="Times New Roman"/>
          <w:color w:val="000000"/>
        </w:rPr>
      </w:pP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  <w:r w:rsidRPr="00CC2FA2">
        <w:rPr>
          <w:rFonts w:cs="Times New Roman"/>
          <w:b/>
          <w:bCs/>
          <w:u w:val="single"/>
        </w:rPr>
        <w:t>1.-</w:t>
      </w:r>
      <w:r w:rsidRPr="00CC2FA2">
        <w:rPr>
          <w:rFonts w:cs="Times New Roman"/>
        </w:rPr>
        <w:t xml:space="preserve"> Durante la sesión presencia y EN GRUPOS vimos la importancia de que los niños HAGAN actividades de “hermanamiento”, o de interacción, </w:t>
      </w:r>
      <w:proofErr w:type="spellStart"/>
      <w:r w:rsidRPr="00CC2FA2">
        <w:rPr>
          <w:rFonts w:cs="Times New Roman"/>
        </w:rPr>
        <w:t>etc</w:t>
      </w:r>
      <w:proofErr w:type="spellEnd"/>
      <w:r w:rsidRPr="00CC2FA2">
        <w:rPr>
          <w:rFonts w:cs="Times New Roman"/>
        </w:rPr>
        <w:t>, puramente lingüísticas o simplemente de relación.</w:t>
      </w: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</w:p>
    <w:p w:rsidR="008172FD" w:rsidRPr="00CC2FA2" w:rsidRDefault="008172FD" w:rsidP="008172FD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CC2FA2">
        <w:rPr>
          <w:rFonts w:cs="Times New Roman"/>
        </w:rPr>
        <w:t xml:space="preserve">ANALIZA LA POSIBILIDAD DE QUE UNOS ALUMNOS DEN CLASE FORMAL A OTROS (programada de forma constante en el curso). </w:t>
      </w:r>
      <w:r w:rsidRPr="00CC2FA2">
        <w:rPr>
          <w:rFonts w:cs="Times New Roman"/>
          <w:b/>
          <w:bCs/>
          <w:u w:val="single"/>
        </w:rPr>
        <w:t>PROS Y CONTRAS</w:t>
      </w:r>
      <w:r w:rsidRPr="00CC2FA2">
        <w:rPr>
          <w:rFonts w:cs="Times New Roman"/>
        </w:rPr>
        <w:t>.</w:t>
      </w:r>
    </w:p>
    <w:p w:rsidR="008172FD" w:rsidRPr="00CC2FA2" w:rsidRDefault="008172FD" w:rsidP="008172FD">
      <w:pPr>
        <w:pStyle w:val="Standard"/>
        <w:jc w:val="both"/>
        <w:rPr>
          <w:rFonts w:cs="Times New Roman"/>
        </w:rPr>
      </w:pPr>
    </w:p>
    <w:p w:rsidR="008172FD" w:rsidRPr="00CC2FA2" w:rsidRDefault="008172FD" w:rsidP="00387C4E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>PROS</w:t>
      </w:r>
    </w:p>
    <w:p w:rsidR="008172FD" w:rsidRPr="00CC2FA2" w:rsidRDefault="008172FD" w:rsidP="00387C4E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 xml:space="preserve">-Aprendizaje de igual a igual, la tutoría entre iguales favorece el afianzamiento del alumno tutor y del </w:t>
      </w:r>
      <w:proofErr w:type="spellStart"/>
      <w:r w:rsidRPr="00CC2FA2">
        <w:rPr>
          <w:rFonts w:cs="Times New Roman"/>
        </w:rPr>
        <w:t>tutorizado</w:t>
      </w:r>
      <w:proofErr w:type="spellEnd"/>
      <w:r w:rsidRPr="00CC2FA2">
        <w:rPr>
          <w:rFonts w:cs="Times New Roman"/>
        </w:rPr>
        <w:t>.</w:t>
      </w:r>
    </w:p>
    <w:p w:rsidR="008172FD" w:rsidRPr="00CC2FA2" w:rsidRDefault="008172FD" w:rsidP="00387C4E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>-Afianzamiento de aprendizaje del alumno/a que imparte la clase que ha debido asimilarlo previamente con la motivación de exponer a otros</w:t>
      </w:r>
      <w:r w:rsidR="00B264F0" w:rsidRPr="00CC2FA2">
        <w:rPr>
          <w:rFonts w:cs="Times New Roman"/>
        </w:rPr>
        <w:t>.</w:t>
      </w:r>
    </w:p>
    <w:p w:rsidR="008172FD" w:rsidRPr="00CC2FA2" w:rsidRDefault="008172FD" w:rsidP="00387C4E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 xml:space="preserve">-Mayor atención de los </w:t>
      </w:r>
      <w:proofErr w:type="spellStart"/>
      <w:r w:rsidRPr="00CC2FA2">
        <w:rPr>
          <w:rFonts w:cs="Times New Roman"/>
        </w:rPr>
        <w:t>tutorizados</w:t>
      </w:r>
      <w:proofErr w:type="spellEnd"/>
      <w:r w:rsidRPr="00CC2FA2">
        <w:rPr>
          <w:rFonts w:cs="Times New Roman"/>
        </w:rPr>
        <w:t xml:space="preserve"> ya que es un igual el que imparte el aprendizaje.</w:t>
      </w:r>
    </w:p>
    <w:p w:rsidR="00387C4E" w:rsidRPr="00CC2FA2" w:rsidRDefault="00387C4E" w:rsidP="008172FD">
      <w:pPr>
        <w:pStyle w:val="Standard"/>
        <w:jc w:val="both"/>
        <w:rPr>
          <w:rFonts w:cs="Times New Roman"/>
        </w:rPr>
      </w:pPr>
    </w:p>
    <w:p w:rsidR="008172FD" w:rsidRPr="00CC2FA2" w:rsidRDefault="008172FD" w:rsidP="00387C4E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>CONTRAS</w:t>
      </w:r>
    </w:p>
    <w:p w:rsidR="008172FD" w:rsidRPr="00CC2FA2" w:rsidRDefault="008172FD" w:rsidP="00387C4E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>- Dificultad de organización del día a día por los tiempos y los espacios</w:t>
      </w:r>
      <w:r w:rsidR="00B264F0" w:rsidRPr="00CC2FA2">
        <w:rPr>
          <w:rFonts w:cs="Times New Roman"/>
        </w:rPr>
        <w:t>.</w:t>
      </w: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Default="008172FD" w:rsidP="008172FD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CC2FA2">
        <w:rPr>
          <w:rFonts w:cs="Times New Roman"/>
        </w:rPr>
        <w:t>Establece al menos UN HERMANAMIENTO (lingüístico o no) DE CENTRO EN CADA TRIMESTRE. ¿Qué efeméride aprovecharías? ¿Con qué curso te hermanarías? ¿</w:t>
      </w:r>
      <w:proofErr w:type="spellStart"/>
      <w:r w:rsidRPr="00CC2FA2">
        <w:rPr>
          <w:rFonts w:cs="Times New Roman"/>
        </w:rPr>
        <w:t>Cual</w:t>
      </w:r>
      <w:proofErr w:type="spellEnd"/>
      <w:r w:rsidRPr="00CC2FA2">
        <w:rPr>
          <w:rFonts w:cs="Times New Roman"/>
        </w:rPr>
        <w:t xml:space="preserve"> sería tu actividad en ese rato de hermanamiento? ¿Ves necesario establecer un contacto previo de tus niños con sus “hermanos”?</w:t>
      </w:r>
    </w:p>
    <w:p w:rsidR="00740795" w:rsidRPr="00CC2FA2" w:rsidRDefault="00740795" w:rsidP="00740795">
      <w:pPr>
        <w:pStyle w:val="Prrafodelista"/>
        <w:jc w:val="both"/>
        <w:rPr>
          <w:rFonts w:cs="Times New Roman"/>
        </w:rPr>
      </w:pPr>
    </w:p>
    <w:p w:rsidR="008172FD" w:rsidRPr="00CC2FA2" w:rsidRDefault="008172FD" w:rsidP="006F49D6">
      <w:pPr>
        <w:pStyle w:val="Standard"/>
        <w:ind w:left="1134"/>
        <w:jc w:val="both"/>
        <w:rPr>
          <w:rFonts w:cs="Times New Roman"/>
          <w:u w:val="single"/>
        </w:rPr>
      </w:pPr>
      <w:r w:rsidRPr="00CC2FA2">
        <w:rPr>
          <w:rFonts w:cs="Times New Roman"/>
          <w:u w:val="single"/>
        </w:rPr>
        <w:t>1º trimestre</w:t>
      </w:r>
    </w:p>
    <w:p w:rsidR="008172FD" w:rsidRDefault="008172FD" w:rsidP="006F49D6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>Preparación de las sesiones de música para montar un villancico para la representación de navidad con 5º y 6º. Habría un contacto previo para conocer a los tutores, las normas y actividad.</w:t>
      </w:r>
      <w:r w:rsidR="00B264F0" w:rsidRPr="00CC2FA2">
        <w:rPr>
          <w:rFonts w:cs="Times New Roman"/>
        </w:rPr>
        <w:t xml:space="preserve"> Como docente serviría de apoyo en el aula ante posibles requerimientos del alumnado.</w:t>
      </w:r>
    </w:p>
    <w:p w:rsidR="00740795" w:rsidRPr="00CC2FA2" w:rsidRDefault="00740795" w:rsidP="006F49D6">
      <w:pPr>
        <w:pStyle w:val="Standard"/>
        <w:ind w:left="1134"/>
        <w:jc w:val="both"/>
        <w:rPr>
          <w:rFonts w:cs="Times New Roman"/>
        </w:rPr>
      </w:pPr>
    </w:p>
    <w:p w:rsidR="008172FD" w:rsidRPr="00CC2FA2" w:rsidRDefault="008172FD" w:rsidP="006F49D6">
      <w:pPr>
        <w:pStyle w:val="Standard"/>
        <w:ind w:left="1134"/>
        <w:jc w:val="both"/>
        <w:rPr>
          <w:rFonts w:cs="Times New Roman"/>
          <w:u w:val="single"/>
        </w:rPr>
      </w:pPr>
      <w:r w:rsidRPr="00CC2FA2">
        <w:rPr>
          <w:rFonts w:cs="Times New Roman"/>
          <w:u w:val="single"/>
        </w:rPr>
        <w:t>2º trimestre</w:t>
      </w:r>
    </w:p>
    <w:p w:rsidR="008172FD" w:rsidRDefault="008172FD" w:rsidP="006F49D6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>Taller de siembra por la llegada de la primavera. Con 3º El padrino enseña al apadrinado los pasos necesarios para siembra y cuidado de su planta una vez por semana juntos acuden a ver su estado y se anota en un diario los cambios valorando el crecimiento.</w:t>
      </w:r>
      <w:r w:rsidR="005361AA" w:rsidRPr="00CC2FA2">
        <w:rPr>
          <w:rFonts w:cs="Times New Roman"/>
        </w:rPr>
        <w:t xml:space="preserve"> Mi actividad sería de apoyo y guía por los espacios.</w:t>
      </w:r>
    </w:p>
    <w:p w:rsidR="00740795" w:rsidRPr="00CC2FA2" w:rsidRDefault="00740795" w:rsidP="006F49D6">
      <w:pPr>
        <w:pStyle w:val="Standard"/>
        <w:ind w:left="1134"/>
        <w:jc w:val="both"/>
        <w:rPr>
          <w:rFonts w:cs="Times New Roman"/>
        </w:rPr>
      </w:pPr>
    </w:p>
    <w:p w:rsidR="00740795" w:rsidRPr="00CC2FA2" w:rsidRDefault="008172FD" w:rsidP="00740795">
      <w:pPr>
        <w:pStyle w:val="Standard"/>
        <w:ind w:left="1134"/>
        <w:jc w:val="both"/>
        <w:rPr>
          <w:rFonts w:cs="Times New Roman"/>
          <w:u w:val="single"/>
        </w:rPr>
      </w:pPr>
      <w:r w:rsidRPr="00CC2FA2">
        <w:rPr>
          <w:rFonts w:cs="Times New Roman"/>
          <w:u w:val="single"/>
        </w:rPr>
        <w:t>3º trimestre</w:t>
      </w:r>
    </w:p>
    <w:p w:rsidR="008172FD" w:rsidRPr="00CC2FA2" w:rsidRDefault="008172FD" w:rsidP="006F49D6">
      <w:pPr>
        <w:pStyle w:val="Standard"/>
        <w:ind w:left="1134"/>
        <w:jc w:val="both"/>
        <w:rPr>
          <w:rFonts w:cs="Times New Roman"/>
        </w:rPr>
      </w:pPr>
      <w:r w:rsidRPr="00CC2FA2">
        <w:rPr>
          <w:rFonts w:cs="Times New Roman"/>
        </w:rPr>
        <w:t xml:space="preserve">Apadrinamiento lector para celebrar el día del libro con 4º, lectura de un cuento elegido entre una selección apropiada a la edad y ficha de lectura sencilla (Dibujo y carita triste o contenta para ver valoración). Previamente </w:t>
      </w:r>
      <w:r w:rsidR="005361AA" w:rsidRPr="00CC2FA2">
        <w:rPr>
          <w:rFonts w:cs="Times New Roman"/>
        </w:rPr>
        <w:t>estableceríamos</w:t>
      </w:r>
      <w:r w:rsidRPr="00CC2FA2">
        <w:rPr>
          <w:rFonts w:cs="Times New Roman"/>
        </w:rPr>
        <w:t xml:space="preserve"> una sesión para conocer a sus padrinos y que en el hermanamiento la atenci</w:t>
      </w:r>
      <w:r w:rsidR="005361AA" w:rsidRPr="00CC2FA2">
        <w:rPr>
          <w:rFonts w:cs="Times New Roman"/>
        </w:rPr>
        <w:t>ón y complicidad fuese adecuada, así como para la selección de textos adecuados.</w:t>
      </w:r>
    </w:p>
    <w:p w:rsidR="008172FD" w:rsidRPr="00CC2FA2" w:rsidRDefault="008172FD" w:rsidP="008172FD">
      <w:pPr>
        <w:pStyle w:val="Standard"/>
        <w:jc w:val="both"/>
        <w:rPr>
          <w:rFonts w:cs="Times New Roman"/>
        </w:rPr>
      </w:pP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  <w:r w:rsidRPr="00CC2FA2">
        <w:rPr>
          <w:rFonts w:cs="Times New Roman"/>
          <w:b/>
          <w:bCs/>
          <w:u w:val="single"/>
        </w:rPr>
        <w:lastRenderedPageBreak/>
        <w:t>2.-</w:t>
      </w:r>
      <w:r w:rsidRPr="00CC2FA2">
        <w:rPr>
          <w:rFonts w:cs="Times New Roman"/>
        </w:rPr>
        <w:t xml:space="preserve"> Las exposiciones formales, EVALUADAS Y RUBRICADAS, pueden ser más propias de alumnado más mayor, aunque pueden realizarse en cualquier edad. Suelen ir acompañadas de más individualidad//formalidad//tensión que las ASAMBLEAS. Pero al igual que las ÉSTAS debemos diseñar unas normas </w:t>
      </w:r>
      <w:proofErr w:type="spellStart"/>
      <w:r w:rsidRPr="00CC2FA2">
        <w:rPr>
          <w:rFonts w:cs="Times New Roman"/>
        </w:rPr>
        <w:t>comunmente</w:t>
      </w:r>
      <w:proofErr w:type="spellEnd"/>
      <w:r w:rsidRPr="00CC2FA2">
        <w:rPr>
          <w:rFonts w:cs="Times New Roman"/>
        </w:rPr>
        <w:t xml:space="preserve"> compartidas.</w:t>
      </w: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</w:p>
    <w:p w:rsidR="008172FD" w:rsidRPr="00CC2FA2" w:rsidRDefault="008172FD" w:rsidP="006F49D6">
      <w:pPr>
        <w:pStyle w:val="Prrafodelista"/>
        <w:numPr>
          <w:ilvl w:val="0"/>
          <w:numId w:val="4"/>
        </w:numPr>
        <w:ind w:left="142"/>
        <w:jc w:val="both"/>
        <w:rPr>
          <w:rFonts w:cs="Times New Roman"/>
        </w:rPr>
      </w:pPr>
      <w:r w:rsidRPr="00CC2FA2">
        <w:rPr>
          <w:rFonts w:cs="Times New Roman"/>
        </w:rPr>
        <w:t>De los varios MODELOS DE NORMAS dados, ¿Cuales prefieres? ADAPTALAS A TU CENTRO</w:t>
      </w:r>
    </w:p>
    <w:p w:rsidR="008172FD" w:rsidRPr="00CC2FA2" w:rsidRDefault="008172FD" w:rsidP="008172FD">
      <w:pPr>
        <w:pStyle w:val="Prrafodelista"/>
        <w:ind w:left="840"/>
        <w:jc w:val="both"/>
        <w:rPr>
          <w:rFonts w:cs="Times New Roman"/>
        </w:rPr>
      </w:pPr>
    </w:p>
    <w:p w:rsidR="008172FD" w:rsidRPr="00CC2FA2" w:rsidRDefault="008172FD" w:rsidP="006F49D6">
      <w:pPr>
        <w:jc w:val="both"/>
        <w:rPr>
          <w:rFonts w:ascii="Times New Roman" w:hAnsi="Times New Roman" w:cs="Times New Roman"/>
          <w:sz w:val="24"/>
          <w:szCs w:val="24"/>
        </w:rPr>
      </w:pPr>
      <w:r w:rsidRPr="00CC2FA2">
        <w:rPr>
          <w:rFonts w:ascii="Times New Roman" w:hAnsi="Times New Roman" w:cs="Times New Roman"/>
          <w:sz w:val="24"/>
          <w:szCs w:val="24"/>
        </w:rPr>
        <w:t xml:space="preserve">Desde nuestro ciclo preferimos </w:t>
      </w:r>
      <w:proofErr w:type="gramStart"/>
      <w:r w:rsidRPr="00CC2FA2">
        <w:rPr>
          <w:rFonts w:ascii="Times New Roman" w:hAnsi="Times New Roman" w:cs="Times New Roman"/>
          <w:sz w:val="24"/>
          <w:szCs w:val="24"/>
        </w:rPr>
        <w:t>las más sencillas y adaptadas</w:t>
      </w:r>
      <w:proofErr w:type="gramEnd"/>
      <w:r w:rsidRPr="00CC2FA2">
        <w:rPr>
          <w:rFonts w:ascii="Times New Roman" w:hAnsi="Times New Roman" w:cs="Times New Roman"/>
          <w:sz w:val="24"/>
          <w:szCs w:val="24"/>
        </w:rPr>
        <w:t xml:space="preserve"> a nuestros alumnos y alumnas.</w:t>
      </w:r>
    </w:p>
    <w:p w:rsidR="008172FD" w:rsidRPr="00CC2FA2" w:rsidRDefault="008172FD" w:rsidP="008172FD">
      <w:pPr>
        <w:pStyle w:val="Prrafodelista"/>
        <w:ind w:left="0"/>
        <w:jc w:val="both"/>
        <w:rPr>
          <w:rFonts w:cs="Times New Roman"/>
        </w:rPr>
      </w:pPr>
      <w:r w:rsidRPr="00CC2FA2">
        <w:rPr>
          <w:rFonts w:cs="Times New Roman"/>
        </w:rPr>
        <w:t>1.</w:t>
      </w:r>
      <w:r w:rsidR="00E547F1" w:rsidRPr="00CC2FA2">
        <w:rPr>
          <w:rFonts w:cs="Times New Roman"/>
        </w:rPr>
        <w:t xml:space="preserve"> </w:t>
      </w:r>
      <w:r w:rsidRPr="00CC2FA2">
        <w:rPr>
          <w:rFonts w:cs="Times New Roman"/>
        </w:rPr>
        <w:t>Prepara tu intervención. Conocer el tema y buscar información</w:t>
      </w:r>
    </w:p>
    <w:p w:rsidR="008172FD" w:rsidRPr="00CC2FA2" w:rsidRDefault="008172FD" w:rsidP="008172FD">
      <w:pPr>
        <w:pStyle w:val="Prrafodelista"/>
        <w:ind w:left="0"/>
        <w:jc w:val="both"/>
        <w:rPr>
          <w:rFonts w:cs="Times New Roman"/>
        </w:rPr>
      </w:pPr>
      <w:r w:rsidRPr="00CC2FA2">
        <w:rPr>
          <w:rFonts w:cs="Times New Roman"/>
        </w:rPr>
        <w:t>2.</w:t>
      </w:r>
      <w:r w:rsidR="00E547F1" w:rsidRPr="00CC2FA2">
        <w:rPr>
          <w:rFonts w:cs="Times New Roman"/>
        </w:rPr>
        <w:t xml:space="preserve"> </w:t>
      </w:r>
      <w:r w:rsidRPr="00CC2FA2">
        <w:rPr>
          <w:rFonts w:cs="Times New Roman"/>
        </w:rPr>
        <w:t>Elabora un guión. Con los puntos de los que se va a hablar.</w:t>
      </w:r>
    </w:p>
    <w:p w:rsidR="008172FD" w:rsidRPr="00CC2FA2" w:rsidRDefault="008172FD" w:rsidP="008172FD">
      <w:pPr>
        <w:pStyle w:val="Prrafodelista"/>
        <w:ind w:left="0"/>
        <w:jc w:val="both"/>
        <w:rPr>
          <w:rFonts w:cs="Times New Roman"/>
        </w:rPr>
      </w:pPr>
      <w:r w:rsidRPr="00CC2FA2">
        <w:rPr>
          <w:rFonts w:cs="Times New Roman"/>
        </w:rPr>
        <w:t>3.</w:t>
      </w:r>
      <w:r w:rsidR="00E547F1" w:rsidRPr="00CC2FA2">
        <w:rPr>
          <w:rFonts w:cs="Times New Roman"/>
        </w:rPr>
        <w:t xml:space="preserve"> </w:t>
      </w:r>
      <w:r w:rsidRPr="00CC2FA2">
        <w:rPr>
          <w:rFonts w:cs="Times New Roman"/>
        </w:rPr>
        <w:t>Ensaya lo que vas a decir.</w:t>
      </w:r>
    </w:p>
    <w:p w:rsidR="008172FD" w:rsidRPr="00CC2FA2" w:rsidRDefault="008172FD" w:rsidP="008172FD">
      <w:pPr>
        <w:pStyle w:val="Prrafodelista"/>
        <w:ind w:left="0"/>
        <w:jc w:val="both"/>
        <w:rPr>
          <w:rFonts w:cs="Times New Roman"/>
        </w:rPr>
      </w:pPr>
      <w:r w:rsidRPr="00CC2FA2">
        <w:rPr>
          <w:rFonts w:cs="Times New Roman"/>
        </w:rPr>
        <w:t>4.</w:t>
      </w:r>
      <w:r w:rsidR="00E547F1" w:rsidRPr="00CC2FA2">
        <w:rPr>
          <w:rFonts w:cs="Times New Roman"/>
        </w:rPr>
        <w:t xml:space="preserve"> </w:t>
      </w:r>
      <w:r w:rsidRPr="00CC2FA2">
        <w:rPr>
          <w:rFonts w:cs="Times New Roman"/>
        </w:rPr>
        <w:t>Habla despacio.</w:t>
      </w:r>
    </w:p>
    <w:p w:rsidR="008172FD" w:rsidRPr="00CC2FA2" w:rsidRDefault="008172FD" w:rsidP="008172FD">
      <w:pPr>
        <w:pStyle w:val="Prrafodelista"/>
        <w:ind w:left="0"/>
        <w:jc w:val="both"/>
        <w:rPr>
          <w:rFonts w:cs="Times New Roman"/>
        </w:rPr>
      </w:pPr>
      <w:r w:rsidRPr="00CC2FA2">
        <w:rPr>
          <w:rFonts w:cs="Times New Roman"/>
        </w:rPr>
        <w:t>5.</w:t>
      </w:r>
      <w:r w:rsidR="00E547F1" w:rsidRPr="00CC2FA2">
        <w:rPr>
          <w:rFonts w:cs="Times New Roman"/>
        </w:rPr>
        <w:t xml:space="preserve"> </w:t>
      </w:r>
      <w:r w:rsidRPr="00CC2FA2">
        <w:rPr>
          <w:rFonts w:cs="Times New Roman"/>
        </w:rPr>
        <w:t>Usa dibujos para explicar lo que nos vas a contar.</w:t>
      </w:r>
    </w:p>
    <w:p w:rsidR="008172FD" w:rsidRPr="00CC2FA2" w:rsidRDefault="008172FD" w:rsidP="008172FD">
      <w:pPr>
        <w:pStyle w:val="Prrafodelista"/>
        <w:ind w:left="0"/>
        <w:jc w:val="both"/>
        <w:rPr>
          <w:rFonts w:cs="Times New Roman"/>
        </w:rPr>
      </w:pPr>
      <w:r w:rsidRPr="00CC2FA2">
        <w:rPr>
          <w:rFonts w:cs="Times New Roman"/>
        </w:rPr>
        <w:t>6.</w:t>
      </w:r>
      <w:r w:rsidR="00E547F1" w:rsidRPr="00CC2FA2">
        <w:rPr>
          <w:rFonts w:cs="Times New Roman"/>
        </w:rPr>
        <w:t xml:space="preserve"> </w:t>
      </w:r>
      <w:r w:rsidRPr="00CC2FA2">
        <w:rPr>
          <w:rFonts w:cs="Times New Roman"/>
        </w:rPr>
        <w:t>Disfruta</w:t>
      </w:r>
    </w:p>
    <w:p w:rsidR="008172FD" w:rsidRPr="00CC2FA2" w:rsidRDefault="008172FD" w:rsidP="008172FD">
      <w:pPr>
        <w:pStyle w:val="Prrafodelista"/>
        <w:rPr>
          <w:rFonts w:cs="Times New Roman"/>
        </w:rPr>
      </w:pPr>
    </w:p>
    <w:p w:rsidR="008172FD" w:rsidRPr="00CC2FA2" w:rsidRDefault="008172FD" w:rsidP="006F49D6">
      <w:pPr>
        <w:pStyle w:val="Prrafodelista"/>
        <w:numPr>
          <w:ilvl w:val="0"/>
          <w:numId w:val="4"/>
        </w:numPr>
        <w:ind w:left="142"/>
        <w:jc w:val="both"/>
        <w:rPr>
          <w:rFonts w:cs="Times New Roman"/>
        </w:rPr>
      </w:pPr>
      <w:r w:rsidRPr="00CC2FA2">
        <w:rPr>
          <w:rFonts w:cs="Times New Roman"/>
        </w:rPr>
        <w:t>¿Crees posible organizar exposiciones en tu área? ¿Sobre qué?</w:t>
      </w:r>
    </w:p>
    <w:p w:rsidR="008172FD" w:rsidRPr="00CC2FA2" w:rsidRDefault="008172FD" w:rsidP="008172FD">
      <w:pPr>
        <w:pStyle w:val="Standard"/>
        <w:ind w:left="120"/>
        <w:rPr>
          <w:rFonts w:cs="Times New Roman"/>
        </w:rPr>
      </w:pPr>
    </w:p>
    <w:p w:rsidR="008172FD" w:rsidRPr="00CC2FA2" w:rsidRDefault="008172FD" w:rsidP="00A31DD9">
      <w:pPr>
        <w:pStyle w:val="Standard"/>
        <w:ind w:left="120"/>
        <w:rPr>
          <w:rFonts w:cs="Times New Roman"/>
        </w:rPr>
      </w:pPr>
      <w:r w:rsidRPr="00CC2FA2">
        <w:rPr>
          <w:rFonts w:cs="Times New Roman"/>
        </w:rPr>
        <w:t>En Infantil es posible realizar exposiciones relacionadas con proyectos de investigación. Introducido en clase el tema sobre el  que vamos a investigar acotamos muy bien la parte que cada alumno/a tiene que trabajar en casa y luego exponer en clase conforme a sus capacidades.</w:t>
      </w: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  <w:r w:rsidRPr="00CC2FA2">
        <w:rPr>
          <w:rFonts w:cs="Times New Roman"/>
          <w:b/>
          <w:bCs/>
          <w:u w:val="single"/>
        </w:rPr>
        <w:t>3.-</w:t>
      </w:r>
      <w:r w:rsidRPr="00CC2FA2">
        <w:rPr>
          <w:rFonts w:cs="Times New Roman"/>
        </w:rPr>
        <w:t xml:space="preserve"> El programa LEEDUCA es una gran apuesta por la lengua desde </w:t>
      </w:r>
      <w:proofErr w:type="spellStart"/>
      <w:r w:rsidRPr="00CC2FA2">
        <w:rPr>
          <w:rFonts w:cs="Times New Roman"/>
        </w:rPr>
        <w:t>Ed</w:t>
      </w:r>
      <w:proofErr w:type="spellEnd"/>
      <w:r w:rsidRPr="00CC2FA2">
        <w:rPr>
          <w:rFonts w:cs="Times New Roman"/>
        </w:rPr>
        <w:t xml:space="preserve"> Infantil. INDICA 3 GRANDES VENTAJAS</w:t>
      </w:r>
    </w:p>
    <w:p w:rsidR="006F49D6" w:rsidRPr="00CC2FA2" w:rsidRDefault="006F49D6" w:rsidP="008172FD">
      <w:pPr>
        <w:pStyle w:val="Standard"/>
        <w:ind w:left="120"/>
        <w:jc w:val="both"/>
        <w:rPr>
          <w:rFonts w:cs="Times New Roman"/>
        </w:rPr>
      </w:pPr>
    </w:p>
    <w:p w:rsidR="008172FD" w:rsidRPr="00CC2FA2" w:rsidRDefault="008172FD" w:rsidP="008172FD">
      <w:pPr>
        <w:pStyle w:val="Standard"/>
        <w:ind w:left="828" w:firstLine="588"/>
        <w:jc w:val="both"/>
        <w:rPr>
          <w:rFonts w:cs="Times New Roman"/>
        </w:rPr>
      </w:pPr>
      <w:r w:rsidRPr="00CC2FA2">
        <w:rPr>
          <w:rFonts w:cs="Times New Roman"/>
        </w:rPr>
        <w:t xml:space="preserve">a) El trabajo práctico del aprendizaje lector está muy </w:t>
      </w:r>
      <w:r w:rsidRPr="00CC2FA2">
        <w:rPr>
          <w:rFonts w:cs="Times New Roman"/>
          <w:u w:val="single"/>
        </w:rPr>
        <w:t>sistematizado</w:t>
      </w:r>
      <w:r w:rsidRPr="00CC2FA2">
        <w:rPr>
          <w:rFonts w:cs="Times New Roman"/>
        </w:rPr>
        <w:t xml:space="preserve"> abordando cada uno de los aspectos básicos o pre-requisitos de la lectura de forma separada pero integrada en un programa completo. Lo cual facilita el trabajo del docente y lo ayuda a equilibrar todos los aspectos que deben ser trabajados.</w:t>
      </w:r>
    </w:p>
    <w:p w:rsidR="006F49D6" w:rsidRPr="00CC2FA2" w:rsidRDefault="006F49D6" w:rsidP="008172FD">
      <w:pPr>
        <w:pStyle w:val="Standard"/>
        <w:ind w:left="828" w:firstLine="588"/>
        <w:jc w:val="both"/>
        <w:rPr>
          <w:rFonts w:cs="Times New Roman"/>
        </w:rPr>
      </w:pPr>
    </w:p>
    <w:p w:rsidR="008172FD" w:rsidRPr="00CC2FA2" w:rsidRDefault="008172FD" w:rsidP="008172FD">
      <w:pPr>
        <w:pStyle w:val="Standard"/>
        <w:ind w:left="828" w:firstLine="588"/>
        <w:jc w:val="both"/>
        <w:rPr>
          <w:rFonts w:cs="Times New Roman"/>
        </w:rPr>
      </w:pPr>
      <w:r w:rsidRPr="00CC2FA2">
        <w:rPr>
          <w:rFonts w:cs="Times New Roman"/>
        </w:rPr>
        <w:t xml:space="preserve">b) La forma de abordar la lectura es </w:t>
      </w:r>
      <w:r w:rsidRPr="00CC2FA2">
        <w:rPr>
          <w:rFonts w:cs="Times New Roman"/>
          <w:u w:val="single"/>
        </w:rPr>
        <w:t>motivante y amena</w:t>
      </w:r>
      <w:r w:rsidRPr="00CC2FA2">
        <w:rPr>
          <w:rFonts w:cs="Times New Roman"/>
        </w:rPr>
        <w:t xml:space="preserve"> para alumnado y profesorado. Los niños lo toman como un juego (que es la base de su aprendizaje) con lo cual aprenden sin darse cuenta. Y el profesorado puede llevarlo a cabo integrándolo en su estructuración temporal de forma muy sencilla y usándolo como base para otras actividades.</w:t>
      </w:r>
    </w:p>
    <w:p w:rsidR="006F49D6" w:rsidRPr="00CC2FA2" w:rsidRDefault="006F49D6" w:rsidP="008172FD">
      <w:pPr>
        <w:pStyle w:val="Standard"/>
        <w:ind w:left="828" w:firstLine="588"/>
        <w:jc w:val="both"/>
        <w:rPr>
          <w:rFonts w:cs="Times New Roman"/>
        </w:rPr>
      </w:pPr>
    </w:p>
    <w:p w:rsidR="008172FD" w:rsidRPr="00CC2FA2" w:rsidRDefault="008172FD" w:rsidP="008172FD">
      <w:pPr>
        <w:pStyle w:val="Standard"/>
        <w:ind w:left="828" w:firstLine="588"/>
        <w:jc w:val="both"/>
        <w:rPr>
          <w:rFonts w:cs="Times New Roman"/>
        </w:rPr>
      </w:pPr>
      <w:r w:rsidRPr="00CC2FA2">
        <w:rPr>
          <w:rFonts w:cs="Times New Roman"/>
        </w:rPr>
        <w:t xml:space="preserve">c) Permite que cada niño y niña siga </w:t>
      </w:r>
      <w:r w:rsidRPr="00CC2FA2">
        <w:rPr>
          <w:rFonts w:cs="Times New Roman"/>
          <w:u w:val="single"/>
        </w:rPr>
        <w:t>su propio ritmo</w:t>
      </w:r>
      <w:r w:rsidRPr="00CC2FA2">
        <w:rPr>
          <w:rFonts w:cs="Times New Roman"/>
        </w:rPr>
        <w:t>, adecuándose a su madurez y permitiendo integrar vocabulario y conciencia fonológica y semántica en base a sus progresos individuales, viéndose reforzados por sus compañeros y aprendiendo del error sin miedo a equivocarse. Construyendo significados e integrándolos en sus estructuras mentales.</w:t>
      </w: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  <w:r w:rsidRPr="00CC2FA2">
        <w:rPr>
          <w:rFonts w:cs="Times New Roman"/>
          <w:b/>
          <w:bCs/>
          <w:u w:val="single"/>
        </w:rPr>
        <w:t>4.-</w:t>
      </w:r>
      <w:r w:rsidRPr="00CC2FA2">
        <w:rPr>
          <w:rFonts w:cs="Times New Roman"/>
        </w:rPr>
        <w:t xml:space="preserve"> Dentro de los materiales para trabajar la LENGUA ESCRITA tenemos un bloque amplísimo titulado AA.CC.II (es decir, material seleccionado para Altas Capacidades, pero que en verdad es aplicable a cualquier alumno). SELECCIONA 2 HERRAMIENTAS QUE PUEDAS APLICAR EN TUS CLASES E INDICA EL POR QUÉ:</w:t>
      </w:r>
    </w:p>
    <w:p w:rsidR="00A31DD9" w:rsidRPr="00CC2FA2" w:rsidRDefault="00A31DD9" w:rsidP="008172FD">
      <w:pPr>
        <w:pStyle w:val="Standard"/>
        <w:ind w:left="120"/>
        <w:jc w:val="both"/>
        <w:rPr>
          <w:rFonts w:cs="Times New Roman"/>
        </w:rPr>
      </w:pPr>
    </w:p>
    <w:p w:rsidR="00A31DD9" w:rsidRPr="00CC2FA2" w:rsidRDefault="008172FD" w:rsidP="00A31DD9">
      <w:pPr>
        <w:pStyle w:val="Standard"/>
        <w:ind w:left="120"/>
        <w:jc w:val="both"/>
        <w:rPr>
          <w:rFonts w:cs="Times New Roman"/>
        </w:rPr>
      </w:pPr>
      <w:r w:rsidRPr="00CC2FA2">
        <w:rPr>
          <w:rFonts w:cs="Times New Roman"/>
        </w:rPr>
        <w:t>*</w:t>
      </w:r>
      <w:r w:rsidR="00A31DD9" w:rsidRPr="00CC2FA2">
        <w:rPr>
          <w:rFonts w:cs="Times New Roman"/>
          <w:u w:val="single"/>
        </w:rPr>
        <w:t>Cuentos con pictogramas</w:t>
      </w:r>
      <w:r w:rsidR="00A31DD9" w:rsidRPr="00CC2FA2">
        <w:rPr>
          <w:rFonts w:cs="Times New Roman"/>
        </w:rPr>
        <w:t>. Nuestro alumnado aprende a estructurar frases Usando pictogramas y con ellos aprenden a identificar acciones y objetos. Por lo tanto, consideramos esta herramienta fundamental y muy útil para trabajar la competencia lingüística en nuestro alumnado</w:t>
      </w:r>
    </w:p>
    <w:p w:rsidR="006F49D6" w:rsidRPr="00CC2FA2" w:rsidRDefault="006F49D6" w:rsidP="00A31DD9">
      <w:pPr>
        <w:pStyle w:val="Standard"/>
        <w:ind w:left="120"/>
        <w:jc w:val="both"/>
        <w:rPr>
          <w:rFonts w:cs="Times New Roman"/>
        </w:rPr>
      </w:pPr>
    </w:p>
    <w:p w:rsidR="008172FD" w:rsidRPr="00CC2FA2" w:rsidRDefault="008172FD" w:rsidP="005F7B1B">
      <w:pPr>
        <w:pStyle w:val="Standard"/>
        <w:ind w:firstLine="120"/>
        <w:jc w:val="both"/>
        <w:rPr>
          <w:rFonts w:cs="Times New Roman"/>
        </w:rPr>
      </w:pPr>
      <w:r w:rsidRPr="00CC2FA2">
        <w:rPr>
          <w:rFonts w:cs="Times New Roman"/>
        </w:rPr>
        <w:lastRenderedPageBreak/>
        <w:t>*</w:t>
      </w:r>
      <w:r w:rsidR="005F7B1B" w:rsidRPr="00CC2FA2">
        <w:rPr>
          <w:rFonts w:cs="Times New Roman"/>
          <w:u w:val="single"/>
        </w:rPr>
        <w:t>Imágenes de creatividad literaria</w:t>
      </w:r>
      <w:r w:rsidR="005F7B1B" w:rsidRPr="00CC2FA2">
        <w:rPr>
          <w:rFonts w:cs="Times New Roman"/>
        </w:rPr>
        <w:t xml:space="preserve">. En Infantil la imaginación de los niños y niñas es una herramienta fantástica para desarrollar el lenguaje, ya que les encanta inventar historias y absurdos. El uso de imágenes invitándoles a narrar historias o pequeñas frases fomenta su expresión y participación, unida a una gran diversión y motivación, al mismo tiempo que lo podemos usar para </w:t>
      </w:r>
      <w:proofErr w:type="spellStart"/>
      <w:r w:rsidR="005F7B1B" w:rsidRPr="00CC2FA2">
        <w:rPr>
          <w:rFonts w:cs="Times New Roman"/>
        </w:rPr>
        <w:t>amplíar</w:t>
      </w:r>
      <w:proofErr w:type="spellEnd"/>
      <w:r w:rsidR="005F7B1B" w:rsidRPr="00CC2FA2">
        <w:rPr>
          <w:rFonts w:cs="Times New Roman"/>
        </w:rPr>
        <w:t xml:space="preserve"> vocabulario. Con lo que es otra herramienta que podemos usar en los tres niveles, ya que aun no saben leer pero identifican imágenes.</w:t>
      </w: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  <w:r w:rsidRPr="00CC2FA2">
        <w:rPr>
          <w:rFonts w:cs="Times New Roman"/>
          <w:b/>
          <w:bCs/>
          <w:u w:val="single"/>
        </w:rPr>
        <w:t>5.-</w:t>
      </w:r>
      <w:r w:rsidRPr="00CC2FA2">
        <w:rPr>
          <w:rFonts w:cs="Times New Roman"/>
        </w:rPr>
        <w:t xml:space="preserve"> Dentro de las herramientas que en su día ideara RODARI para el trabajo de la CREATIVIDAD EN LA LENGUA, hay multitud de maravillas. Esta vez también, </w:t>
      </w:r>
      <w:proofErr w:type="spellStart"/>
      <w:r w:rsidRPr="00CC2FA2">
        <w:rPr>
          <w:rFonts w:cs="Times New Roman"/>
        </w:rPr>
        <w:t>consensúa</w:t>
      </w:r>
      <w:proofErr w:type="spellEnd"/>
      <w:r w:rsidRPr="00CC2FA2">
        <w:rPr>
          <w:rFonts w:cs="Times New Roman"/>
        </w:rPr>
        <w:t xml:space="preserve"> con tu ciclo 2 HERRAMIENTAS QUE PODÁIS APLICAR EN VUESTRAS CLASES E INDICA EL POR QUÉ:</w:t>
      </w: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</w:p>
    <w:p w:rsidR="008172FD" w:rsidRPr="00CC2FA2" w:rsidRDefault="008172FD" w:rsidP="008172FD">
      <w:pPr>
        <w:pStyle w:val="Standard"/>
        <w:ind w:left="120" w:firstLine="588"/>
        <w:jc w:val="both"/>
        <w:rPr>
          <w:rFonts w:cs="Times New Roman"/>
        </w:rPr>
      </w:pPr>
      <w:r w:rsidRPr="00CC2FA2">
        <w:rPr>
          <w:rFonts w:cs="Times New Roman"/>
        </w:rPr>
        <w:t>*</w:t>
      </w:r>
      <w:r w:rsidRPr="00CC2FA2">
        <w:rPr>
          <w:rFonts w:cs="Times New Roman"/>
          <w:u w:val="single"/>
        </w:rPr>
        <w:t>Equivocar historias.</w:t>
      </w:r>
      <w:r w:rsidRPr="00CC2FA2">
        <w:rPr>
          <w:rFonts w:cs="Times New Roman"/>
        </w:rPr>
        <w:t xml:space="preserve"> A nuestros niños y niñas les encantan los cuentos y algunos se los saben de memoria. Un cuento bien conocido por ellos o trabajado muy bien previamente en clase, nos puede servir de manera divertida y motivante para el desarrollo del lenguaje oral equivocando la historia intencionadamente y que ellos la vayan corrigiendo.</w:t>
      </w:r>
    </w:p>
    <w:p w:rsidR="008172FD" w:rsidRPr="00CC2FA2" w:rsidRDefault="008172FD" w:rsidP="008172FD">
      <w:pPr>
        <w:pStyle w:val="Standard"/>
        <w:ind w:left="120"/>
        <w:jc w:val="both"/>
        <w:rPr>
          <w:rFonts w:cs="Times New Roman"/>
        </w:rPr>
      </w:pPr>
    </w:p>
    <w:p w:rsidR="008172FD" w:rsidRPr="00CC2FA2" w:rsidRDefault="008172FD" w:rsidP="008172FD">
      <w:pPr>
        <w:pStyle w:val="Standard"/>
        <w:ind w:left="120" w:firstLine="588"/>
        <w:jc w:val="both"/>
        <w:rPr>
          <w:rFonts w:cs="Times New Roman"/>
          <w:u w:val="single"/>
        </w:rPr>
      </w:pPr>
      <w:r w:rsidRPr="00CC2FA2">
        <w:rPr>
          <w:rFonts w:cs="Times New Roman"/>
        </w:rPr>
        <w:t>*</w:t>
      </w:r>
      <w:r w:rsidRPr="00CC2FA2">
        <w:rPr>
          <w:rFonts w:cs="Times New Roman"/>
          <w:u w:val="single"/>
        </w:rPr>
        <w:t>¿Qué sucede después?</w:t>
      </w:r>
      <w:r w:rsidRPr="00CC2FA2">
        <w:rPr>
          <w:rFonts w:cs="Times New Roman"/>
        </w:rPr>
        <w:t xml:space="preserve">  Contamos un cuento hasta el final y a partir de ahí los alumnos/as tienen que inventarse qué sucede después.</w:t>
      </w: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8172FD" w:rsidRPr="00CC2FA2" w:rsidRDefault="008172FD" w:rsidP="008172FD">
      <w:pPr>
        <w:pStyle w:val="Prrafodelista"/>
        <w:ind w:left="1065"/>
        <w:rPr>
          <w:rFonts w:cs="Times New Roman"/>
        </w:rPr>
      </w:pPr>
    </w:p>
    <w:p w:rsidR="00BB4F25" w:rsidRPr="00CC2FA2" w:rsidRDefault="00BB4F25">
      <w:pPr>
        <w:rPr>
          <w:rFonts w:ascii="Times New Roman" w:hAnsi="Times New Roman" w:cs="Times New Roman"/>
          <w:sz w:val="24"/>
          <w:szCs w:val="24"/>
        </w:rPr>
      </w:pPr>
    </w:p>
    <w:sectPr w:rsidR="00BB4F25" w:rsidRPr="00CC2FA2" w:rsidSect="006F63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947"/>
    <w:multiLevelType w:val="multilevel"/>
    <w:tmpl w:val="B41E57B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89B2C71"/>
    <w:multiLevelType w:val="multilevel"/>
    <w:tmpl w:val="2EE8FBDE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172FD"/>
    <w:rsid w:val="000A0333"/>
    <w:rsid w:val="002E4CE9"/>
    <w:rsid w:val="00387C4E"/>
    <w:rsid w:val="0042684C"/>
    <w:rsid w:val="004401C1"/>
    <w:rsid w:val="005361AA"/>
    <w:rsid w:val="005F7B1B"/>
    <w:rsid w:val="006A44BF"/>
    <w:rsid w:val="006F49D6"/>
    <w:rsid w:val="00740795"/>
    <w:rsid w:val="007F798E"/>
    <w:rsid w:val="008172FD"/>
    <w:rsid w:val="00A25920"/>
    <w:rsid w:val="00A31DD9"/>
    <w:rsid w:val="00AD3E26"/>
    <w:rsid w:val="00B264F0"/>
    <w:rsid w:val="00B26A9F"/>
    <w:rsid w:val="00BB4F25"/>
    <w:rsid w:val="00BC3267"/>
    <w:rsid w:val="00CC2FA2"/>
    <w:rsid w:val="00D767EC"/>
    <w:rsid w:val="00E547F1"/>
    <w:rsid w:val="00F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172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8172FD"/>
    <w:pPr>
      <w:ind w:left="720"/>
    </w:pPr>
  </w:style>
  <w:style w:type="paragraph" w:customStyle="1" w:styleId="Heading1">
    <w:name w:val="Heading 1"/>
    <w:basedOn w:val="Standard"/>
    <w:next w:val="Normal"/>
    <w:rsid w:val="008172FD"/>
    <w:pPr>
      <w:keepNext/>
      <w:keepLines/>
      <w:spacing w:before="480" w:after="20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Standard"/>
    <w:rsid w:val="008172FD"/>
    <w:pPr>
      <w:spacing w:before="100" w:after="100"/>
    </w:pPr>
    <w:rPr>
      <w:rFonts w:cs="Times New Roman"/>
      <w:lang w:eastAsia="es-ES"/>
    </w:rPr>
  </w:style>
  <w:style w:type="numbering" w:customStyle="1" w:styleId="WWNum7">
    <w:name w:val="WWNum7"/>
    <w:basedOn w:val="Sinlista"/>
    <w:rsid w:val="008172FD"/>
    <w:pPr>
      <w:numPr>
        <w:numId w:val="1"/>
      </w:numPr>
    </w:pPr>
  </w:style>
  <w:style w:type="numbering" w:customStyle="1" w:styleId="WWNum8">
    <w:name w:val="WWNum8"/>
    <w:basedOn w:val="Sinlista"/>
    <w:rsid w:val="008172FD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2626-AC1A-4707-9E6C-0136B05D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964</Words>
  <Characters>5305</Characters>
  <Application>Microsoft Office Word</Application>
  <DocSecurity>0</DocSecurity>
  <Lines>44</Lines>
  <Paragraphs>12</Paragraphs>
  <ScaleCrop>false</ScaleCrop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25</cp:revision>
  <dcterms:created xsi:type="dcterms:W3CDTF">2018-03-31T17:25:00Z</dcterms:created>
  <dcterms:modified xsi:type="dcterms:W3CDTF">2018-03-31T18:06:00Z</dcterms:modified>
</cp:coreProperties>
</file>