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tbl>
      <w:tblPr>
        <w:tblStyle w:val="Tablaconcuadrcula"/>
        <w:tblW w:w="15393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2112"/>
        <w:gridCol w:w="279"/>
        <w:gridCol w:w="1636"/>
        <w:gridCol w:w="1482"/>
        <w:gridCol w:w="1275"/>
        <w:gridCol w:w="491"/>
        <w:gridCol w:w="1048"/>
        <w:gridCol w:w="1073"/>
        <w:gridCol w:w="2136"/>
        <w:gridCol w:w="573"/>
        <w:gridCol w:w="1293"/>
        <w:gridCol w:w="1995"/>
      </w:tblGrid>
      <w:tr w:rsidR="0075182E" w:rsidRPr="00864D61" w:rsidTr="00864D61">
        <w:tc>
          <w:tcPr>
            <w:tcW w:w="180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B2A1C7" w:themeFill="accent4" w:themeFillTint="99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MATERIA/S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864D61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lang w:val="es-ES_tradnl" w:eastAsia="es-ES"/>
              </w:rPr>
              <w:t>GEOGRAFÍA E HISTORIA</w:t>
            </w:r>
          </w:p>
        </w:tc>
        <w:tc>
          <w:tcPr>
            <w:tcW w:w="1597" w:type="dxa"/>
            <w:tcBorders>
              <w:top w:val="single" w:sz="2" w:space="0" w:color="000001"/>
            </w:tcBorders>
            <w:shd w:val="clear" w:color="auto" w:fill="B2A1C7" w:themeFill="accent4" w:themeFillTint="99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CURSO</w:t>
            </w:r>
          </w:p>
        </w:tc>
        <w:tc>
          <w:tcPr>
            <w:tcW w:w="1348" w:type="dxa"/>
            <w:tcBorders>
              <w:top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864D61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2</w:t>
            </w:r>
            <w:r w:rsidR="00AA1171" w:rsidRPr="00563FD4">
              <w:rPr>
                <w:rFonts w:ascii="Century Gothic" w:hAnsi="Century Gothic" w:cs="Times New Roman"/>
                <w:b/>
                <w:lang w:val="es-ES_tradnl" w:eastAsia="es-ES"/>
              </w:rPr>
              <w:t>º ESO</w:t>
            </w:r>
          </w:p>
        </w:tc>
        <w:tc>
          <w:tcPr>
            <w:tcW w:w="2711" w:type="dxa"/>
            <w:gridSpan w:val="3"/>
            <w:tcBorders>
              <w:top w:val="single" w:sz="2" w:space="0" w:color="000001"/>
            </w:tcBorders>
            <w:shd w:val="clear" w:color="auto" w:fill="B2A1C7" w:themeFill="accent4" w:themeFillTint="99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NOMBRE DE LA UDI</w:t>
            </w:r>
          </w:p>
        </w:tc>
        <w:tc>
          <w:tcPr>
            <w:tcW w:w="5946" w:type="dxa"/>
            <w:gridSpan w:val="4"/>
            <w:tcBorders>
              <w:top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864D61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PATRIMONIO ARTÍSTICO DE DOS HERMANAS</w:t>
            </w:r>
          </w:p>
        </w:tc>
      </w:tr>
      <w:tr w:rsidR="0075182E" w:rsidRPr="00864D61" w:rsidTr="00110336">
        <w:tc>
          <w:tcPr>
            <w:tcW w:w="1807" w:type="dxa"/>
            <w:tcBorders>
              <w:left w:val="single" w:sz="2" w:space="0" w:color="000001"/>
            </w:tcBorders>
            <w:shd w:val="clear" w:color="auto" w:fill="CCC0D9" w:themeFill="accent4" w:themeFillTint="66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b/>
                <w:lang w:val="es-ES_tradnl" w:eastAsia="es-ES"/>
              </w:rPr>
              <w:t>JUSTIFICACIÓN</w:t>
            </w:r>
          </w:p>
        </w:tc>
        <w:tc>
          <w:tcPr>
            <w:tcW w:w="13586" w:type="dxa"/>
            <w:gridSpan w:val="11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0943EE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lang w:val="es-ES"/>
              </w:rPr>
              <w:t xml:space="preserve">La actividad propuesta pretende acercar </w:t>
            </w:r>
            <w:r w:rsidR="00864D61" w:rsidRPr="00563FD4">
              <w:rPr>
                <w:lang w:val="es-ES"/>
              </w:rPr>
              <w:t>al alumnado a la riqueza histórica y artística de su entorno inmediato</w:t>
            </w:r>
            <w:r w:rsidRPr="00563FD4">
              <w:rPr>
                <w:lang w:val="es-ES"/>
              </w:rPr>
              <w:t>.</w:t>
            </w:r>
          </w:p>
        </w:tc>
      </w:tr>
      <w:tr w:rsidR="0075182E" w:rsidRPr="00762300" w:rsidTr="00110336">
        <w:tc>
          <w:tcPr>
            <w:tcW w:w="15393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  <w:t>CONCRECIÓN CURRICULAR</w:t>
            </w:r>
          </w:p>
        </w:tc>
      </w:tr>
      <w:tr w:rsidR="0075182E" w:rsidRPr="00762300" w:rsidTr="00864D61">
        <w:tc>
          <w:tcPr>
            <w:tcW w:w="3791" w:type="dxa"/>
            <w:gridSpan w:val="3"/>
            <w:tcBorders>
              <w:left w:val="single" w:sz="2" w:space="0" w:color="000001"/>
            </w:tcBorders>
            <w:shd w:val="clear" w:color="auto" w:fill="E5DFEC" w:themeFill="accent4" w:themeFillTint="33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  <w:t>CRITERIOS DE EVALUACIÓN Y COMPETENCIAS CLAVE</w:t>
            </w:r>
          </w:p>
        </w:tc>
        <w:tc>
          <w:tcPr>
            <w:tcW w:w="4501" w:type="dxa"/>
            <w:gridSpan w:val="4"/>
            <w:shd w:val="clear" w:color="auto" w:fill="E5DFEC" w:themeFill="accent4" w:themeFillTint="33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  <w:t>ESTÁNDARES DE APRENDIZAJE EVALUABLES</w:t>
            </w:r>
          </w:p>
        </w:tc>
        <w:tc>
          <w:tcPr>
            <w:tcW w:w="3704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b/>
                <w:bCs/>
                <w:color w:val="000000"/>
                <w:lang w:val="es-ES_tradnl" w:eastAsia="es-ES"/>
              </w:rPr>
              <w:t>CONTENIDOS</w:t>
            </w:r>
          </w:p>
        </w:tc>
        <w:tc>
          <w:tcPr>
            <w:tcW w:w="3397" w:type="dxa"/>
            <w:gridSpan w:val="2"/>
            <w:tcBorders>
              <w:right w:val="single" w:sz="2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  <w:t>OBJETIVOS</w:t>
            </w:r>
          </w:p>
        </w:tc>
      </w:tr>
      <w:tr w:rsidR="0075182E" w:rsidRPr="00864D61" w:rsidTr="00864D61">
        <w:trPr>
          <w:trHeight w:val="826"/>
        </w:trPr>
        <w:tc>
          <w:tcPr>
            <w:tcW w:w="3791" w:type="dxa"/>
            <w:gridSpan w:val="3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55393C" w:rsidRPr="00563FD4" w:rsidRDefault="0055393C" w:rsidP="00563F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es-ES" w:eastAsia="es-ES"/>
              </w:rPr>
            </w:pPr>
            <w:r w:rsidRPr="00563FD4">
              <w:rPr>
                <w:rFonts w:ascii="Times New Roman" w:eastAsia="Calibri" w:hAnsi="Times New Roman" w:cs="Times New Roman"/>
                <w:lang w:val="es-ES" w:eastAsia="es-ES"/>
              </w:rPr>
              <w:t xml:space="preserve"> </w:t>
            </w:r>
            <w:r w:rsidR="00864D61" w:rsidRPr="00563FD4">
              <w:rPr>
                <w:rFonts w:ascii="Times New Roman" w:eastAsia="Calibri" w:hAnsi="Times New Roman" w:cs="Times New Roman"/>
                <w:lang w:val="es-ES" w:eastAsia="es-ES"/>
              </w:rPr>
              <w:t>Bloque 3</w:t>
            </w:r>
          </w:p>
          <w:p w:rsidR="00864D61" w:rsidRPr="00563FD4" w:rsidRDefault="00864D61" w:rsidP="00563F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es-ES" w:eastAsia="es-ES"/>
              </w:rPr>
            </w:pPr>
            <w:r w:rsidRPr="00563FD4">
              <w:rPr>
                <w:rFonts w:ascii="Times New Roman" w:eastAsia="Calibri" w:hAnsi="Times New Roman" w:cs="Times New Roman"/>
                <w:lang w:val="es-ES" w:eastAsia="es-ES"/>
              </w:rPr>
              <w:t>29.- Comprender las funciones diversas del arte en la Edad Media, e identificar las peculiaridades del arte islámico y gótico en Andalucía, valorando la importancia de su conservación y puesta en valor.</w:t>
            </w:r>
          </w:p>
          <w:p w:rsidR="00864D61" w:rsidRPr="00563FD4" w:rsidRDefault="00864D61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 w:rsidRPr="00563FD4"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CSC, CCL, CEC, SIEP Y CD.</w:t>
            </w: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4501" w:type="dxa"/>
            <w:gridSpan w:val="4"/>
            <w:shd w:val="clear" w:color="auto" w:fill="auto"/>
            <w:tcMar>
              <w:left w:w="108" w:type="dxa"/>
            </w:tcMar>
          </w:tcPr>
          <w:p w:rsidR="00864D61" w:rsidRPr="00563FD4" w:rsidRDefault="00864D61" w:rsidP="00563F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864D61" w:rsidRPr="00563FD4" w:rsidRDefault="00864D61" w:rsidP="00563F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563FD4">
              <w:rPr>
                <w:rFonts w:ascii="Times New Roman" w:eastAsia="Times New Roman" w:hAnsi="Times New Roman" w:cs="Times New Roman"/>
                <w:lang w:val="es-ES"/>
              </w:rPr>
              <w:t>29.1.- Describe características del arte románico, gótico e islámico.</w:t>
            </w:r>
          </w:p>
          <w:p w:rsidR="0055393C" w:rsidRPr="00563FD4" w:rsidRDefault="0055393C" w:rsidP="00563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704" w:type="dxa"/>
            <w:gridSpan w:val="3"/>
            <w:shd w:val="clear" w:color="auto" w:fill="auto"/>
            <w:tcMar>
              <w:left w:w="108" w:type="dxa"/>
            </w:tcMar>
          </w:tcPr>
          <w:p w:rsidR="00AA1171" w:rsidRPr="00563FD4" w:rsidRDefault="00AA1171" w:rsidP="00563FD4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lang w:val="es-ES"/>
              </w:rPr>
            </w:pPr>
          </w:p>
          <w:p w:rsidR="00AA1171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Cambria" w:hAnsi="Times New Roman"/>
                <w:lang w:val="es-ES"/>
              </w:rPr>
            </w:pPr>
            <w:r w:rsidRPr="00563FD4">
              <w:rPr>
                <w:rFonts w:ascii="Times New Roman" w:eastAsia="Cambria" w:hAnsi="Times New Roman" w:cs="Times New Roman"/>
                <w:lang w:val="es-ES"/>
              </w:rPr>
              <w:t>-</w:t>
            </w:r>
            <w:r w:rsidRPr="00563FD4">
              <w:rPr>
                <w:rFonts w:ascii="Times New Roman" w:eastAsia="Cambria" w:hAnsi="Times New Roman"/>
                <w:lang w:val="es-ES"/>
              </w:rPr>
              <w:t xml:space="preserve"> Características del estilo artístico del Románico.</w:t>
            </w: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Cambria" w:hAnsi="Times New Roman"/>
                <w:lang w:val="es-ES"/>
              </w:rPr>
            </w:pPr>
            <w:r w:rsidRPr="00563FD4">
              <w:rPr>
                <w:rFonts w:ascii="Times New Roman" w:eastAsia="Cambria" w:hAnsi="Times New Roman"/>
                <w:lang w:val="es-ES"/>
              </w:rPr>
              <w:t xml:space="preserve">- Características del estilo artístico del </w:t>
            </w:r>
            <w:proofErr w:type="gramStart"/>
            <w:r w:rsidRPr="00563FD4">
              <w:rPr>
                <w:rFonts w:ascii="Times New Roman" w:eastAsia="Cambria" w:hAnsi="Times New Roman"/>
                <w:lang w:val="es-ES"/>
              </w:rPr>
              <w:t>Gótico</w:t>
            </w:r>
            <w:proofErr w:type="gramEnd"/>
            <w:r w:rsidRPr="00563FD4">
              <w:rPr>
                <w:rFonts w:ascii="Times New Roman" w:eastAsia="Cambria" w:hAnsi="Times New Roman"/>
                <w:lang w:val="es-ES"/>
              </w:rPr>
              <w:t>.</w:t>
            </w: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Cambria" w:hAnsi="Times New Roman"/>
                <w:lang w:val="es-ES"/>
              </w:rPr>
            </w:pPr>
            <w:r w:rsidRPr="00563FD4">
              <w:rPr>
                <w:rFonts w:ascii="Times New Roman" w:eastAsia="Cambria" w:hAnsi="Times New Roman" w:cs="Times New Roman"/>
                <w:lang w:val="es-ES"/>
              </w:rPr>
              <w:t>-</w:t>
            </w:r>
            <w:r w:rsidRPr="00563FD4">
              <w:rPr>
                <w:rFonts w:ascii="Times New Roman" w:eastAsia="Cambria" w:hAnsi="Times New Roman"/>
                <w:lang w:val="es-ES"/>
              </w:rPr>
              <w:t xml:space="preserve"> Características del estilo artístico del islámico.</w:t>
            </w:r>
          </w:p>
          <w:p w:rsidR="00973C3D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lang w:val="es-ES"/>
              </w:rPr>
            </w:pPr>
            <w:r w:rsidRPr="00563FD4">
              <w:rPr>
                <w:rFonts w:ascii="Times New Roman" w:eastAsia="Cambria" w:hAnsi="Times New Roman" w:cs="Times New Roman"/>
                <w:lang w:val="es-ES"/>
              </w:rPr>
              <w:t>- Peculiaridades artísticas en Andalucía.</w:t>
            </w:r>
          </w:p>
          <w:p w:rsidR="0075182E" w:rsidRPr="00563FD4" w:rsidRDefault="0075182E" w:rsidP="00563FD4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lang w:val="es-ES_tradnl" w:eastAsia="es-ES"/>
              </w:rPr>
            </w:pPr>
          </w:p>
        </w:tc>
        <w:tc>
          <w:tcPr>
            <w:tcW w:w="3397" w:type="dxa"/>
            <w:gridSpan w:val="2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427593" w:rsidRPr="00563FD4" w:rsidRDefault="00427593" w:rsidP="00563FD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</w:p>
          <w:p w:rsidR="005A3393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Arial Unicode MS" w:hAnsi="Times New Roman"/>
                <w:lang w:val="es-ES"/>
              </w:rPr>
            </w:pPr>
            <w:r w:rsidRPr="00563FD4">
              <w:rPr>
                <w:rFonts w:ascii="Times New Roman" w:eastAsia="Arial Unicode MS" w:hAnsi="Times New Roman" w:cs="Times New Roman"/>
                <w:lang w:val="es-ES"/>
              </w:rPr>
              <w:t>-</w:t>
            </w:r>
            <w:r w:rsidRPr="00563FD4">
              <w:rPr>
                <w:rFonts w:ascii="Times New Roman" w:eastAsia="Arial Unicode MS" w:hAnsi="Times New Roman"/>
                <w:lang w:val="es-ES"/>
              </w:rPr>
              <w:t xml:space="preserve"> Conocer el arte y la cultura delas distintas comunidades que convivieron en la Península  durante la Edad Media: judíos, mozárabes, mudéjares, etc.</w:t>
            </w:r>
          </w:p>
          <w:p w:rsidR="0075182E" w:rsidRPr="00563FD4" w:rsidRDefault="00973C3D" w:rsidP="00563FD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563FD4">
              <w:rPr>
                <w:rFonts w:ascii="Times New Roman" w:eastAsia="Arial Unicode MS" w:hAnsi="Times New Roman"/>
                <w:lang w:val="es-ES"/>
              </w:rPr>
              <w:t>- Conocer los edificios y monumentos más emblemáticos de Dos Hermanas y reconocer el estilo artístico al que pertenecen.</w:t>
            </w:r>
          </w:p>
        </w:tc>
      </w:tr>
      <w:tr w:rsidR="0075182E" w:rsidRPr="00864D61" w:rsidTr="00110336">
        <w:tc>
          <w:tcPr>
            <w:tcW w:w="15393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bCs/>
                <w:color w:val="000000"/>
                <w:lang w:val="es-ES_tradnl" w:eastAsia="es-ES"/>
              </w:rPr>
              <w:t>TRANSPOSICIÓN DIDÁCTICA</w:t>
            </w:r>
          </w:p>
        </w:tc>
      </w:tr>
      <w:tr w:rsidR="0075182E" w:rsidRPr="00864D61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CCC0D9" w:themeFill="accent4" w:themeFillTint="66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TÍTULO DE LA TAREA</w:t>
            </w:r>
          </w:p>
        </w:tc>
        <w:tc>
          <w:tcPr>
            <w:tcW w:w="5158" w:type="dxa"/>
            <w:gridSpan w:val="4"/>
            <w:shd w:val="clear" w:color="auto" w:fill="auto"/>
            <w:tcMar>
              <w:left w:w="108" w:type="dxa"/>
            </w:tcMar>
          </w:tcPr>
          <w:p w:rsidR="0075182E" w:rsidRPr="00563FD4" w:rsidRDefault="00973C3D" w:rsidP="00563FD4">
            <w:pPr>
              <w:spacing w:after="0" w:line="276" w:lineRule="auto"/>
              <w:contextualSpacing/>
              <w:jc w:val="both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EXPOSICIÓN SOBRE EL PATRIMONO ARTÍSTICO DE DOS HERMANAS.</w:t>
            </w:r>
          </w:p>
        </w:tc>
        <w:tc>
          <w:tcPr>
            <w:tcW w:w="2203" w:type="dxa"/>
            <w:gridSpan w:val="2"/>
            <w:shd w:val="clear" w:color="auto" w:fill="CCC0D9" w:themeFill="accent4" w:themeFillTint="66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DESCRIPCIÓN Y PRODUCTO FINAL</w:t>
            </w:r>
          </w:p>
        </w:tc>
        <w:tc>
          <w:tcPr>
            <w:tcW w:w="5946" w:type="dxa"/>
            <w:gridSpan w:val="4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En grupos cooperativos realizarán </w:t>
            </w:r>
            <w:r w:rsidR="00110336" w:rsidRPr="00563FD4">
              <w:rPr>
                <w:rFonts w:ascii="Times New Roman" w:hAnsi="Times New Roman" w:cs="Times New Roman"/>
                <w:lang w:val="es-ES_tradnl" w:eastAsia="es-ES"/>
              </w:rPr>
              <w:t xml:space="preserve">un presentación </w:t>
            </w:r>
            <w:proofErr w:type="spellStart"/>
            <w:r w:rsidR="00110336" w:rsidRPr="00563FD4">
              <w:rPr>
                <w:rFonts w:ascii="Times New Roman" w:hAnsi="Times New Roman" w:cs="Times New Roman"/>
                <w:lang w:val="es-ES_tradnl" w:eastAsia="es-ES"/>
              </w:rPr>
              <w:t>power</w:t>
            </w:r>
            <w:proofErr w:type="spellEnd"/>
            <w:r w:rsidR="00110336" w:rsidRPr="00563FD4">
              <w:rPr>
                <w:rFonts w:ascii="Times New Roman" w:hAnsi="Times New Roman" w:cs="Times New Roman"/>
                <w:lang w:val="es-ES_tradnl" w:eastAsia="es-ES"/>
              </w:rPr>
              <w:t xml:space="preserve"> </w:t>
            </w:r>
            <w:proofErr w:type="spellStart"/>
            <w:r w:rsidR="00110336" w:rsidRPr="00563FD4">
              <w:rPr>
                <w:rFonts w:ascii="Times New Roman" w:hAnsi="Times New Roman" w:cs="Times New Roman"/>
                <w:lang w:val="es-ES_tradnl" w:eastAsia="es-ES"/>
              </w:rPr>
              <w:t>point</w:t>
            </w:r>
            <w:proofErr w:type="spellEnd"/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 xml:space="preserve"> y un trabajo en cartulina</w:t>
            </w:r>
            <w:r w:rsidR="00110336" w:rsidRPr="00563FD4">
              <w:rPr>
                <w:rFonts w:ascii="Times New Roman" w:hAnsi="Times New Roman" w:cs="Times New Roman"/>
                <w:lang w:val="es-ES_tradnl" w:eastAsia="es-ES"/>
              </w:rPr>
              <w:t xml:space="preserve"> sobre </w:t>
            </w:r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 xml:space="preserve">edificios emblemáticos de Dos Hermanas: Palacio de </w:t>
            </w:r>
            <w:proofErr w:type="spellStart"/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>Alperiz</w:t>
            </w:r>
            <w:proofErr w:type="spellEnd"/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 xml:space="preserve">, Hacienda la Almona, Ermita de </w:t>
            </w:r>
            <w:proofErr w:type="spellStart"/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>Valme</w:t>
            </w:r>
            <w:proofErr w:type="spellEnd"/>
            <w:r w:rsidR="00973C3D" w:rsidRPr="00563FD4">
              <w:rPr>
                <w:rFonts w:ascii="Times New Roman" w:hAnsi="Times New Roman" w:cs="Times New Roman"/>
                <w:lang w:val="es-ES_tradnl" w:eastAsia="es-ES"/>
              </w:rPr>
              <w:t>, Iglesia de Santa Mª Magdalena y Capilla de Santa Ana.</w:t>
            </w:r>
          </w:p>
        </w:tc>
      </w:tr>
      <w:tr w:rsidR="0075182E" w:rsidRPr="00762300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E5DFEC" w:themeFill="accent4" w:themeFillTint="33"/>
            <w:tcMar>
              <w:left w:w="110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color w:val="000000"/>
                <w:lang w:val="es-ES_tradnl" w:eastAsia="es-ES"/>
              </w:rPr>
              <w:t>Actividades</w:t>
            </w:r>
          </w:p>
        </w:tc>
        <w:tc>
          <w:tcPr>
            <w:tcW w:w="3302" w:type="dxa"/>
            <w:gridSpan w:val="2"/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color w:val="000000"/>
                <w:lang w:val="es-ES_tradnl" w:eastAsia="es-ES"/>
              </w:rPr>
              <w:t>Ejercicios</w:t>
            </w:r>
          </w:p>
        </w:tc>
        <w:tc>
          <w:tcPr>
            <w:tcW w:w="1856" w:type="dxa"/>
            <w:gridSpan w:val="2"/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color w:val="000000"/>
                <w:lang w:val="es-ES_tradnl" w:eastAsia="es-ES"/>
              </w:rPr>
              <w:t xml:space="preserve">Procesos </w:t>
            </w:r>
            <w:r w:rsidRPr="00563FD4">
              <w:rPr>
                <w:rFonts w:ascii="Century Gothic" w:hAnsi="Century Gothic" w:cs="Times New Roman"/>
                <w:b/>
                <w:color w:val="000000"/>
                <w:lang w:val="es-ES_tradnl" w:eastAsia="es-ES"/>
              </w:rPr>
              <w:lastRenderedPageBreak/>
              <w:t>cognitivos</w:t>
            </w:r>
          </w:p>
        </w:tc>
        <w:tc>
          <w:tcPr>
            <w:tcW w:w="2203" w:type="dxa"/>
            <w:gridSpan w:val="2"/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color w:val="000000"/>
                <w:lang w:val="es-ES_tradnl" w:eastAsia="es-ES"/>
              </w:rPr>
              <w:lastRenderedPageBreak/>
              <w:t>Contextos</w:t>
            </w:r>
          </w:p>
        </w:tc>
        <w:tc>
          <w:tcPr>
            <w:tcW w:w="1976" w:type="dxa"/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Temporalización</w:t>
            </w:r>
          </w:p>
        </w:tc>
        <w:tc>
          <w:tcPr>
            <w:tcW w:w="1972" w:type="dxa"/>
            <w:gridSpan w:val="2"/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 xml:space="preserve">Recursos </w:t>
            </w:r>
          </w:p>
        </w:tc>
        <w:tc>
          <w:tcPr>
            <w:tcW w:w="1998" w:type="dxa"/>
            <w:tcBorders>
              <w:right w:val="single" w:sz="2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 xml:space="preserve">Metodologías </w:t>
            </w: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lastRenderedPageBreak/>
              <w:t>y agrupamientos</w:t>
            </w:r>
          </w:p>
        </w:tc>
      </w:tr>
      <w:tr w:rsidR="0075182E" w:rsidRPr="00762300" w:rsidTr="00110336">
        <w:tc>
          <w:tcPr>
            <w:tcW w:w="15393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lastRenderedPageBreak/>
              <w:t>FASE INICIAL</w:t>
            </w:r>
          </w:p>
        </w:tc>
      </w:tr>
      <w:tr w:rsidR="0075182E" w:rsidRPr="00762300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75182E" w:rsidRPr="00563FD4" w:rsidRDefault="00110336" w:rsidP="00563FD4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63FD4">
              <w:rPr>
                <w:rFonts w:ascii="Times New Roman" w:hAnsi="Times New Roman" w:cs="Times New Roman"/>
                <w:lang w:val="es-ES_tradnl"/>
              </w:rPr>
              <w:t xml:space="preserve">Semejanzas y diferencias entre el </w:t>
            </w:r>
            <w:r w:rsidR="000008E9" w:rsidRPr="00563FD4">
              <w:rPr>
                <w:rFonts w:ascii="Times New Roman" w:hAnsi="Times New Roman" w:cs="Times New Roman"/>
                <w:lang w:val="es-ES_tradnl"/>
              </w:rPr>
              <w:t>estilo románico, gótico e islámico.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ED33D1" w:rsidRPr="00563FD4" w:rsidRDefault="000008E9" w:rsidP="00563FD4">
            <w:pPr>
              <w:spacing w:after="0" w:line="276" w:lineRule="auto"/>
              <w:ind w:left="244" w:hanging="244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63FD4">
              <w:rPr>
                <w:rFonts w:ascii="Times New Roman" w:hAnsi="Times New Roman" w:cs="Times New Roman"/>
                <w:lang w:val="es-ES_tradnl"/>
              </w:rPr>
              <w:t>1</w:t>
            </w:r>
            <w:r w:rsidR="00ED33D1" w:rsidRPr="00563FD4">
              <w:rPr>
                <w:rFonts w:ascii="Times New Roman" w:hAnsi="Times New Roman" w:cs="Times New Roman"/>
                <w:lang w:val="es-ES_tradnl"/>
              </w:rPr>
              <w:t>-Elaboración en parejas de un cuadro comparativo.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ED33D1" w:rsidP="00563FD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Nivel inicial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75182E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1 sesión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ED33D1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</w:p>
          <w:p w:rsidR="0075182E" w:rsidRPr="00563FD4" w:rsidRDefault="00ED33D1" w:rsidP="00563FD4">
            <w:pPr>
              <w:spacing w:line="276" w:lineRule="auto"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Libro de texto</w:t>
            </w:r>
          </w:p>
        </w:tc>
        <w:tc>
          <w:tcPr>
            <w:tcW w:w="1998" w:type="dxa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33D1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Individual</w:t>
            </w:r>
          </w:p>
          <w:p w:rsidR="0075182E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Parejas</w:t>
            </w:r>
          </w:p>
          <w:p w:rsidR="00ED33D1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</w:p>
        </w:tc>
      </w:tr>
      <w:tr w:rsidR="0075182E" w:rsidRPr="00762300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Presentación de la tarea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ind w:left="244" w:hanging="244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63FD4">
              <w:rPr>
                <w:rFonts w:ascii="Times New Roman" w:hAnsi="Times New Roman" w:cs="Times New Roman"/>
                <w:lang w:val="es-ES_tradnl"/>
              </w:rPr>
              <w:t>1.</w:t>
            </w:r>
            <w:r w:rsidRPr="00563FD4">
              <w:rPr>
                <w:rFonts w:ascii="Times New Roman" w:hAnsi="Times New Roman" w:cs="Times New Roman"/>
                <w:lang w:val="es-ES_tradnl"/>
              </w:rPr>
              <w:tab/>
              <w:t>Presentación de la tarea.</w:t>
            </w:r>
          </w:p>
          <w:p w:rsidR="0075182E" w:rsidRPr="00563FD4" w:rsidRDefault="00C241FB" w:rsidP="00563FD4">
            <w:pPr>
              <w:spacing w:after="0" w:line="276" w:lineRule="auto"/>
              <w:ind w:left="244" w:hanging="244"/>
              <w:jc w:val="both"/>
              <w:rPr>
                <w:rFonts w:ascii="Century Gothic" w:hAnsi="Century Gothic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/>
              </w:rPr>
              <w:t>2.</w:t>
            </w:r>
            <w:r w:rsidRPr="00563FD4">
              <w:rPr>
                <w:rFonts w:ascii="Times New Roman" w:hAnsi="Times New Roman" w:cs="Times New Roman"/>
                <w:lang w:val="es-ES_tradnl"/>
              </w:rPr>
              <w:tab/>
              <w:t>Lectura de la rúbrica.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75182E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1 sesión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75182E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</w:p>
        </w:tc>
        <w:tc>
          <w:tcPr>
            <w:tcW w:w="1998" w:type="dxa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Grupo clase</w:t>
            </w:r>
          </w:p>
        </w:tc>
      </w:tr>
      <w:tr w:rsidR="0075182E" w:rsidRPr="00762300" w:rsidTr="00110336">
        <w:tc>
          <w:tcPr>
            <w:tcW w:w="15393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  <w:tcMar>
              <w:left w:w="110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center"/>
              <w:rPr>
                <w:rFonts w:ascii="Century Gothic" w:hAnsi="Century Gothic" w:cs="Times New Roman"/>
                <w:b/>
                <w:lang w:val="es-ES_tradnl" w:eastAsia="es-ES"/>
              </w:rPr>
            </w:pPr>
            <w:r w:rsidRPr="00563FD4">
              <w:rPr>
                <w:rFonts w:ascii="Century Gothic" w:hAnsi="Century Gothic" w:cs="Times New Roman"/>
                <w:b/>
                <w:lang w:val="es-ES_tradnl" w:eastAsia="es-ES"/>
              </w:rPr>
              <w:t>FASE DE DESARROLLO</w:t>
            </w:r>
          </w:p>
        </w:tc>
      </w:tr>
      <w:tr w:rsidR="0075182E" w:rsidRPr="00762300" w:rsidTr="00110336">
        <w:tc>
          <w:tcPr>
            <w:tcW w:w="208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Creación de los grupos y asignación de los monumentos.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8C1D46" w:rsidRPr="00563FD4" w:rsidRDefault="008C1D46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-</w:t>
            </w:r>
            <w:r w:rsidRPr="00563FD4">
              <w:rPr>
                <w:rFonts w:ascii="Times New Roman" w:hAnsi="Times New Roman"/>
                <w:lang w:val="es-ES_tradnl" w:eastAsia="es-ES"/>
              </w:rPr>
              <w:t xml:space="preserve"> Revisión </w:t>
            </w:r>
            <w:r w:rsidRPr="00563FD4">
              <w:rPr>
                <w:rFonts w:ascii="Times New Roman" w:hAnsi="Times New Roman"/>
                <w:lang w:val="es-ES" w:eastAsia="es-ES"/>
              </w:rPr>
              <w:t>de los monumentos asignados en el grupo clase.</w:t>
            </w:r>
          </w:p>
          <w:p w:rsidR="0075182E" w:rsidRPr="00563FD4" w:rsidRDefault="008C1D46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" w:eastAsia="es-ES"/>
              </w:rPr>
            </w:pPr>
            <w:r w:rsidRPr="00563FD4">
              <w:rPr>
                <w:rFonts w:ascii="Times New Roman" w:hAnsi="Times New Roman"/>
                <w:lang w:val="es-ES" w:eastAsia="es-ES"/>
              </w:rPr>
              <w:t>- Localización en un plano de la ciudad.</w:t>
            </w:r>
          </w:p>
          <w:p w:rsidR="008C1D46" w:rsidRPr="00563FD4" w:rsidRDefault="008C1D46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" w:eastAsia="es-ES"/>
              </w:rPr>
            </w:pPr>
            <w:r w:rsidRPr="00563FD4">
              <w:rPr>
                <w:rFonts w:ascii="Times New Roman" w:hAnsi="Times New Roman"/>
                <w:lang w:val="es-ES" w:eastAsia="es-ES"/>
              </w:rPr>
              <w:t>- Catalogación de los monumentos en cada estilo artístico.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Práctico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1 sesión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Fotocopias</w:t>
            </w:r>
          </w:p>
          <w:p w:rsidR="00ED33D1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Libro de texto</w:t>
            </w:r>
          </w:p>
          <w:p w:rsidR="00ED33D1" w:rsidRPr="00563FD4" w:rsidRDefault="00ED33D1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Pizarra digital.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75182E" w:rsidRPr="00563FD4" w:rsidRDefault="00C241F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Individual</w:t>
            </w:r>
          </w:p>
        </w:tc>
      </w:tr>
      <w:tr w:rsidR="000E5BE0" w:rsidRPr="00762300" w:rsidTr="00110336">
        <w:tc>
          <w:tcPr>
            <w:tcW w:w="2086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Preparación del material histórico y de imágenes.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-</w:t>
            </w:r>
            <w:r w:rsidRPr="00563FD4">
              <w:rPr>
                <w:rFonts w:ascii="Times New Roman" w:hAnsi="Times New Roman"/>
                <w:lang w:val="es-ES_tradnl" w:eastAsia="es-ES"/>
              </w:rPr>
              <w:t xml:space="preserve"> Búsqueda de vocabulario específico de términos artísticos.</w:t>
            </w:r>
          </w:p>
          <w:p w:rsidR="007E134B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Búsqueda de imágenes para los términos propuestos.</w:t>
            </w:r>
          </w:p>
          <w:p w:rsidR="007E134B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Localización del área de estudio.</w:t>
            </w:r>
          </w:p>
          <w:p w:rsidR="007E134B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Encuadre histórico del monumento.</w:t>
            </w:r>
          </w:p>
          <w:p w:rsidR="007E134B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Investigación sobre el origen de ciertas leyendas.</w:t>
            </w:r>
          </w:p>
          <w:p w:rsidR="007E134B" w:rsidRPr="00563FD4" w:rsidRDefault="007E134B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Análisis de la escultura religiosa románica.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E5BE0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Práctico</w:t>
            </w:r>
          </w:p>
          <w:p w:rsidR="007E134B" w:rsidRPr="00563FD4" w:rsidRDefault="007E134B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Avanzado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E5BE0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Familiar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E5BE0" w:rsidRPr="00563FD4" w:rsidRDefault="008C1D46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2</w:t>
            </w:r>
            <w:r w:rsidR="000E5BE0" w:rsidRPr="00563FD4">
              <w:rPr>
                <w:rFonts w:ascii="Times New Roman" w:hAnsi="Times New Roman" w:cs="Times New Roman"/>
                <w:lang w:val="es-ES_tradnl" w:eastAsia="es-ES"/>
              </w:rPr>
              <w:t xml:space="preserve"> sesiones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E5BE0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Clase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Ordenadores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Páginas webs.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Grupo pequeño</w:t>
            </w:r>
          </w:p>
        </w:tc>
      </w:tr>
      <w:tr w:rsidR="000E5BE0" w:rsidRPr="000008E9" w:rsidTr="00110336">
        <w:tc>
          <w:tcPr>
            <w:tcW w:w="2086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lang w:val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Recogida de información para la elaboración de la presentación en </w:t>
            </w:r>
            <w:proofErr w:type="spellStart"/>
            <w:r w:rsidRPr="00563FD4">
              <w:rPr>
                <w:rFonts w:ascii="Times New Roman" w:hAnsi="Times New Roman" w:cs="Times New Roman"/>
                <w:lang w:val="es-ES_tradnl" w:eastAsia="es-ES"/>
              </w:rPr>
              <w:t>powert</w:t>
            </w:r>
            <w:proofErr w:type="spellEnd"/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- </w:t>
            </w:r>
            <w:proofErr w:type="spellStart"/>
            <w:r w:rsidRPr="00563FD4">
              <w:rPr>
                <w:rFonts w:ascii="Times New Roman" w:hAnsi="Times New Roman" w:cs="Times New Roman"/>
                <w:lang w:val="es-ES_tradnl" w:eastAsia="es-ES"/>
              </w:rPr>
              <w:t>point</w:t>
            </w:r>
            <w:proofErr w:type="spellEnd"/>
            <w:r w:rsidRPr="00563FD4">
              <w:rPr>
                <w:rFonts w:ascii="Times New Roman" w:hAnsi="Times New Roman" w:cs="Times New Roman"/>
                <w:lang w:val="es-ES_tradnl" w:eastAsia="es-ES"/>
              </w:rPr>
              <w:t>.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8C1D46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-</w:t>
            </w:r>
            <w:r w:rsidRPr="00563FD4">
              <w:rPr>
                <w:rFonts w:ascii="Times New Roman" w:hAnsi="Times New Roman"/>
                <w:lang w:val="es-ES_tradnl" w:eastAsia="es-ES"/>
              </w:rPr>
              <w:t xml:space="preserve"> Creación de u</w:t>
            </w:r>
            <w:r w:rsidR="00563FD4" w:rsidRPr="00563FD4">
              <w:rPr>
                <w:rFonts w:ascii="Times New Roman" w:hAnsi="Times New Roman"/>
                <w:lang w:val="es-ES_tradnl" w:eastAsia="es-ES"/>
              </w:rPr>
              <w:t xml:space="preserve">n </w:t>
            </w:r>
            <w:proofErr w:type="spellStart"/>
            <w:r w:rsidR="00563FD4" w:rsidRPr="00563FD4">
              <w:rPr>
                <w:rFonts w:ascii="Times New Roman" w:hAnsi="Times New Roman"/>
                <w:lang w:val="es-ES_tradnl" w:eastAsia="es-ES"/>
              </w:rPr>
              <w:t>power</w:t>
            </w:r>
            <w:r w:rsidRPr="00563FD4">
              <w:rPr>
                <w:rFonts w:ascii="Times New Roman" w:hAnsi="Times New Roman"/>
                <w:lang w:val="es-ES_tradnl" w:eastAsia="es-ES"/>
              </w:rPr>
              <w:t>-point</w:t>
            </w:r>
            <w:proofErr w:type="spellEnd"/>
            <w:r w:rsidRPr="00563FD4">
              <w:rPr>
                <w:rFonts w:ascii="Times New Roman" w:hAnsi="Times New Roman"/>
                <w:lang w:val="es-ES_tradnl" w:eastAsia="es-ES"/>
              </w:rPr>
              <w:t xml:space="preserve"> con las </w:t>
            </w:r>
            <w:proofErr w:type="spellStart"/>
            <w:r w:rsidRPr="00563FD4">
              <w:rPr>
                <w:rFonts w:ascii="Times New Roman" w:hAnsi="Times New Roman"/>
                <w:lang w:val="es-ES_tradnl" w:eastAsia="es-ES"/>
              </w:rPr>
              <w:t>imágnes</w:t>
            </w:r>
            <w:proofErr w:type="spellEnd"/>
            <w:r w:rsidRPr="00563FD4">
              <w:rPr>
                <w:rFonts w:ascii="Times New Roman" w:hAnsi="Times New Roman"/>
                <w:lang w:val="es-ES_tradnl" w:eastAsia="es-ES"/>
              </w:rPr>
              <w:t xml:space="preserve"> seleccionadas para analizar el vocabulario.</w:t>
            </w:r>
          </w:p>
          <w:p w:rsidR="008C1D46" w:rsidRPr="00563FD4" w:rsidRDefault="008C1D46" w:rsidP="00563FD4">
            <w:pPr>
              <w:spacing w:after="0" w:line="276" w:lineRule="auto"/>
              <w:jc w:val="both"/>
              <w:rPr>
                <w:rFonts w:ascii="Times New Roman" w:hAnsi="Times New Roman"/>
                <w:lang w:val="es-ES_tradnl" w:eastAsia="es-ES"/>
              </w:rPr>
            </w:pPr>
            <w:r w:rsidRPr="00563FD4">
              <w:rPr>
                <w:rFonts w:ascii="Times New Roman" w:hAnsi="Times New Roman"/>
                <w:lang w:val="es-ES_tradnl" w:eastAsia="es-ES"/>
              </w:rPr>
              <w:t>- Investigar sobre bienes artísticos similares en la Península.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Práctico</w:t>
            </w:r>
          </w:p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Avanzado/ alto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Familiar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E5BE0" w:rsidRPr="00563FD4" w:rsidRDefault="008C1D46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2</w:t>
            </w:r>
            <w:r w:rsidR="000008E9" w:rsidRPr="00563FD4">
              <w:rPr>
                <w:rFonts w:ascii="Times New Roman" w:hAnsi="Times New Roman" w:cs="Times New Roman"/>
                <w:lang w:val="es-ES_tradnl" w:eastAsia="es-ES"/>
              </w:rPr>
              <w:t xml:space="preserve"> sesiones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Clase</w:t>
            </w:r>
          </w:p>
          <w:p w:rsidR="000008E9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Aula de informática</w:t>
            </w:r>
          </w:p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Páginas webs.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0E5BE0" w:rsidRPr="00563FD4" w:rsidRDefault="000008E9" w:rsidP="00563FD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Grupo pequeño</w:t>
            </w:r>
          </w:p>
        </w:tc>
      </w:tr>
      <w:tr w:rsidR="0075182E" w:rsidRPr="00762300" w:rsidTr="00110336">
        <w:trPr>
          <w:trHeight w:val="81"/>
        </w:trPr>
        <w:tc>
          <w:tcPr>
            <w:tcW w:w="15393" w:type="dxa"/>
            <w:gridSpan w:val="12"/>
            <w:tcBorders>
              <w:left w:val="single" w:sz="2" w:space="0" w:color="000001"/>
              <w:right w:val="single" w:sz="2" w:space="0" w:color="000001"/>
            </w:tcBorders>
            <w:shd w:val="clear" w:color="auto" w:fill="CCC0D9" w:themeFill="accent4" w:themeFillTint="66"/>
            <w:tcMar>
              <w:left w:w="110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FASE DE SÍNTESIS</w:t>
            </w:r>
          </w:p>
        </w:tc>
      </w:tr>
      <w:tr w:rsidR="0075182E" w:rsidRPr="00762300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Autoevaluación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Autoevaluación de la actuación individual y grupal.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Nivel alto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1 sesión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Rúbrica</w:t>
            </w:r>
          </w:p>
        </w:tc>
        <w:tc>
          <w:tcPr>
            <w:tcW w:w="1998" w:type="dxa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Grupo cooperativo</w:t>
            </w:r>
          </w:p>
        </w:tc>
      </w:tr>
      <w:tr w:rsidR="0075182E" w:rsidRPr="00762300" w:rsidTr="00110336">
        <w:tc>
          <w:tcPr>
            <w:tcW w:w="208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Exposición</w:t>
            </w:r>
          </w:p>
        </w:tc>
        <w:tc>
          <w:tcPr>
            <w:tcW w:w="330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Exposición de</w:t>
            </w:r>
            <w:r w:rsidR="00563FD4" w:rsidRPr="00563FD4">
              <w:rPr>
                <w:rFonts w:ascii="Times New Roman" w:hAnsi="Times New Roman" w:cs="Times New Roman"/>
                <w:lang w:val="es-ES_tradnl" w:eastAsia="es-ES"/>
              </w:rPr>
              <w:t xml:space="preserve"> las cartulinas como de las presentaciones en </w:t>
            </w:r>
            <w:proofErr w:type="spellStart"/>
            <w:r w:rsidR="00563FD4" w:rsidRPr="00563FD4">
              <w:rPr>
                <w:rFonts w:ascii="Times New Roman" w:hAnsi="Times New Roman" w:cs="Times New Roman"/>
                <w:lang w:val="es-ES_tradnl" w:eastAsia="es-ES"/>
              </w:rPr>
              <w:t>power-point</w:t>
            </w:r>
            <w:proofErr w:type="spellEnd"/>
            <w:r w:rsidR="00563FD4" w:rsidRPr="00563FD4">
              <w:rPr>
                <w:rFonts w:ascii="Times New Roman" w:hAnsi="Times New Roman" w:cs="Times New Roman"/>
                <w:lang w:val="es-ES_tradnl" w:eastAsia="es-ES"/>
              </w:rPr>
              <w:t>.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Nivel medio</w:t>
            </w:r>
          </w:p>
        </w:tc>
        <w:tc>
          <w:tcPr>
            <w:tcW w:w="2203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Escolar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75182E" w:rsidRPr="00563FD4" w:rsidRDefault="000943EE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3</w:t>
            </w:r>
            <w:r w:rsidR="008E684F">
              <w:rPr>
                <w:rFonts w:ascii="Times New Roman" w:hAnsi="Times New Roman" w:cs="Times New Roman"/>
                <w:lang w:val="es-ES_tradnl" w:eastAsia="es-ES"/>
              </w:rPr>
              <w:t xml:space="preserve"> sesio</w:t>
            </w:r>
            <w:bookmarkStart w:id="0" w:name="_GoBack"/>
            <w:bookmarkEnd w:id="0"/>
            <w:r w:rsidR="00C241FB" w:rsidRPr="00563FD4">
              <w:rPr>
                <w:rFonts w:ascii="Times New Roman" w:hAnsi="Times New Roman" w:cs="Times New Roman"/>
                <w:lang w:val="es-ES_tradnl" w:eastAsia="es-ES"/>
              </w:rPr>
              <w:t>n</w:t>
            </w:r>
            <w:r w:rsidRPr="00563FD4">
              <w:rPr>
                <w:rFonts w:ascii="Times New Roman" w:hAnsi="Times New Roman" w:cs="Times New Roman"/>
                <w:lang w:val="es-ES_tradnl" w:eastAsia="es-ES"/>
              </w:rPr>
              <w:t>es</w:t>
            </w:r>
          </w:p>
        </w:tc>
        <w:tc>
          <w:tcPr>
            <w:tcW w:w="1972" w:type="dxa"/>
            <w:gridSpan w:val="2"/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Pizarra digital</w:t>
            </w:r>
          </w:p>
        </w:tc>
        <w:tc>
          <w:tcPr>
            <w:tcW w:w="1998" w:type="dxa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75182E" w:rsidRPr="00563FD4" w:rsidRDefault="00C241F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Grupo clase</w:t>
            </w:r>
          </w:p>
        </w:tc>
      </w:tr>
    </w:tbl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p w:rsidR="0075182E" w:rsidRPr="00762300" w:rsidRDefault="0075182E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_tradnl" w:eastAsia="es-ES"/>
        </w:rPr>
      </w:pPr>
    </w:p>
    <w:tbl>
      <w:tblPr>
        <w:tblStyle w:val="Tablaconcuadrcula"/>
        <w:tblW w:w="15394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3635"/>
        <w:gridCol w:w="3607"/>
        <w:gridCol w:w="2092"/>
        <w:gridCol w:w="1800"/>
        <w:gridCol w:w="1672"/>
        <w:gridCol w:w="1769"/>
        <w:gridCol w:w="819"/>
      </w:tblGrid>
      <w:tr w:rsidR="0075182E" w:rsidRPr="00762300" w:rsidTr="008E684F">
        <w:tc>
          <w:tcPr>
            <w:tcW w:w="15394" w:type="dxa"/>
            <w:gridSpan w:val="7"/>
            <w:tcBorders>
              <w:left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left w:w="110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VALORACIÓN DE LO APRENDIDO</w:t>
            </w:r>
          </w:p>
        </w:tc>
      </w:tr>
      <w:tr w:rsidR="008E684F" w:rsidRPr="00762300" w:rsidTr="008E684F">
        <w:tc>
          <w:tcPr>
            <w:tcW w:w="3635" w:type="dxa"/>
            <w:tcBorders>
              <w:left w:val="single" w:sz="2" w:space="0" w:color="000001"/>
            </w:tcBorders>
            <w:shd w:val="clear" w:color="auto" w:fill="E5DFEC" w:themeFill="accent4" w:themeFillTint="33"/>
            <w:tcMar>
              <w:left w:w="110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Criterios de evaluación y competencias clave</w:t>
            </w:r>
          </w:p>
        </w:tc>
        <w:tc>
          <w:tcPr>
            <w:tcW w:w="3607" w:type="dxa"/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Estándares de aprendizaje evaluables</w:t>
            </w:r>
          </w:p>
        </w:tc>
        <w:tc>
          <w:tcPr>
            <w:tcW w:w="2092" w:type="dxa"/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Técnicas, instrumentos o evidencias</w:t>
            </w:r>
          </w:p>
        </w:tc>
        <w:tc>
          <w:tcPr>
            <w:tcW w:w="1800" w:type="dxa"/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NIVEL iniciado o en  proceso</w:t>
            </w:r>
          </w:p>
        </w:tc>
        <w:tc>
          <w:tcPr>
            <w:tcW w:w="1672" w:type="dxa"/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NIVEL medio o estándar</w:t>
            </w:r>
          </w:p>
        </w:tc>
        <w:tc>
          <w:tcPr>
            <w:tcW w:w="1769" w:type="dxa"/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NIVEL avanzado</w:t>
            </w:r>
          </w:p>
        </w:tc>
        <w:tc>
          <w:tcPr>
            <w:tcW w:w="819" w:type="dxa"/>
            <w:tcBorders>
              <w:right w:val="single" w:sz="2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</w:pPr>
            <w:proofErr w:type="spellStart"/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Pond</w:t>
            </w:r>
            <w:proofErr w:type="spellEnd"/>
            <w:r w:rsidRPr="00762300">
              <w:rPr>
                <w:rFonts w:ascii="Century Gothic" w:hAnsi="Century Gothic" w:cs="Times New Roman"/>
                <w:b/>
                <w:sz w:val="22"/>
                <w:szCs w:val="22"/>
                <w:lang w:val="es-ES_tradnl" w:eastAsia="es-ES"/>
              </w:rPr>
              <w:t>.  % UDI</w:t>
            </w:r>
          </w:p>
        </w:tc>
      </w:tr>
      <w:tr w:rsidR="008E684F" w:rsidRPr="00762300" w:rsidTr="008E684F">
        <w:tc>
          <w:tcPr>
            <w:tcW w:w="3635" w:type="dxa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563FD4" w:rsidRPr="00563FD4" w:rsidRDefault="00563FD4" w:rsidP="00563F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es-ES" w:eastAsia="es-ES"/>
              </w:rPr>
            </w:pPr>
            <w:r w:rsidRPr="00563FD4">
              <w:rPr>
                <w:rFonts w:ascii="Times New Roman" w:eastAsia="Calibri" w:hAnsi="Times New Roman" w:cs="Times New Roman"/>
                <w:lang w:val="es-ES" w:eastAsia="es-ES"/>
              </w:rPr>
              <w:t>29.- Comprender las funciones diversas del arte en la Edad Media, e identificar las peculiaridades del arte islámico y gótico en Andalucía, valorando la importancia de su conservación y puesta en valor.</w:t>
            </w:r>
          </w:p>
          <w:p w:rsidR="00563FD4" w:rsidRPr="00563FD4" w:rsidRDefault="00563FD4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 w:rsidRPr="00563FD4"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CSC, CCL, CEC, SIEP Y CD.</w:t>
            </w:r>
          </w:p>
          <w:p w:rsidR="00563FD4" w:rsidRPr="00563FD4" w:rsidRDefault="00563FD4" w:rsidP="00563F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</w:p>
          <w:p w:rsidR="0075182E" w:rsidRPr="00762300" w:rsidRDefault="0075182E" w:rsidP="00563FD4">
            <w:pPr>
              <w:pStyle w:val="Prrafodelista"/>
              <w:spacing w:after="0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07" w:type="dxa"/>
            <w:shd w:val="clear" w:color="auto" w:fill="auto"/>
            <w:tcMar>
              <w:left w:w="108" w:type="dxa"/>
            </w:tcMar>
          </w:tcPr>
          <w:p w:rsidR="00563FD4" w:rsidRPr="00563FD4" w:rsidRDefault="00563FD4" w:rsidP="00563F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563FD4">
              <w:rPr>
                <w:rFonts w:ascii="Times New Roman" w:eastAsia="Times New Roman" w:hAnsi="Times New Roman" w:cs="Times New Roman"/>
                <w:lang w:val="es-ES"/>
              </w:rPr>
              <w:t>29.1.- Describe características del arte románico, gótico e islámico.</w:t>
            </w:r>
          </w:p>
          <w:p w:rsidR="0075182E" w:rsidRPr="00762300" w:rsidRDefault="0075182E">
            <w:pPr>
              <w:spacing w:after="0"/>
              <w:ind w:left="466" w:hanging="466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092" w:type="dxa"/>
            <w:shd w:val="clear" w:color="auto" w:fill="auto"/>
            <w:tcMar>
              <w:left w:w="108" w:type="dxa"/>
            </w:tcMar>
            <w:vAlign w:val="center"/>
          </w:tcPr>
          <w:p w:rsidR="0075182E" w:rsidRPr="00563FD4" w:rsidRDefault="00C241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>Prueba escrita individual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75182E" w:rsidRPr="00563FD4" w:rsidRDefault="00C241FB" w:rsidP="008E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Identifico </w:t>
            </w:r>
            <w:r w:rsidR="008E684F">
              <w:rPr>
                <w:rFonts w:ascii="Times New Roman" w:hAnsi="Times New Roman" w:cs="Times New Roman"/>
                <w:lang w:val="es-ES_tradnl" w:eastAsia="es-ES"/>
              </w:rPr>
              <w:t>los estilos artísticos</w:t>
            </w:r>
          </w:p>
        </w:tc>
        <w:tc>
          <w:tcPr>
            <w:tcW w:w="1672" w:type="dxa"/>
            <w:shd w:val="clear" w:color="auto" w:fill="auto"/>
            <w:tcMar>
              <w:left w:w="108" w:type="dxa"/>
            </w:tcMar>
            <w:vAlign w:val="center"/>
          </w:tcPr>
          <w:p w:rsidR="0075182E" w:rsidRPr="00563FD4" w:rsidRDefault="00C241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Identifico </w:t>
            </w:r>
            <w:r w:rsidR="008E684F">
              <w:rPr>
                <w:rFonts w:ascii="Times New Roman" w:hAnsi="Times New Roman" w:cs="Times New Roman"/>
                <w:lang w:val="es-ES_tradnl" w:eastAsia="es-ES"/>
              </w:rPr>
              <w:t>los estilos artísticos</w:t>
            </w:r>
            <w:r w:rsidRPr="00563FD4">
              <w:rPr>
                <w:rFonts w:ascii="Times New Roman" w:hAnsi="Times New Roman" w:cs="Times New Roman"/>
                <w:lang w:val="es-ES_tradnl" w:eastAsia="es-ES"/>
              </w:rPr>
              <w:t>.</w:t>
            </w:r>
          </w:p>
          <w:p w:rsidR="0075182E" w:rsidRPr="00563FD4" w:rsidRDefault="00C241FB" w:rsidP="008E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Conozco su </w:t>
            </w:r>
            <w:r w:rsidR="008E684F">
              <w:rPr>
                <w:rFonts w:ascii="Times New Roman" w:hAnsi="Times New Roman" w:cs="Times New Roman"/>
                <w:lang w:val="es-ES_tradnl" w:eastAsia="es-ES"/>
              </w:rPr>
              <w:t>función</w:t>
            </w: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. 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  <w:vAlign w:val="center"/>
          </w:tcPr>
          <w:p w:rsidR="008E684F" w:rsidRPr="00563FD4" w:rsidRDefault="008E684F" w:rsidP="008E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Identifico </w:t>
            </w:r>
            <w:r>
              <w:rPr>
                <w:rFonts w:ascii="Times New Roman" w:hAnsi="Times New Roman" w:cs="Times New Roman"/>
                <w:lang w:val="es-ES_tradnl" w:eastAsia="es-ES"/>
              </w:rPr>
              <w:t>los estilos artísticos</w:t>
            </w:r>
            <w:r w:rsidRPr="00563FD4">
              <w:rPr>
                <w:rFonts w:ascii="Times New Roman" w:hAnsi="Times New Roman" w:cs="Times New Roman"/>
                <w:lang w:val="es-ES_tradnl" w:eastAsia="es-ES"/>
              </w:rPr>
              <w:t>.</w:t>
            </w:r>
          </w:p>
          <w:p w:rsidR="0075182E" w:rsidRPr="00563FD4" w:rsidRDefault="008E684F" w:rsidP="008E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563FD4">
              <w:rPr>
                <w:rFonts w:ascii="Times New Roman" w:hAnsi="Times New Roman" w:cs="Times New Roman"/>
                <w:lang w:val="es-ES_tradnl" w:eastAsia="es-ES"/>
              </w:rPr>
              <w:t xml:space="preserve">Conozco su </w:t>
            </w:r>
            <w:r>
              <w:rPr>
                <w:rFonts w:ascii="Times New Roman" w:hAnsi="Times New Roman" w:cs="Times New Roman"/>
                <w:lang w:val="es-ES_tradnl" w:eastAsia="es-ES"/>
              </w:rPr>
              <w:t>función</w:t>
            </w:r>
            <w:r w:rsidR="00C241FB" w:rsidRPr="00563FD4">
              <w:rPr>
                <w:rFonts w:ascii="Times New Roman" w:hAnsi="Times New Roman" w:cs="Times New Roman"/>
                <w:lang w:val="es-ES_tradnl" w:eastAsia="es-ES"/>
              </w:rPr>
              <w:t>.</w:t>
            </w:r>
            <w:r>
              <w:rPr>
                <w:rFonts w:ascii="Times New Roman" w:hAnsi="Times New Roman" w:cs="Times New Roman"/>
                <w:lang w:val="es-ES_tradnl" w:eastAsia="es-ES"/>
              </w:rPr>
              <w:t xml:space="preserve"> Identifico sus </w:t>
            </w:r>
            <w:proofErr w:type="spellStart"/>
            <w:r>
              <w:rPr>
                <w:rFonts w:ascii="Times New Roman" w:hAnsi="Times New Roman" w:cs="Times New Roman"/>
                <w:lang w:val="es-ES_tradnl" w:eastAsia="es-ES"/>
              </w:rPr>
              <w:t>pecualiaridades</w:t>
            </w:r>
            <w:proofErr w:type="spellEnd"/>
            <w:r>
              <w:rPr>
                <w:rFonts w:ascii="Times New Roman" w:hAnsi="Times New Roman" w:cs="Times New Roman"/>
                <w:lang w:val="es-ES_tradnl" w:eastAsia="es-ES"/>
              </w:rPr>
              <w:t>. Identifico ejemplos.</w:t>
            </w:r>
          </w:p>
        </w:tc>
        <w:tc>
          <w:tcPr>
            <w:tcW w:w="819" w:type="dxa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182E" w:rsidRPr="00762300" w:rsidRDefault="00C241F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762300"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  <w:t>10</w:t>
            </w:r>
            <w:r w:rsidR="008E684F"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  <w:t>0</w:t>
            </w:r>
            <w:r w:rsidRPr="00762300"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  <w:t xml:space="preserve"> % </w:t>
            </w:r>
          </w:p>
        </w:tc>
      </w:tr>
    </w:tbl>
    <w:p w:rsidR="0075182E" w:rsidRPr="00762300" w:rsidRDefault="0075182E">
      <w:pPr>
        <w:spacing w:after="0"/>
        <w:contextualSpacing/>
        <w:jc w:val="both"/>
        <w:rPr>
          <w:lang w:val="es-ES_tradnl"/>
        </w:rPr>
      </w:pPr>
    </w:p>
    <w:sectPr w:rsidR="0075182E" w:rsidRPr="00762300" w:rsidSect="00B3394A">
      <w:headerReference w:type="default" r:id="rId9"/>
      <w:pgSz w:w="16838" w:h="11906" w:orient="landscape"/>
      <w:pgMar w:top="766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BD" w:rsidRDefault="00AC6FBD">
      <w:pPr>
        <w:spacing w:after="0"/>
      </w:pPr>
      <w:r>
        <w:separator/>
      </w:r>
    </w:p>
  </w:endnote>
  <w:endnote w:type="continuationSeparator" w:id="0">
    <w:p w:rsidR="00AC6FBD" w:rsidRDefault="00AC6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BD" w:rsidRDefault="00AC6FBD">
      <w:pPr>
        <w:spacing w:after="0"/>
      </w:pPr>
      <w:r>
        <w:separator/>
      </w:r>
    </w:p>
  </w:footnote>
  <w:footnote w:type="continuationSeparator" w:id="0">
    <w:p w:rsidR="00AC6FBD" w:rsidRDefault="00AC6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2E" w:rsidRDefault="00C241FB">
    <w:pPr>
      <w:pStyle w:val="Normal1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95B"/>
    <w:multiLevelType w:val="hybridMultilevel"/>
    <w:tmpl w:val="9D00A58E"/>
    <w:lvl w:ilvl="0" w:tplc="0046F91E">
      <w:start w:val="2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456E"/>
    <w:multiLevelType w:val="multilevel"/>
    <w:tmpl w:val="860ABF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3DE009E4"/>
    <w:multiLevelType w:val="hybridMultilevel"/>
    <w:tmpl w:val="03CE7248"/>
    <w:lvl w:ilvl="0" w:tplc="90CC81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4406"/>
    <w:multiLevelType w:val="hybridMultilevel"/>
    <w:tmpl w:val="59EE8550"/>
    <w:lvl w:ilvl="0" w:tplc="F90626A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6879"/>
    <w:multiLevelType w:val="hybridMultilevel"/>
    <w:tmpl w:val="097AC958"/>
    <w:lvl w:ilvl="0" w:tplc="1B5E6D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11DDF"/>
    <w:multiLevelType w:val="hybridMultilevel"/>
    <w:tmpl w:val="61AA0D24"/>
    <w:lvl w:ilvl="0" w:tplc="4682609A">
      <w:start w:val="2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048BB"/>
    <w:multiLevelType w:val="multilevel"/>
    <w:tmpl w:val="E86AB8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pStyle w:val="Encabezado6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38D2E98"/>
    <w:multiLevelType w:val="multilevel"/>
    <w:tmpl w:val="70700F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78B0439F"/>
    <w:multiLevelType w:val="multilevel"/>
    <w:tmpl w:val="B554D344"/>
    <w:lvl w:ilvl="0">
      <w:start w:val="1"/>
      <w:numFmt w:val="bullet"/>
      <w:lvlText w:val="·"/>
      <w:lvlJc w:val="left"/>
      <w:pPr>
        <w:ind w:left="720" w:hanging="360"/>
      </w:pPr>
      <w:rPr>
        <w:rFonts w:ascii="Georgia" w:hAnsi="Georgia" w:cs="Georgia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CD3C9E"/>
    <w:multiLevelType w:val="hybridMultilevel"/>
    <w:tmpl w:val="8592BF22"/>
    <w:lvl w:ilvl="0" w:tplc="96B8B2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E"/>
    <w:rsid w:val="000008E9"/>
    <w:rsid w:val="000943EE"/>
    <w:rsid w:val="000E5BE0"/>
    <w:rsid w:val="00110336"/>
    <w:rsid w:val="0019682F"/>
    <w:rsid w:val="002B09AB"/>
    <w:rsid w:val="00321757"/>
    <w:rsid w:val="00404718"/>
    <w:rsid w:val="00427593"/>
    <w:rsid w:val="00444696"/>
    <w:rsid w:val="0055393C"/>
    <w:rsid w:val="00563FD4"/>
    <w:rsid w:val="005A3393"/>
    <w:rsid w:val="00636277"/>
    <w:rsid w:val="006C65EE"/>
    <w:rsid w:val="0075182E"/>
    <w:rsid w:val="0076004E"/>
    <w:rsid w:val="00762300"/>
    <w:rsid w:val="007E134B"/>
    <w:rsid w:val="00864D61"/>
    <w:rsid w:val="008C1D46"/>
    <w:rsid w:val="008E684F"/>
    <w:rsid w:val="00973C3D"/>
    <w:rsid w:val="009E254F"/>
    <w:rsid w:val="00AA1171"/>
    <w:rsid w:val="00AC6FBD"/>
    <w:rsid w:val="00AF4ACC"/>
    <w:rsid w:val="00B22568"/>
    <w:rsid w:val="00B3394A"/>
    <w:rsid w:val="00C241FB"/>
    <w:rsid w:val="00C7492C"/>
    <w:rsid w:val="00D34F1A"/>
    <w:rsid w:val="00D958CB"/>
    <w:rsid w:val="00E0146D"/>
    <w:rsid w:val="00E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CF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4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3394A"/>
    <w:rPr>
      <w:rFonts w:cs="Courier New"/>
    </w:rPr>
  </w:style>
  <w:style w:type="character" w:customStyle="1" w:styleId="ListLabel2">
    <w:name w:val="ListLabel 2"/>
    <w:qFormat/>
    <w:rsid w:val="00B3394A"/>
    <w:rPr>
      <w:rFonts w:ascii="Times New Roman" w:eastAsia="Georgia" w:hAnsi="Times New Roman"/>
      <w:b/>
      <w:sz w:val="20"/>
      <w:szCs w:val="24"/>
    </w:rPr>
  </w:style>
  <w:style w:type="paragraph" w:styleId="Encabezado">
    <w:name w:val="header"/>
    <w:basedOn w:val="Normal"/>
    <w:next w:val="Cuerpodetexto"/>
    <w:link w:val="EncabezadoCar"/>
    <w:qFormat/>
    <w:rsid w:val="00B3394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B3394A"/>
    <w:pPr>
      <w:spacing w:after="140" w:line="288" w:lineRule="auto"/>
    </w:pPr>
  </w:style>
  <w:style w:type="paragraph" w:styleId="Lista">
    <w:name w:val="List"/>
    <w:basedOn w:val="Cuerpodetexto"/>
    <w:rsid w:val="00B3394A"/>
    <w:rPr>
      <w:rFonts w:cs="Lohit Hindi"/>
    </w:rPr>
  </w:style>
  <w:style w:type="paragraph" w:customStyle="1" w:styleId="Leyenda">
    <w:name w:val="Leyenda"/>
    <w:basedOn w:val="Normal"/>
    <w:rsid w:val="00B3394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B3394A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Normal1">
    <w:name w:val="Normal1"/>
    <w:qFormat/>
    <w:rsid w:val="004341D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41DA"/>
    <w:pPr>
      <w:spacing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634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dice2">
    <w:name w:val="index 2"/>
    <w:basedOn w:val="Normal"/>
    <w:uiPriority w:val="39"/>
    <w:qFormat/>
    <w:rsid w:val="00563455"/>
    <w:pPr>
      <w:widowControl w:val="0"/>
      <w:spacing w:before="204" w:after="0"/>
      <w:ind w:left="1269" w:hanging="420"/>
    </w:pPr>
    <w:rPr>
      <w:rFonts w:ascii="Times New Roman" w:eastAsia="Times New Roman" w:hAnsi="Times New Roman" w:cs="Times New Roman"/>
      <w:lang w:eastAsia="en-US"/>
    </w:rPr>
  </w:style>
  <w:style w:type="table" w:styleId="Tablaconcuadrcula">
    <w:name w:val="Table Grid"/>
    <w:basedOn w:val="Tablanormal"/>
    <w:uiPriority w:val="59"/>
    <w:rsid w:val="000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CF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4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3394A"/>
    <w:rPr>
      <w:rFonts w:cs="Courier New"/>
    </w:rPr>
  </w:style>
  <w:style w:type="character" w:customStyle="1" w:styleId="ListLabel2">
    <w:name w:val="ListLabel 2"/>
    <w:qFormat/>
    <w:rsid w:val="00B3394A"/>
    <w:rPr>
      <w:rFonts w:ascii="Times New Roman" w:eastAsia="Georgia" w:hAnsi="Times New Roman"/>
      <w:b/>
      <w:sz w:val="20"/>
      <w:szCs w:val="24"/>
    </w:rPr>
  </w:style>
  <w:style w:type="paragraph" w:styleId="Encabezado">
    <w:name w:val="header"/>
    <w:basedOn w:val="Normal"/>
    <w:next w:val="Cuerpodetexto"/>
    <w:link w:val="EncabezadoCar"/>
    <w:qFormat/>
    <w:rsid w:val="00B3394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B3394A"/>
    <w:pPr>
      <w:spacing w:after="140" w:line="288" w:lineRule="auto"/>
    </w:pPr>
  </w:style>
  <w:style w:type="paragraph" w:styleId="Lista">
    <w:name w:val="List"/>
    <w:basedOn w:val="Cuerpodetexto"/>
    <w:rsid w:val="00B3394A"/>
    <w:rPr>
      <w:rFonts w:cs="Lohit Hindi"/>
    </w:rPr>
  </w:style>
  <w:style w:type="paragraph" w:customStyle="1" w:styleId="Leyenda">
    <w:name w:val="Leyenda"/>
    <w:basedOn w:val="Normal"/>
    <w:rsid w:val="00B3394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B3394A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Normal1">
    <w:name w:val="Normal1"/>
    <w:qFormat/>
    <w:rsid w:val="004341D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41DA"/>
    <w:pPr>
      <w:spacing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634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ndice2">
    <w:name w:val="index 2"/>
    <w:basedOn w:val="Normal"/>
    <w:uiPriority w:val="39"/>
    <w:qFormat/>
    <w:rsid w:val="00563455"/>
    <w:pPr>
      <w:widowControl w:val="0"/>
      <w:spacing w:before="204" w:after="0"/>
      <w:ind w:left="1269" w:hanging="420"/>
    </w:pPr>
    <w:rPr>
      <w:rFonts w:ascii="Times New Roman" w:eastAsia="Times New Roman" w:hAnsi="Times New Roman" w:cs="Times New Roman"/>
      <w:lang w:eastAsia="en-US"/>
    </w:rPr>
  </w:style>
  <w:style w:type="table" w:styleId="Tablaconcuadrcula">
    <w:name w:val="Table Grid"/>
    <w:basedOn w:val="Tablanormal"/>
    <w:uiPriority w:val="59"/>
    <w:rsid w:val="000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9D60-801C-40F8-8364-60FD2316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acer</cp:lastModifiedBy>
  <cp:revision>3</cp:revision>
  <cp:lastPrinted>2018-03-06T16:21:00Z</cp:lastPrinted>
  <dcterms:created xsi:type="dcterms:W3CDTF">2018-04-17T10:43:00Z</dcterms:created>
  <dcterms:modified xsi:type="dcterms:W3CDTF">2018-04-17T16:15:00Z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