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BA" w:rsidRPr="00DC0F02" w:rsidRDefault="00DC0F02">
      <w:pPr>
        <w:rPr>
          <w:b/>
          <w:lang w:val="es-ES"/>
        </w:rPr>
      </w:pPr>
      <w:r w:rsidRPr="00DC0F02">
        <w:rPr>
          <w:b/>
          <w:lang w:val="es-ES"/>
        </w:rPr>
        <w:t>Acta de reunión. Grupo de trabajo.</w:t>
      </w:r>
    </w:p>
    <w:p w:rsidR="00DC0F02" w:rsidRDefault="00DC0F02">
      <w:pPr>
        <w:rPr>
          <w:lang w:val="es-ES"/>
        </w:rPr>
      </w:pPr>
    </w:p>
    <w:p w:rsidR="00DC0F02" w:rsidRDefault="00DC0F02">
      <w:pPr>
        <w:rPr>
          <w:lang w:val="es-ES"/>
        </w:rPr>
      </w:pPr>
      <w:r>
        <w:rPr>
          <w:lang w:val="es-ES"/>
        </w:rPr>
        <w:t xml:space="preserve">Actualización ABN en CEIP Serafina </w:t>
      </w:r>
      <w:proofErr w:type="spellStart"/>
      <w:r>
        <w:rPr>
          <w:lang w:val="es-ES"/>
        </w:rPr>
        <w:t>Andrades</w:t>
      </w:r>
      <w:proofErr w:type="spellEnd"/>
      <w:r>
        <w:rPr>
          <w:lang w:val="es-ES"/>
        </w:rPr>
        <w:t>.</w:t>
      </w:r>
    </w:p>
    <w:p w:rsidR="00DC0F02" w:rsidRDefault="00DC0F02">
      <w:pPr>
        <w:rPr>
          <w:lang w:val="es-ES"/>
        </w:rPr>
      </w:pPr>
    </w:p>
    <w:p w:rsidR="00DC0F02" w:rsidRPr="00DC0F02" w:rsidRDefault="00DC0F02">
      <w:pPr>
        <w:rPr>
          <w:u w:val="single"/>
          <w:lang w:val="es-ES"/>
        </w:rPr>
      </w:pPr>
      <w:r w:rsidRPr="00DC0F02">
        <w:rPr>
          <w:u w:val="single"/>
          <w:lang w:val="es-ES"/>
        </w:rPr>
        <w:t>Asistentes</w:t>
      </w:r>
    </w:p>
    <w:p w:rsidR="00DC0F02" w:rsidRDefault="00DC0F02">
      <w:pPr>
        <w:rPr>
          <w:lang w:val="es-ES"/>
        </w:rPr>
      </w:pPr>
    </w:p>
    <w:p w:rsidR="00DC0F02" w:rsidRDefault="00842C67">
      <w:pPr>
        <w:rPr>
          <w:lang w:val="es-ES"/>
        </w:rPr>
      </w:pPr>
      <w:r>
        <w:rPr>
          <w:lang w:val="es-ES"/>
        </w:rPr>
        <w:t xml:space="preserve">María Milagros </w:t>
      </w:r>
      <w:proofErr w:type="spellStart"/>
      <w:r>
        <w:rPr>
          <w:lang w:val="es-ES"/>
        </w:rPr>
        <w:t>Aleu</w:t>
      </w:r>
      <w:proofErr w:type="spellEnd"/>
      <w:r>
        <w:rPr>
          <w:lang w:val="es-ES"/>
        </w:rPr>
        <w:t xml:space="preserve"> García</w:t>
      </w:r>
    </w:p>
    <w:p w:rsidR="00DC0F02" w:rsidRDefault="00842C67">
      <w:pPr>
        <w:rPr>
          <w:lang w:val="es-ES"/>
        </w:rPr>
      </w:pPr>
      <w:r>
        <w:rPr>
          <w:lang w:val="es-ES"/>
        </w:rPr>
        <w:t>Josefa Mª Catalán Orellana</w:t>
      </w:r>
    </w:p>
    <w:p w:rsidR="00DC0F02" w:rsidRDefault="00DC0F02">
      <w:pPr>
        <w:rPr>
          <w:lang w:val="es-ES"/>
        </w:rPr>
      </w:pPr>
      <w:r>
        <w:rPr>
          <w:lang w:val="es-ES"/>
        </w:rPr>
        <w:t>Lourdes</w:t>
      </w:r>
      <w:r w:rsidR="00842C67">
        <w:rPr>
          <w:lang w:val="es-ES"/>
        </w:rPr>
        <w:t xml:space="preserve"> Reina Domínguez</w:t>
      </w:r>
    </w:p>
    <w:p w:rsidR="00DC0F02" w:rsidRDefault="00DC0F02">
      <w:pPr>
        <w:rPr>
          <w:lang w:val="es-ES"/>
        </w:rPr>
      </w:pPr>
      <w:r>
        <w:rPr>
          <w:lang w:val="es-ES"/>
        </w:rPr>
        <w:t>Pilar</w:t>
      </w:r>
      <w:r w:rsidR="00842C67">
        <w:rPr>
          <w:lang w:val="es-ES"/>
        </w:rPr>
        <w:t xml:space="preserve"> Presas Alonso</w:t>
      </w:r>
    </w:p>
    <w:p w:rsidR="00842C67" w:rsidRDefault="00842C67">
      <w:pPr>
        <w:rPr>
          <w:lang w:val="es-ES"/>
        </w:rPr>
      </w:pPr>
      <w:r>
        <w:rPr>
          <w:lang w:val="es-ES"/>
        </w:rPr>
        <w:t>Magdalena Rodríguez Torres</w:t>
      </w:r>
    </w:p>
    <w:p w:rsidR="00DC0F02" w:rsidRDefault="00DC0F02">
      <w:pPr>
        <w:rPr>
          <w:lang w:val="es-ES"/>
        </w:rPr>
      </w:pPr>
      <w:r>
        <w:rPr>
          <w:lang w:val="es-ES"/>
        </w:rPr>
        <w:t>Gema</w:t>
      </w:r>
      <w:r w:rsidR="00842C67">
        <w:rPr>
          <w:lang w:val="es-ES"/>
        </w:rPr>
        <w:t xml:space="preserve"> Mª Bejarano </w:t>
      </w:r>
      <w:proofErr w:type="spellStart"/>
      <w:r w:rsidR="00842C67">
        <w:rPr>
          <w:lang w:val="es-ES"/>
        </w:rPr>
        <w:t>Neila</w:t>
      </w:r>
      <w:proofErr w:type="spellEnd"/>
    </w:p>
    <w:p w:rsidR="00DC0F02" w:rsidRDefault="00DC0F02">
      <w:pPr>
        <w:rPr>
          <w:lang w:val="es-ES"/>
        </w:rPr>
      </w:pPr>
      <w:r>
        <w:rPr>
          <w:lang w:val="es-ES"/>
        </w:rPr>
        <w:t>Arancha</w:t>
      </w:r>
      <w:r w:rsidR="00842C67">
        <w:rPr>
          <w:lang w:val="es-ES"/>
        </w:rPr>
        <w:t xml:space="preserve"> Revuelta de Pablos</w:t>
      </w:r>
    </w:p>
    <w:p w:rsidR="00DC0F02" w:rsidRDefault="00DC0F02">
      <w:pPr>
        <w:rPr>
          <w:lang w:val="es-ES"/>
        </w:rPr>
      </w:pPr>
      <w:r>
        <w:rPr>
          <w:lang w:val="es-ES"/>
        </w:rPr>
        <w:t>Teresa Gómez</w:t>
      </w:r>
      <w:r w:rsidR="00842C67">
        <w:rPr>
          <w:lang w:val="es-ES"/>
        </w:rPr>
        <w:t xml:space="preserve"> Moya</w:t>
      </w:r>
    </w:p>
    <w:p w:rsidR="00DC0F02" w:rsidRDefault="00DC0F02">
      <w:pPr>
        <w:rPr>
          <w:lang w:val="es-ES"/>
        </w:rPr>
      </w:pPr>
      <w:r>
        <w:rPr>
          <w:lang w:val="es-ES"/>
        </w:rPr>
        <w:t xml:space="preserve">Ana </w:t>
      </w:r>
      <w:r w:rsidR="00842C67">
        <w:rPr>
          <w:lang w:val="es-ES"/>
        </w:rPr>
        <w:t xml:space="preserve">Mª </w:t>
      </w:r>
      <w:r>
        <w:rPr>
          <w:lang w:val="es-ES"/>
        </w:rPr>
        <w:t>González</w:t>
      </w:r>
      <w:r w:rsidR="00842C67">
        <w:rPr>
          <w:lang w:val="es-ES"/>
        </w:rPr>
        <w:t xml:space="preserve"> Moreno</w:t>
      </w:r>
    </w:p>
    <w:p w:rsidR="00DC0F02" w:rsidRDefault="00842C67">
      <w:pPr>
        <w:rPr>
          <w:lang w:val="es-ES"/>
        </w:rPr>
      </w:pPr>
      <w:r>
        <w:rPr>
          <w:lang w:val="es-ES"/>
        </w:rPr>
        <w:t>María Francisca Rosales Fernández</w:t>
      </w:r>
    </w:p>
    <w:p w:rsidR="00842C67" w:rsidRDefault="00842C67">
      <w:pPr>
        <w:rPr>
          <w:lang w:val="es-ES"/>
        </w:rPr>
      </w:pPr>
      <w:r>
        <w:rPr>
          <w:lang w:val="es-ES"/>
        </w:rPr>
        <w:t>María del Mar López Suárez</w:t>
      </w:r>
    </w:p>
    <w:p w:rsidR="00842C67" w:rsidRDefault="00842C67">
      <w:pPr>
        <w:rPr>
          <w:lang w:val="es-ES"/>
        </w:rPr>
      </w:pPr>
      <w:r>
        <w:rPr>
          <w:lang w:val="es-ES"/>
        </w:rPr>
        <w:t xml:space="preserve">Teresa </w:t>
      </w:r>
      <w:proofErr w:type="spellStart"/>
      <w:r>
        <w:rPr>
          <w:lang w:val="es-ES"/>
        </w:rPr>
        <w:t>Simonet</w:t>
      </w:r>
      <w:proofErr w:type="spellEnd"/>
      <w:r>
        <w:rPr>
          <w:lang w:val="es-ES"/>
        </w:rPr>
        <w:t xml:space="preserve"> Morales</w:t>
      </w:r>
    </w:p>
    <w:p w:rsidR="007656D7" w:rsidRDefault="007656D7">
      <w:pPr>
        <w:rPr>
          <w:lang w:val="es-ES"/>
        </w:rPr>
      </w:pPr>
    </w:p>
    <w:p w:rsidR="00DC0F02" w:rsidRDefault="00DC0F02">
      <w:pPr>
        <w:rPr>
          <w:lang w:val="es-ES"/>
        </w:rPr>
      </w:pPr>
    </w:p>
    <w:p w:rsidR="00DC0F02" w:rsidRDefault="007656D7">
      <w:pPr>
        <w:rPr>
          <w:lang w:val="es-ES"/>
        </w:rPr>
      </w:pPr>
      <w:r>
        <w:rPr>
          <w:lang w:val="es-ES"/>
        </w:rPr>
        <w:t xml:space="preserve">Reunidas el día </w:t>
      </w:r>
      <w:r w:rsidR="009D5C21">
        <w:rPr>
          <w:lang w:val="es-ES"/>
        </w:rPr>
        <w:t xml:space="preserve">19 de febrero </w:t>
      </w:r>
      <w:r>
        <w:rPr>
          <w:lang w:val="es-ES"/>
        </w:rPr>
        <w:t xml:space="preserve">de 2018, a las 16:15 horas, </w:t>
      </w:r>
      <w:r w:rsidR="00842C67">
        <w:rPr>
          <w:lang w:val="es-ES"/>
        </w:rPr>
        <w:t>se tratan los siguientes puntos:</w:t>
      </w:r>
    </w:p>
    <w:p w:rsidR="00842C67" w:rsidRPr="008B3981" w:rsidRDefault="00842C67" w:rsidP="00842C67">
      <w:pPr>
        <w:pStyle w:val="Prrafodelista"/>
        <w:numPr>
          <w:ilvl w:val="0"/>
          <w:numId w:val="1"/>
        </w:numPr>
        <w:rPr>
          <w:b/>
          <w:i/>
          <w:lang w:val="es-ES"/>
        </w:rPr>
      </w:pPr>
      <w:r w:rsidRPr="008B3981">
        <w:rPr>
          <w:b/>
          <w:i/>
          <w:lang w:val="es-ES"/>
        </w:rPr>
        <w:t xml:space="preserve">Conocimiento y reflexión </w:t>
      </w:r>
      <w:proofErr w:type="gramStart"/>
      <w:r w:rsidRPr="008B3981">
        <w:rPr>
          <w:b/>
          <w:i/>
          <w:lang w:val="es-ES"/>
        </w:rPr>
        <w:t>sobre  los</w:t>
      </w:r>
      <w:proofErr w:type="gramEnd"/>
      <w:r w:rsidRPr="008B3981">
        <w:rPr>
          <w:b/>
          <w:i/>
          <w:lang w:val="es-ES"/>
        </w:rPr>
        <w:t xml:space="preserve"> objetivos del grupo de trabajo</w:t>
      </w:r>
    </w:p>
    <w:p w:rsidR="00842C67" w:rsidRDefault="00842C67" w:rsidP="00842C67">
      <w:pPr>
        <w:rPr>
          <w:lang w:val="es-ES"/>
        </w:rPr>
      </w:pPr>
    </w:p>
    <w:p w:rsidR="00842C67" w:rsidRPr="00842C67" w:rsidRDefault="00842C67" w:rsidP="00842C67">
      <w:pPr>
        <w:shd w:val="clear" w:color="auto" w:fill="FFFFFF"/>
        <w:spacing w:after="150"/>
        <w:jc w:val="both"/>
        <w:rPr>
          <w:rFonts w:ascii="News Gothic" w:eastAsia="Times New Roman" w:hAnsi="News Gothic" w:cs="Times New Roman"/>
          <w:color w:val="333333"/>
          <w:sz w:val="21"/>
          <w:szCs w:val="21"/>
          <w:lang w:val="es-ES" w:eastAsia="es-ES_tradnl"/>
        </w:rPr>
      </w:pPr>
      <w:r w:rsidRPr="00842C67">
        <w:rPr>
          <w:rFonts w:ascii="News Gothic Bold" w:eastAsia="Times New Roman" w:hAnsi="News Gothic Bold" w:cs="Times New Roman"/>
          <w:color w:val="333333"/>
          <w:sz w:val="21"/>
          <w:szCs w:val="21"/>
          <w:lang w:val="es-ES" w:eastAsia="es-ES_tradnl"/>
        </w:rPr>
        <w:t>Finalidad del proyecto</w:t>
      </w:r>
    </w:p>
    <w:p w:rsidR="00842C67" w:rsidRPr="00842C67" w:rsidRDefault="00842C67" w:rsidP="00842C67">
      <w:pPr>
        <w:numPr>
          <w:ilvl w:val="0"/>
          <w:numId w:val="2"/>
        </w:numPr>
        <w:shd w:val="clear" w:color="auto" w:fill="FFFFFF"/>
        <w:ind w:left="375"/>
        <w:jc w:val="both"/>
        <w:textAlignment w:val="baseline"/>
        <w:rPr>
          <w:rFonts w:ascii="Arial" w:eastAsia="Times New Roman" w:hAnsi="Arial" w:cs="Arial"/>
          <w:color w:val="333333"/>
          <w:sz w:val="22"/>
          <w:szCs w:val="22"/>
          <w:lang w:val="es-ES" w:eastAsia="es-ES_tradnl"/>
        </w:rPr>
      </w:pPr>
      <w:r w:rsidRPr="00842C67">
        <w:rPr>
          <w:rFonts w:ascii="Arial" w:eastAsia="Times New Roman" w:hAnsi="Arial" w:cs="Arial"/>
          <w:color w:val="333333"/>
          <w:sz w:val="22"/>
          <w:szCs w:val="22"/>
          <w:lang w:val="es-ES" w:eastAsia="es-ES_tradnl"/>
        </w:rPr>
        <w:t>Actualización en metodología ABN de cálculo en todo el claustro.</w:t>
      </w:r>
    </w:p>
    <w:p w:rsidR="00842C67" w:rsidRPr="00842C67" w:rsidRDefault="00842C67" w:rsidP="00842C67">
      <w:pPr>
        <w:numPr>
          <w:ilvl w:val="0"/>
          <w:numId w:val="2"/>
        </w:numPr>
        <w:shd w:val="clear" w:color="auto" w:fill="FFFFFF"/>
        <w:ind w:left="375"/>
        <w:jc w:val="both"/>
        <w:textAlignment w:val="baseline"/>
        <w:rPr>
          <w:rFonts w:ascii="Arial" w:eastAsia="Times New Roman" w:hAnsi="Arial" w:cs="Arial"/>
          <w:color w:val="333333"/>
          <w:sz w:val="22"/>
          <w:szCs w:val="22"/>
          <w:lang w:val="es-ES" w:eastAsia="es-ES_tradnl"/>
        </w:rPr>
      </w:pPr>
      <w:r w:rsidRPr="00842C67">
        <w:rPr>
          <w:rFonts w:ascii="Arial" w:eastAsia="Times New Roman" w:hAnsi="Arial" w:cs="Arial"/>
          <w:color w:val="333333"/>
          <w:sz w:val="22"/>
          <w:szCs w:val="22"/>
          <w:lang w:val="es-ES" w:eastAsia="es-ES_tradnl"/>
        </w:rPr>
        <w:t>Mejora en los instrumentos de evaluación.</w:t>
      </w:r>
    </w:p>
    <w:p w:rsidR="00842C67" w:rsidRPr="00842C67" w:rsidRDefault="00842C67" w:rsidP="00842C67">
      <w:pPr>
        <w:shd w:val="clear" w:color="auto" w:fill="FFFFFF"/>
        <w:spacing w:after="150"/>
        <w:jc w:val="both"/>
        <w:rPr>
          <w:rFonts w:ascii="News Gothic" w:eastAsia="Times New Roman" w:hAnsi="News Gothic" w:cs="Times New Roman"/>
          <w:color w:val="333333"/>
          <w:sz w:val="21"/>
          <w:szCs w:val="21"/>
          <w:lang w:val="es-ES" w:eastAsia="es-ES_tradnl"/>
        </w:rPr>
      </w:pPr>
      <w:r w:rsidRPr="00842C67">
        <w:rPr>
          <w:rFonts w:ascii="News Gothic" w:eastAsia="Times New Roman" w:hAnsi="News Gothic" w:cs="Times New Roman"/>
          <w:color w:val="333333"/>
          <w:sz w:val="21"/>
          <w:szCs w:val="21"/>
          <w:lang w:val="es-ES" w:eastAsia="es-ES_tradnl"/>
        </w:rPr>
        <w:t> </w:t>
      </w:r>
    </w:p>
    <w:p w:rsidR="00842C67" w:rsidRPr="00842C67" w:rsidRDefault="00842C67" w:rsidP="00842C67">
      <w:pPr>
        <w:shd w:val="clear" w:color="auto" w:fill="FFFFFF"/>
        <w:spacing w:after="150"/>
        <w:jc w:val="both"/>
        <w:rPr>
          <w:rFonts w:ascii="News Gothic" w:eastAsia="Times New Roman" w:hAnsi="News Gothic" w:cs="Times New Roman"/>
          <w:color w:val="333333"/>
          <w:sz w:val="21"/>
          <w:szCs w:val="21"/>
          <w:lang w:val="es-ES" w:eastAsia="es-ES_tradnl"/>
        </w:rPr>
      </w:pPr>
      <w:r w:rsidRPr="00842C67">
        <w:rPr>
          <w:rFonts w:ascii="News Gothic Bold" w:eastAsia="Times New Roman" w:hAnsi="News Gothic Bold" w:cs="Times New Roman"/>
          <w:color w:val="333333"/>
          <w:sz w:val="21"/>
          <w:szCs w:val="21"/>
          <w:lang w:val="es-ES" w:eastAsia="es-ES_tradnl"/>
        </w:rPr>
        <w:t>Objetivos</w:t>
      </w:r>
    </w:p>
    <w:p w:rsidR="00842C67" w:rsidRPr="00842C67" w:rsidRDefault="00842C67" w:rsidP="00842C67">
      <w:pPr>
        <w:numPr>
          <w:ilvl w:val="0"/>
          <w:numId w:val="3"/>
        </w:numPr>
        <w:shd w:val="clear" w:color="auto" w:fill="FFFFFF"/>
        <w:ind w:left="375"/>
        <w:jc w:val="both"/>
        <w:textAlignment w:val="baseline"/>
        <w:rPr>
          <w:rFonts w:ascii="Arial" w:eastAsia="Times New Roman" w:hAnsi="Arial" w:cs="Arial"/>
          <w:color w:val="333333"/>
          <w:sz w:val="22"/>
          <w:szCs w:val="22"/>
          <w:lang w:val="es-ES" w:eastAsia="es-ES_tradnl"/>
        </w:rPr>
      </w:pPr>
      <w:r w:rsidRPr="00842C67">
        <w:rPr>
          <w:rFonts w:ascii="Arial" w:eastAsia="Times New Roman" w:hAnsi="Arial" w:cs="Arial"/>
          <w:color w:val="333333"/>
          <w:sz w:val="22"/>
          <w:szCs w:val="22"/>
          <w:lang w:val="es-ES" w:eastAsia="es-ES_tradnl"/>
        </w:rPr>
        <w:t>Actualizar los conocimientos de la metodología ABN de las matemáticas para su puesta en práctica en el aula por todo el claustro.</w:t>
      </w:r>
    </w:p>
    <w:p w:rsidR="00842C67" w:rsidRPr="00842C67" w:rsidRDefault="00842C67" w:rsidP="00842C67">
      <w:pPr>
        <w:numPr>
          <w:ilvl w:val="0"/>
          <w:numId w:val="3"/>
        </w:numPr>
        <w:shd w:val="clear" w:color="auto" w:fill="FFFFFF"/>
        <w:ind w:left="375"/>
        <w:jc w:val="both"/>
        <w:textAlignment w:val="baseline"/>
        <w:rPr>
          <w:rFonts w:ascii="Arial" w:eastAsia="Times New Roman" w:hAnsi="Arial" w:cs="Arial"/>
          <w:color w:val="333333"/>
          <w:sz w:val="22"/>
          <w:szCs w:val="22"/>
          <w:lang w:val="es-ES" w:eastAsia="es-ES_tradnl"/>
        </w:rPr>
      </w:pPr>
      <w:r w:rsidRPr="00842C67">
        <w:rPr>
          <w:rFonts w:ascii="Arial" w:eastAsia="Times New Roman" w:hAnsi="Arial" w:cs="Arial"/>
          <w:color w:val="333333"/>
          <w:sz w:val="22"/>
          <w:szCs w:val="22"/>
          <w:lang w:val="es-ES" w:eastAsia="es-ES_tradnl"/>
        </w:rPr>
        <w:t xml:space="preserve">Mejorar en los instrumentos de evaluación del área </w:t>
      </w:r>
      <w:proofErr w:type="gramStart"/>
      <w:r w:rsidRPr="00842C67">
        <w:rPr>
          <w:rFonts w:ascii="Arial" w:eastAsia="Times New Roman" w:hAnsi="Arial" w:cs="Arial"/>
          <w:color w:val="333333"/>
          <w:sz w:val="22"/>
          <w:szCs w:val="22"/>
          <w:lang w:val="es-ES" w:eastAsia="es-ES_tradnl"/>
        </w:rPr>
        <w:t>de  matemáticas</w:t>
      </w:r>
      <w:proofErr w:type="gramEnd"/>
    </w:p>
    <w:p w:rsidR="00842C67" w:rsidRPr="00842C67" w:rsidRDefault="00842C67" w:rsidP="00842C67">
      <w:pPr>
        <w:shd w:val="clear" w:color="auto" w:fill="FFFFFF"/>
        <w:spacing w:after="150"/>
        <w:jc w:val="both"/>
        <w:rPr>
          <w:rFonts w:ascii="News Gothic" w:eastAsia="Times New Roman" w:hAnsi="News Gothic" w:cs="Times New Roman"/>
          <w:color w:val="333333"/>
          <w:sz w:val="21"/>
          <w:szCs w:val="21"/>
          <w:lang w:val="es-ES" w:eastAsia="es-ES_tradnl"/>
        </w:rPr>
      </w:pPr>
      <w:r w:rsidRPr="00842C67">
        <w:rPr>
          <w:rFonts w:ascii="News Gothic" w:eastAsia="Times New Roman" w:hAnsi="News Gothic" w:cs="Times New Roman"/>
          <w:color w:val="333333"/>
          <w:sz w:val="21"/>
          <w:szCs w:val="21"/>
          <w:lang w:val="es-ES" w:eastAsia="es-ES_tradnl"/>
        </w:rPr>
        <w:t> </w:t>
      </w:r>
    </w:p>
    <w:p w:rsidR="00842C67" w:rsidRPr="00842C67" w:rsidRDefault="00842C67" w:rsidP="00842C67">
      <w:pPr>
        <w:shd w:val="clear" w:color="auto" w:fill="FFFFFF"/>
        <w:spacing w:after="150"/>
        <w:jc w:val="both"/>
        <w:rPr>
          <w:rFonts w:ascii="News Gothic" w:eastAsia="Times New Roman" w:hAnsi="News Gothic" w:cs="Times New Roman"/>
          <w:color w:val="333333"/>
          <w:sz w:val="21"/>
          <w:szCs w:val="21"/>
          <w:lang w:val="es-ES" w:eastAsia="es-ES_tradnl"/>
        </w:rPr>
      </w:pPr>
      <w:r w:rsidRPr="00842C67">
        <w:rPr>
          <w:rFonts w:ascii="News Gothic Bold" w:eastAsia="Times New Roman" w:hAnsi="News Gothic Bold" w:cs="Times New Roman"/>
          <w:color w:val="333333"/>
          <w:sz w:val="21"/>
          <w:szCs w:val="21"/>
          <w:lang w:val="es-ES" w:eastAsia="es-ES_tradnl"/>
        </w:rPr>
        <w:t>Estrategias y metodología colaborativa</w:t>
      </w:r>
    </w:p>
    <w:p w:rsidR="00842C67" w:rsidRPr="00842C67" w:rsidRDefault="00842C67" w:rsidP="00842C67">
      <w:pPr>
        <w:shd w:val="clear" w:color="auto" w:fill="FFFFFF"/>
        <w:spacing w:after="150"/>
        <w:jc w:val="both"/>
        <w:rPr>
          <w:rFonts w:ascii="News Gothic" w:eastAsia="Times New Roman" w:hAnsi="News Gothic" w:cs="Times New Roman"/>
          <w:color w:val="333333"/>
          <w:sz w:val="21"/>
          <w:szCs w:val="21"/>
          <w:lang w:val="es-ES" w:eastAsia="es-ES_tradnl"/>
        </w:rPr>
      </w:pPr>
      <w:r w:rsidRPr="00842C67">
        <w:rPr>
          <w:rFonts w:ascii="News Gothic" w:eastAsia="Times New Roman" w:hAnsi="News Gothic" w:cs="Times New Roman"/>
          <w:color w:val="333333"/>
          <w:sz w:val="21"/>
          <w:szCs w:val="21"/>
          <w:lang w:val="es-ES" w:eastAsia="es-ES_tradnl"/>
        </w:rPr>
        <w:t> </w:t>
      </w:r>
    </w:p>
    <w:p w:rsidR="00842C67" w:rsidRP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r w:rsidRPr="00842C67">
        <w:rPr>
          <w:rFonts w:ascii="Arial" w:eastAsia="Times New Roman" w:hAnsi="Arial" w:cs="Arial"/>
          <w:color w:val="333333"/>
          <w:sz w:val="22"/>
          <w:szCs w:val="22"/>
          <w:lang w:val="es-ES" w:eastAsia="es-ES_tradnl"/>
        </w:rPr>
        <w:t>La Formación en Centro debe estar basada en el trabajo colaborativo del profesorado.</w:t>
      </w:r>
    </w:p>
    <w:p w:rsidR="00842C67" w:rsidRP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r w:rsidRPr="00842C67">
        <w:rPr>
          <w:rFonts w:ascii="Arial" w:eastAsia="Times New Roman" w:hAnsi="Arial" w:cs="Arial"/>
          <w:color w:val="333333"/>
          <w:sz w:val="22"/>
          <w:szCs w:val="22"/>
          <w:lang w:val="es-ES" w:eastAsia="es-ES_tradnl"/>
        </w:rPr>
        <w:t>Se harán sesiones de formación y seguidamente cada docente practicará en clase lo aprendido. En la siguiente semana se hará una puesta en común con dudas y nuevas propuestas que surjan.</w:t>
      </w:r>
    </w:p>
    <w:p w:rsidR="00842C67" w:rsidRPr="00842C67" w:rsidRDefault="00842C67" w:rsidP="00842C67">
      <w:pPr>
        <w:rPr>
          <w:rFonts w:ascii="Times New Roman" w:eastAsia="Times New Roman" w:hAnsi="Times New Roman" w:cs="Times New Roman"/>
          <w:lang w:val="es-ES" w:eastAsia="es-ES_tradnl"/>
        </w:rPr>
      </w:pPr>
      <w:r w:rsidRPr="00842C67">
        <w:rPr>
          <w:rFonts w:ascii="News Gothic" w:eastAsia="Times New Roman" w:hAnsi="News Gothic" w:cs="Times New Roman"/>
          <w:color w:val="333333"/>
          <w:sz w:val="21"/>
          <w:szCs w:val="21"/>
          <w:shd w:val="clear" w:color="auto" w:fill="FFFFFF"/>
          <w:lang w:val="es-ES" w:eastAsia="es-ES_tradnl"/>
        </w:rPr>
        <w:t> </w:t>
      </w:r>
    </w:p>
    <w:p w:rsidR="00842C67" w:rsidRP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r w:rsidRPr="00842C67">
        <w:rPr>
          <w:rFonts w:ascii="Arial" w:eastAsia="Times New Roman" w:hAnsi="Arial" w:cs="Arial"/>
          <w:color w:val="333333"/>
          <w:sz w:val="22"/>
          <w:szCs w:val="22"/>
          <w:lang w:val="es-ES" w:eastAsia="es-ES_tradnl"/>
        </w:rPr>
        <w:t xml:space="preserve">A través de las páginas de </w:t>
      </w:r>
      <w:proofErr w:type="spellStart"/>
      <w:r w:rsidRPr="00842C67">
        <w:rPr>
          <w:rFonts w:ascii="Arial" w:eastAsia="Times New Roman" w:hAnsi="Arial" w:cs="Arial"/>
          <w:color w:val="333333"/>
          <w:sz w:val="22"/>
          <w:szCs w:val="22"/>
          <w:lang w:val="es-ES" w:eastAsia="es-ES_tradnl"/>
        </w:rPr>
        <w:t>actiludis</w:t>
      </w:r>
      <w:proofErr w:type="spellEnd"/>
      <w:r w:rsidRPr="00842C67">
        <w:rPr>
          <w:rFonts w:ascii="Arial" w:eastAsia="Times New Roman" w:hAnsi="Arial" w:cs="Arial"/>
          <w:color w:val="333333"/>
          <w:sz w:val="22"/>
          <w:szCs w:val="22"/>
          <w:lang w:val="es-ES" w:eastAsia="es-ES_tradnl"/>
        </w:rPr>
        <w:t xml:space="preserve"> y la oficial del algoritmo ABN se buscará información sobre los bloques trabajados en la formación.</w:t>
      </w:r>
    </w:p>
    <w:p w:rsidR="00842C67" w:rsidRPr="00842C67" w:rsidRDefault="00842C67" w:rsidP="00842C67">
      <w:pPr>
        <w:rPr>
          <w:rFonts w:ascii="Times New Roman" w:eastAsia="Times New Roman" w:hAnsi="Times New Roman" w:cs="Times New Roman"/>
          <w:lang w:val="es-ES" w:eastAsia="es-ES_tradnl"/>
        </w:rPr>
      </w:pPr>
      <w:r w:rsidRPr="00842C67">
        <w:rPr>
          <w:rFonts w:ascii="News Gothic" w:eastAsia="Times New Roman" w:hAnsi="News Gothic" w:cs="Times New Roman"/>
          <w:color w:val="333333"/>
          <w:sz w:val="21"/>
          <w:szCs w:val="21"/>
          <w:shd w:val="clear" w:color="auto" w:fill="FFFFFF"/>
          <w:lang w:val="es-ES" w:eastAsia="es-ES_tradnl"/>
        </w:rPr>
        <w:t> </w:t>
      </w:r>
    </w:p>
    <w:p w:rsidR="00842C67" w:rsidRP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proofErr w:type="gramStart"/>
      <w:r w:rsidRPr="00842C67">
        <w:rPr>
          <w:rFonts w:ascii="Arial" w:eastAsia="Times New Roman" w:hAnsi="Arial" w:cs="Arial"/>
          <w:color w:val="333333"/>
          <w:sz w:val="22"/>
          <w:szCs w:val="22"/>
          <w:lang w:val="es-ES" w:eastAsia="es-ES_tradnl"/>
        </w:rPr>
        <w:t>Además</w:t>
      </w:r>
      <w:proofErr w:type="gramEnd"/>
      <w:r w:rsidRPr="00842C67">
        <w:rPr>
          <w:rFonts w:ascii="Arial" w:eastAsia="Times New Roman" w:hAnsi="Arial" w:cs="Arial"/>
          <w:color w:val="333333"/>
          <w:sz w:val="22"/>
          <w:szCs w:val="22"/>
          <w:lang w:val="es-ES" w:eastAsia="es-ES_tradnl"/>
        </w:rPr>
        <w:t xml:space="preserve"> se leerán distintos párrafos de los libros que sobre la metodología tiene editado Jaime Martínez Montero.</w:t>
      </w:r>
    </w:p>
    <w:p w:rsidR="00842C67" w:rsidRPr="00842C67" w:rsidRDefault="00842C67" w:rsidP="00842C67">
      <w:pPr>
        <w:rPr>
          <w:rFonts w:ascii="Times New Roman" w:eastAsia="Times New Roman" w:hAnsi="Times New Roman" w:cs="Times New Roman"/>
          <w:lang w:val="es-ES" w:eastAsia="es-ES_tradnl"/>
        </w:rPr>
      </w:pPr>
      <w:r w:rsidRPr="00842C67">
        <w:rPr>
          <w:rFonts w:ascii="News Gothic" w:eastAsia="Times New Roman" w:hAnsi="News Gothic" w:cs="Times New Roman"/>
          <w:color w:val="333333"/>
          <w:sz w:val="21"/>
          <w:szCs w:val="21"/>
          <w:shd w:val="clear" w:color="auto" w:fill="FFFFFF"/>
          <w:lang w:val="es-ES" w:eastAsia="es-ES_tradnl"/>
        </w:rPr>
        <w:t> </w:t>
      </w:r>
    </w:p>
    <w:p w:rsidR="00842C67" w:rsidRP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r w:rsidRPr="00842C67">
        <w:rPr>
          <w:rFonts w:ascii="Arial" w:eastAsia="Times New Roman" w:hAnsi="Arial" w:cs="Arial"/>
          <w:color w:val="333333"/>
          <w:sz w:val="22"/>
          <w:szCs w:val="22"/>
          <w:lang w:val="es-ES" w:eastAsia="es-ES_tradnl"/>
        </w:rPr>
        <w:lastRenderedPageBreak/>
        <w:t>Otra actividad fundamental será analizar, desde el punto de vista de los indicadores de evaluación oficiales, los libros de texto ABN que se utilizan en el centro en pequeñas comisiones por ciclo. Haremos una puesta en común y reflexión.</w:t>
      </w:r>
    </w:p>
    <w:p w:rsidR="009D5C21" w:rsidRDefault="009D5C21" w:rsidP="00842C67">
      <w:pPr>
        <w:shd w:val="clear" w:color="auto" w:fill="FFFFFF"/>
        <w:jc w:val="both"/>
        <w:rPr>
          <w:rFonts w:ascii="News Gothic" w:eastAsia="Times New Roman" w:hAnsi="News Gothic" w:cs="Times New Roman"/>
          <w:color w:val="333333"/>
          <w:sz w:val="21"/>
          <w:szCs w:val="21"/>
          <w:lang w:val="es-ES" w:eastAsia="es-ES_tradnl"/>
        </w:rPr>
      </w:pPr>
    </w:p>
    <w:p w:rsidR="007255B4" w:rsidRDefault="008B3981" w:rsidP="00842C67">
      <w:pPr>
        <w:shd w:val="clear" w:color="auto" w:fill="FFFFFF"/>
        <w:jc w:val="both"/>
        <w:rPr>
          <w:rFonts w:ascii="News Gothic" w:eastAsia="Times New Roman" w:hAnsi="News Gothic" w:cs="Times New Roman"/>
          <w:b/>
          <w:i/>
          <w:color w:val="333333"/>
          <w:sz w:val="21"/>
          <w:szCs w:val="21"/>
          <w:lang w:val="es-ES" w:eastAsia="es-ES_tradnl"/>
        </w:rPr>
      </w:pPr>
      <w:r>
        <w:rPr>
          <w:rFonts w:ascii="News Gothic" w:eastAsia="Times New Roman" w:hAnsi="News Gothic" w:cs="Times New Roman"/>
          <w:color w:val="333333"/>
          <w:sz w:val="21"/>
          <w:szCs w:val="21"/>
          <w:lang w:val="es-ES" w:eastAsia="es-ES_tradnl"/>
        </w:rPr>
        <w:t>2</w:t>
      </w:r>
      <w:r w:rsidR="00842C67" w:rsidRPr="00842C67">
        <w:rPr>
          <w:rFonts w:ascii="News Gothic" w:eastAsia="Times New Roman" w:hAnsi="News Gothic" w:cs="Times New Roman"/>
          <w:color w:val="333333"/>
          <w:sz w:val="21"/>
          <w:szCs w:val="21"/>
          <w:lang w:val="es-ES" w:eastAsia="es-ES_tradnl"/>
        </w:rPr>
        <w:t> </w:t>
      </w:r>
      <w:proofErr w:type="gramStart"/>
      <w:r w:rsidR="00842C67" w:rsidRPr="008B3981">
        <w:rPr>
          <w:rFonts w:ascii="News Gothic" w:eastAsia="Times New Roman" w:hAnsi="News Gothic" w:cs="Times New Roman"/>
          <w:b/>
          <w:i/>
          <w:color w:val="333333"/>
          <w:sz w:val="21"/>
          <w:szCs w:val="21"/>
          <w:lang w:val="es-ES" w:eastAsia="es-ES_tradnl"/>
        </w:rPr>
        <w:t>En</w:t>
      </w:r>
      <w:proofErr w:type="gramEnd"/>
      <w:r w:rsidR="00842C67" w:rsidRPr="008B3981">
        <w:rPr>
          <w:rFonts w:ascii="News Gothic" w:eastAsia="Times New Roman" w:hAnsi="News Gothic" w:cs="Times New Roman"/>
          <w:b/>
          <w:i/>
          <w:color w:val="333333"/>
          <w:sz w:val="21"/>
          <w:szCs w:val="21"/>
          <w:lang w:val="es-ES" w:eastAsia="es-ES_tradnl"/>
        </w:rPr>
        <w:t xml:space="preserve"> esta sesi</w:t>
      </w:r>
      <w:r w:rsidR="00DA41B7" w:rsidRPr="008B3981">
        <w:rPr>
          <w:rFonts w:ascii="News Gothic" w:eastAsia="Times New Roman" w:hAnsi="News Gothic" w:cs="Times New Roman"/>
          <w:b/>
          <w:i/>
          <w:color w:val="333333"/>
          <w:sz w:val="21"/>
          <w:szCs w:val="21"/>
          <w:lang w:val="es-ES" w:eastAsia="es-ES_tradnl"/>
        </w:rPr>
        <w:t xml:space="preserve">ón </w:t>
      </w:r>
      <w:r w:rsidR="009D5C21">
        <w:rPr>
          <w:rFonts w:ascii="News Gothic" w:eastAsia="Times New Roman" w:hAnsi="News Gothic" w:cs="Times New Roman"/>
          <w:b/>
          <w:i/>
          <w:color w:val="333333"/>
          <w:sz w:val="21"/>
          <w:szCs w:val="21"/>
          <w:lang w:val="es-ES" w:eastAsia="es-ES_tradnl"/>
        </w:rPr>
        <w:t xml:space="preserve">se analizan los indicadores de evaluación de numeración y </w:t>
      </w:r>
      <w:r w:rsidR="007255B4">
        <w:rPr>
          <w:rFonts w:ascii="News Gothic" w:eastAsia="Times New Roman" w:hAnsi="News Gothic" w:cs="Times New Roman"/>
          <w:b/>
          <w:i/>
          <w:color w:val="333333"/>
          <w:sz w:val="21"/>
          <w:szCs w:val="21"/>
          <w:lang w:val="es-ES" w:eastAsia="es-ES_tradnl"/>
        </w:rPr>
        <w:t xml:space="preserve">de Infantil y Primaria </w:t>
      </w:r>
    </w:p>
    <w:p w:rsidR="00DA41B7" w:rsidRDefault="00DA41B7" w:rsidP="00842C67">
      <w:p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Se han llegado a unos acuerdos:</w:t>
      </w:r>
    </w:p>
    <w:p w:rsidR="007255B4" w:rsidRDefault="007255B4" w:rsidP="007255B4">
      <w:pPr>
        <w:pStyle w:val="Prrafodelista"/>
        <w:numPr>
          <w:ilvl w:val="0"/>
          <w:numId w:val="6"/>
        </w:numPr>
        <w:shd w:val="clear" w:color="auto" w:fill="FFFFFF"/>
        <w:jc w:val="both"/>
        <w:rPr>
          <w:rFonts w:ascii="News Gothic" w:eastAsia="Times New Roman" w:hAnsi="News Gothic" w:cs="Times New Roman"/>
          <w:color w:val="333333"/>
          <w:sz w:val="21"/>
          <w:szCs w:val="21"/>
          <w:lang w:val="es-ES" w:eastAsia="es-ES_tradnl"/>
        </w:rPr>
      </w:pPr>
      <w:r w:rsidRPr="007255B4">
        <w:rPr>
          <w:rFonts w:ascii="News Gothic" w:eastAsia="Times New Roman" w:hAnsi="News Gothic" w:cs="Times New Roman"/>
          <w:color w:val="333333"/>
          <w:sz w:val="21"/>
          <w:szCs w:val="21"/>
          <w:lang w:val="es-ES" w:eastAsia="es-ES_tradnl"/>
        </w:rPr>
        <w:t xml:space="preserve">En Infantil.  </w:t>
      </w:r>
      <w:r>
        <w:rPr>
          <w:rFonts w:ascii="News Gothic" w:eastAsia="Times New Roman" w:hAnsi="News Gothic" w:cs="Times New Roman"/>
          <w:color w:val="333333"/>
          <w:sz w:val="21"/>
          <w:szCs w:val="21"/>
          <w:lang w:val="es-ES" w:eastAsia="es-ES_tradnl"/>
        </w:rPr>
        <w:t>3 años hasta el 10</w:t>
      </w:r>
    </w:p>
    <w:p w:rsidR="007255B4" w:rsidRDefault="007255B4" w:rsidP="007255B4">
      <w:pPr>
        <w:pStyle w:val="Prrafodelista"/>
        <w:numPr>
          <w:ilvl w:val="2"/>
          <w:numId w:val="6"/>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4 años hasta el 30</w:t>
      </w:r>
    </w:p>
    <w:p w:rsidR="007255B4" w:rsidRDefault="007255B4" w:rsidP="007255B4">
      <w:pPr>
        <w:pStyle w:val="Prrafodelista"/>
        <w:numPr>
          <w:ilvl w:val="2"/>
          <w:numId w:val="6"/>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5 años hasta el 100 o menos</w:t>
      </w:r>
    </w:p>
    <w:p w:rsidR="007255B4" w:rsidRDefault="007255B4" w:rsidP="007255B4">
      <w:pPr>
        <w:pStyle w:val="Prrafodelista"/>
        <w:numPr>
          <w:ilvl w:val="0"/>
          <w:numId w:val="6"/>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En Primaria</w:t>
      </w:r>
    </w:p>
    <w:p w:rsidR="007255B4" w:rsidRDefault="007255B4" w:rsidP="007255B4">
      <w:pPr>
        <w:pStyle w:val="Prrafodelista"/>
        <w:numPr>
          <w:ilvl w:val="1"/>
          <w:numId w:val="6"/>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Trabajos manipulativos con materiales cotidianos</w:t>
      </w:r>
    </w:p>
    <w:p w:rsidR="007255B4" w:rsidRDefault="007255B4" w:rsidP="007255B4">
      <w:pPr>
        <w:pStyle w:val="Prrafodelista"/>
        <w:numPr>
          <w:ilvl w:val="1"/>
          <w:numId w:val="6"/>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Trabajar con Centenas de millar como máximo.</w:t>
      </w:r>
    </w:p>
    <w:p w:rsidR="007255B4" w:rsidRDefault="007255B4" w:rsidP="007255B4">
      <w:pPr>
        <w:pStyle w:val="Prrafodelista"/>
        <w:numPr>
          <w:ilvl w:val="1"/>
          <w:numId w:val="6"/>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Sistematizar las series con los conceptos trabajados</w:t>
      </w:r>
    </w:p>
    <w:p w:rsidR="007255B4" w:rsidRPr="007255B4" w:rsidRDefault="007255B4" w:rsidP="007255B4">
      <w:pPr>
        <w:pStyle w:val="Prrafodelista"/>
        <w:shd w:val="clear" w:color="auto" w:fill="FFFFFF"/>
        <w:ind w:left="1440"/>
        <w:jc w:val="both"/>
        <w:rPr>
          <w:rFonts w:ascii="News Gothic" w:eastAsia="Times New Roman" w:hAnsi="News Gothic" w:cs="Times New Roman"/>
          <w:color w:val="333333"/>
          <w:sz w:val="21"/>
          <w:szCs w:val="21"/>
          <w:lang w:val="es-ES" w:eastAsia="es-ES_tradnl"/>
        </w:rPr>
      </w:pPr>
    </w:p>
    <w:p w:rsidR="007255B4" w:rsidRDefault="007255B4" w:rsidP="00842C67">
      <w:pPr>
        <w:shd w:val="clear" w:color="auto" w:fill="FFFFFF"/>
        <w:jc w:val="both"/>
        <w:rPr>
          <w:rFonts w:ascii="News Gothic" w:eastAsia="Times New Roman" w:hAnsi="News Gothic" w:cs="Times New Roman"/>
          <w:color w:val="333333"/>
          <w:sz w:val="21"/>
          <w:szCs w:val="21"/>
          <w:lang w:val="es-ES" w:eastAsia="es-ES_tradnl"/>
        </w:rPr>
      </w:pPr>
    </w:p>
    <w:p w:rsidR="00DA41B7" w:rsidRDefault="00DA41B7" w:rsidP="00842C67">
      <w:pPr>
        <w:shd w:val="clear" w:color="auto" w:fill="FFFFFF"/>
        <w:jc w:val="both"/>
        <w:rPr>
          <w:rFonts w:ascii="News Gothic" w:eastAsia="Times New Roman" w:hAnsi="News Gothic" w:cs="Times New Roman"/>
          <w:color w:val="333333"/>
          <w:sz w:val="21"/>
          <w:szCs w:val="21"/>
          <w:lang w:val="es-ES" w:eastAsia="es-ES_tradnl"/>
        </w:rPr>
      </w:pPr>
    </w:p>
    <w:p w:rsidR="007255B4" w:rsidRDefault="008B3981" w:rsidP="008B3981">
      <w:p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3.- Se hacen activ</w:t>
      </w:r>
      <w:r w:rsidR="007255B4">
        <w:rPr>
          <w:rFonts w:ascii="News Gothic" w:eastAsia="Times New Roman" w:hAnsi="News Gothic" w:cs="Times New Roman"/>
          <w:color w:val="333333"/>
          <w:sz w:val="21"/>
          <w:szCs w:val="21"/>
          <w:lang w:val="es-ES" w:eastAsia="es-ES_tradnl"/>
        </w:rPr>
        <w:t>idades de sumas para infantil y primaria.</w:t>
      </w:r>
    </w:p>
    <w:p w:rsidR="008B3981" w:rsidRDefault="007255B4" w:rsidP="007255B4">
      <w:pPr>
        <w:pStyle w:val="Prrafodelista"/>
        <w:numPr>
          <w:ilvl w:val="0"/>
          <w:numId w:val="7"/>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 xml:space="preserve">Sumas para infantil con </w:t>
      </w:r>
      <w:r w:rsidR="003E1B92">
        <w:rPr>
          <w:rFonts w:ascii="News Gothic" w:eastAsia="Times New Roman" w:hAnsi="News Gothic" w:cs="Times New Roman"/>
          <w:color w:val="333333"/>
          <w:sz w:val="21"/>
          <w:szCs w:val="21"/>
          <w:lang w:val="es-ES" w:eastAsia="es-ES_tradnl"/>
        </w:rPr>
        <w:t>depresores</w:t>
      </w:r>
    </w:p>
    <w:p w:rsidR="003E1B92" w:rsidRDefault="003E1B92" w:rsidP="007255B4">
      <w:pPr>
        <w:pStyle w:val="Prrafodelista"/>
        <w:numPr>
          <w:ilvl w:val="0"/>
          <w:numId w:val="7"/>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Sumas con rejillas iniciación de primero</w:t>
      </w:r>
    </w:p>
    <w:p w:rsidR="003E1B92" w:rsidRDefault="003E1B92" w:rsidP="007255B4">
      <w:pPr>
        <w:pStyle w:val="Prrafodelista"/>
        <w:numPr>
          <w:ilvl w:val="0"/>
          <w:numId w:val="7"/>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Sumas con centenas</w:t>
      </w:r>
    </w:p>
    <w:p w:rsidR="003E1B92" w:rsidRPr="007255B4" w:rsidRDefault="003E1B92" w:rsidP="007255B4">
      <w:pPr>
        <w:pStyle w:val="Prrafodelista"/>
        <w:numPr>
          <w:ilvl w:val="0"/>
          <w:numId w:val="7"/>
        </w:num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Sumas con decimales</w:t>
      </w:r>
      <w:bookmarkStart w:id="0" w:name="_GoBack"/>
      <w:bookmarkEnd w:id="0"/>
    </w:p>
    <w:p w:rsid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r>
        <w:rPr>
          <w:rFonts w:ascii="News Gothic" w:eastAsia="Times New Roman" w:hAnsi="News Gothic" w:cs="Times New Roman"/>
          <w:color w:val="333333"/>
          <w:sz w:val="21"/>
          <w:szCs w:val="21"/>
          <w:lang w:val="es-ES" w:eastAsia="es-ES_tradnl"/>
        </w:rPr>
        <w:t>Se termina la reunión a las 18:00.</w:t>
      </w:r>
    </w:p>
    <w:p w:rsid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B3981" w:rsidRP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B3981" w:rsidRPr="008B3981" w:rsidRDefault="008B3981" w:rsidP="008B3981">
      <w:pPr>
        <w:shd w:val="clear" w:color="auto" w:fill="FFFFFF"/>
        <w:jc w:val="both"/>
        <w:rPr>
          <w:rFonts w:ascii="News Gothic" w:eastAsia="Times New Roman" w:hAnsi="News Gothic" w:cs="Times New Roman"/>
          <w:color w:val="333333"/>
          <w:sz w:val="21"/>
          <w:szCs w:val="21"/>
          <w:lang w:val="es-ES" w:eastAsia="es-ES_tradnl"/>
        </w:rPr>
      </w:pPr>
    </w:p>
    <w:p w:rsid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p>
    <w:p w:rsid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p>
    <w:p w:rsid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p>
    <w:p w:rsidR="00842C67" w:rsidRPr="00842C67" w:rsidRDefault="00842C67" w:rsidP="00842C67">
      <w:pPr>
        <w:shd w:val="clear" w:color="auto" w:fill="FFFFFF"/>
        <w:jc w:val="both"/>
        <w:rPr>
          <w:rFonts w:ascii="News Gothic" w:eastAsia="Times New Roman" w:hAnsi="News Gothic" w:cs="Times New Roman"/>
          <w:color w:val="333333"/>
          <w:sz w:val="21"/>
          <w:szCs w:val="21"/>
          <w:lang w:val="es-ES" w:eastAsia="es-ES_tradnl"/>
        </w:rPr>
      </w:pPr>
    </w:p>
    <w:p w:rsidR="00842C67" w:rsidRPr="00842C67" w:rsidRDefault="00842C67" w:rsidP="00842C67">
      <w:pPr>
        <w:rPr>
          <w:lang w:val="es-ES"/>
        </w:rPr>
      </w:pPr>
    </w:p>
    <w:p w:rsidR="00DC0F02" w:rsidRDefault="00DC0F02">
      <w:pPr>
        <w:rPr>
          <w:lang w:val="es-ES"/>
        </w:rPr>
      </w:pPr>
    </w:p>
    <w:p w:rsidR="00DC0F02" w:rsidRDefault="00DC0F02">
      <w:pPr>
        <w:rPr>
          <w:lang w:val="es-ES"/>
        </w:rPr>
      </w:pPr>
    </w:p>
    <w:p w:rsidR="00DC0F02" w:rsidRDefault="00DC0F02">
      <w:pPr>
        <w:rPr>
          <w:lang w:val="es-ES"/>
        </w:rPr>
      </w:pPr>
    </w:p>
    <w:p w:rsidR="00DC0F02" w:rsidRDefault="00DC0F02">
      <w:pPr>
        <w:rPr>
          <w:lang w:val="es-ES"/>
        </w:rPr>
      </w:pPr>
    </w:p>
    <w:p w:rsidR="00DC0F02" w:rsidRDefault="00DC0F02">
      <w:pPr>
        <w:rPr>
          <w:lang w:val="es-ES"/>
        </w:rPr>
      </w:pPr>
    </w:p>
    <w:p w:rsidR="00DC0F02" w:rsidRDefault="00DC0F02">
      <w:pPr>
        <w:rPr>
          <w:lang w:val="es-ES"/>
        </w:rPr>
      </w:pPr>
    </w:p>
    <w:p w:rsidR="00DC0F02" w:rsidRDefault="00DC0F02">
      <w:pPr>
        <w:rPr>
          <w:lang w:val="es-ES"/>
        </w:rPr>
      </w:pPr>
    </w:p>
    <w:p w:rsidR="00DC0F02" w:rsidRDefault="00DC0F02">
      <w:pPr>
        <w:rPr>
          <w:lang w:val="es-ES"/>
        </w:rPr>
      </w:pPr>
    </w:p>
    <w:p w:rsidR="00DC0F02" w:rsidRPr="00DC0F02" w:rsidRDefault="00DC0F02">
      <w:pPr>
        <w:rPr>
          <w:lang w:val="es-ES"/>
        </w:rPr>
      </w:pPr>
    </w:p>
    <w:sectPr w:rsidR="00DC0F02" w:rsidRPr="00DC0F02" w:rsidSect="001430D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ews Gothic Bold">
    <w:altName w:val="Cambria"/>
    <w:panose1 w:val="020B0604020202020204"/>
    <w:charset w:val="00"/>
    <w:family w:val="roman"/>
    <w:notTrueType/>
    <w:pitch w:val="default"/>
  </w:font>
  <w:font w:name="News Gothi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3EB8"/>
    <w:multiLevelType w:val="hybridMultilevel"/>
    <w:tmpl w:val="9BB04C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D3B0685"/>
    <w:multiLevelType w:val="multilevel"/>
    <w:tmpl w:val="9D6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506A5"/>
    <w:multiLevelType w:val="multilevel"/>
    <w:tmpl w:val="213E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2028C"/>
    <w:multiLevelType w:val="hybridMultilevel"/>
    <w:tmpl w:val="4E68750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B346FF1"/>
    <w:multiLevelType w:val="hybridMultilevel"/>
    <w:tmpl w:val="60621CE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622D11"/>
    <w:multiLevelType w:val="hybridMultilevel"/>
    <w:tmpl w:val="50FA149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265236B"/>
    <w:multiLevelType w:val="hybridMultilevel"/>
    <w:tmpl w:val="14B0EB90"/>
    <w:lvl w:ilvl="0" w:tplc="040A000F">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02"/>
    <w:rsid w:val="001430D5"/>
    <w:rsid w:val="003E1B92"/>
    <w:rsid w:val="00695957"/>
    <w:rsid w:val="007255B4"/>
    <w:rsid w:val="007656D7"/>
    <w:rsid w:val="00842C67"/>
    <w:rsid w:val="008B3981"/>
    <w:rsid w:val="0090637D"/>
    <w:rsid w:val="009D5C21"/>
    <w:rsid w:val="00CE3EA5"/>
    <w:rsid w:val="00CE7AE1"/>
    <w:rsid w:val="00D03FD5"/>
    <w:rsid w:val="00DA41B7"/>
    <w:rsid w:val="00DC0F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5459BC8"/>
  <w14:defaultImageDpi w14:val="32767"/>
  <w15:chartTrackingRefBased/>
  <w15:docId w15:val="{1E4D4CFF-1F9C-ED4A-B9AA-02DAB90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C67"/>
    <w:pPr>
      <w:ind w:left="720"/>
      <w:contextualSpacing/>
    </w:pPr>
  </w:style>
  <w:style w:type="paragraph" w:styleId="NormalWeb">
    <w:name w:val="Normal (Web)"/>
    <w:basedOn w:val="Normal"/>
    <w:uiPriority w:val="99"/>
    <w:semiHidden/>
    <w:unhideWhenUsed/>
    <w:rsid w:val="00842C67"/>
    <w:pPr>
      <w:spacing w:before="100" w:beforeAutospacing="1" w:after="100" w:afterAutospacing="1"/>
    </w:pPr>
    <w:rPr>
      <w:rFonts w:ascii="Times New Roman" w:eastAsia="Times New Roman" w:hAnsi="Times New Roman" w:cs="Times New Roman"/>
      <w:lang w:val="es-ES" w:eastAsia="es-ES_tradnl"/>
    </w:rPr>
  </w:style>
  <w:style w:type="character" w:styleId="Textoennegrita">
    <w:name w:val="Strong"/>
    <w:basedOn w:val="Fuentedeprrafopredeter"/>
    <w:uiPriority w:val="22"/>
    <w:qFormat/>
    <w:rsid w:val="00842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Cipriano Alonso de la Sierra Figueroa</dc:creator>
  <cp:keywords/>
  <dc:description/>
  <cp:lastModifiedBy>Cipriano Alonso de la Sierra Figueroa</cp:lastModifiedBy>
  <cp:revision>2</cp:revision>
  <dcterms:created xsi:type="dcterms:W3CDTF">2018-05-29T17:38:00Z</dcterms:created>
  <dcterms:modified xsi:type="dcterms:W3CDTF">2018-05-29T17:38:00Z</dcterms:modified>
</cp:coreProperties>
</file>