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27" w:rsidRDefault="00D63227" w:rsidP="006A07DC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D63227" w:rsidRDefault="00D63227" w:rsidP="00D63227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Centro:</w:t>
      </w:r>
    </w:p>
    <w:p w:rsidR="00D63227" w:rsidRDefault="00D63227" w:rsidP="00D63227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Código:</w:t>
      </w:r>
    </w:p>
    <w:p w:rsidR="00D63227" w:rsidRDefault="00D63227" w:rsidP="00D63227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Localidad:</w:t>
      </w:r>
    </w:p>
    <w:p w:rsidR="00D63227" w:rsidRDefault="00D63227" w:rsidP="00D63227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Acta de sesión</w:t>
      </w:r>
    </w:p>
    <w:p w:rsidR="006A07DC" w:rsidRDefault="006A07DC" w:rsidP="006A07DC">
      <w:pPr>
        <w:pStyle w:val="Standard"/>
        <w:rPr>
          <w:rFonts w:ascii="Arial" w:hAnsi="Arial"/>
          <w:b/>
          <w:bCs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300"/>
        <w:gridCol w:w="2950"/>
        <w:gridCol w:w="1647"/>
        <w:gridCol w:w="2947"/>
      </w:tblGrid>
      <w:tr w:rsidR="006A07DC" w:rsidTr="006A07DC">
        <w:trPr>
          <w:trHeight w:val="341"/>
        </w:trPr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7DC" w:rsidRDefault="006A07DC" w:rsidP="0075385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de reunión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Informativa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dediciembre de 2017</w:t>
            </w:r>
          </w:p>
        </w:tc>
      </w:tr>
      <w:tr w:rsidR="006A07DC" w:rsidTr="006A07DC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7DC" w:rsidRDefault="006A07DC" w:rsidP="0075385F"/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Producción de documentos</w:t>
            </w:r>
          </w:p>
        </w:tc>
        <w:tc>
          <w:tcPr>
            <w:tcW w:w="16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</w:t>
            </w:r>
          </w:p>
        </w:tc>
        <w:tc>
          <w:tcPr>
            <w:tcW w:w="294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Departamento de Latín</w:t>
            </w:r>
          </w:p>
        </w:tc>
      </w:tr>
      <w:tr w:rsidR="006A07DC" w:rsidTr="006A07DC">
        <w:trPr>
          <w:trHeight w:val="108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7DC" w:rsidRDefault="006A07DC" w:rsidP="0075385F"/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Planificación</w:t>
            </w: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/>
        </w:tc>
        <w:tc>
          <w:tcPr>
            <w:tcW w:w="29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/>
        </w:tc>
      </w:tr>
      <w:tr w:rsidR="006A07DC" w:rsidTr="006A07DC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7DC" w:rsidRDefault="006A07DC" w:rsidP="0075385F"/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Formativa interna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 comienzo: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11.15</w:t>
            </w:r>
          </w:p>
        </w:tc>
      </w:tr>
      <w:tr w:rsidR="006A07DC" w:rsidTr="006A07DC">
        <w:trPr>
          <w:trHeight w:val="341"/>
        </w:trPr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07DC" w:rsidRDefault="006A07DC" w:rsidP="0075385F"/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 de acuerdos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Hora finalización:</w:t>
            </w:r>
          </w:p>
        </w:tc>
        <w:tc>
          <w:tcPr>
            <w:tcW w:w="2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11.45</w:t>
            </w:r>
          </w:p>
        </w:tc>
      </w:tr>
    </w:tbl>
    <w:p w:rsidR="006A07DC" w:rsidRDefault="006A07DC" w:rsidP="006A07DC">
      <w:pPr>
        <w:pStyle w:val="Standard"/>
        <w:rPr>
          <w:sz w:val="20"/>
          <w:szCs w:val="20"/>
        </w:rPr>
      </w:pPr>
    </w:p>
    <w:p w:rsidR="006A07DC" w:rsidRDefault="006A07DC" w:rsidP="006A07DC">
      <w:pPr>
        <w:pStyle w:val="Standard"/>
        <w:rPr>
          <w:sz w:val="20"/>
          <w:szCs w:val="20"/>
        </w:rPr>
      </w:pPr>
    </w:p>
    <w:p w:rsidR="006A07DC" w:rsidRDefault="006A07DC" w:rsidP="006A07DC">
      <w:pPr>
        <w:pStyle w:val="Standard"/>
        <w:rPr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2"/>
      </w:tblGrid>
      <w:tr w:rsidR="006A07DC" w:rsidTr="006A07DC">
        <w:tc>
          <w:tcPr>
            <w:tcW w:w="9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ASISTENTES</w:t>
            </w:r>
          </w:p>
          <w:p w:rsidR="006A07DC" w:rsidRDefault="006A07DC" w:rsidP="0075385F">
            <w:pPr>
              <w:pStyle w:val="TableContents"/>
              <w:rPr>
                <w:rFonts w:ascii="Arial" w:hAnsi="Arial"/>
                <w:b/>
                <w:bCs/>
                <w:sz w:val="8"/>
                <w:szCs w:val="8"/>
              </w:rPr>
            </w:pP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PUESTO / CARGO</w:t>
            </w: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 GÁMEZ TAPIAS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483F62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COORDINADORA</w:t>
            </w: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ARCHILLA FERNÁNDEZ, M. ANGUSTIAS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ARROYO NIETO, MERCEDES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C4378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MARTÍNEZ GÁMEZ, JOSÉ CARLOS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C4378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RODRÍGUEZ PULIDO, M. CARMEN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C4378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TOVAR SÁNCHEZ, FULGENCIO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C4378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TORRES MESAS, JOSÉ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DC4378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OROZCO ESPADA, M. ELENA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HEREDIA FERNÁNDEZ, PATRICIA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A07DC" w:rsidTr="0075385F">
        <w:tc>
          <w:tcPr>
            <w:tcW w:w="4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378" w:rsidRDefault="00DC4378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JAIMEZ GARCÍA, M. FRANCISCA  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A07DC" w:rsidRDefault="006A07DC" w:rsidP="006A07DC">
      <w:pPr>
        <w:pStyle w:val="Standard"/>
        <w:rPr>
          <w:sz w:val="20"/>
          <w:szCs w:val="20"/>
        </w:rPr>
      </w:pPr>
    </w:p>
    <w:p w:rsidR="006A07DC" w:rsidRDefault="006A07DC" w:rsidP="006A07DC">
      <w:pPr>
        <w:pStyle w:val="Standard"/>
        <w:spacing w:after="113"/>
        <w:jc w:val="both"/>
        <w:rPr>
          <w:rFonts w:ascii="Arial" w:hAnsi="Arial"/>
          <w:b/>
          <w:bCs/>
        </w:rPr>
      </w:pPr>
    </w:p>
    <w:p w:rsidR="006A07DC" w:rsidRDefault="006A07DC" w:rsidP="006A07DC">
      <w:pPr>
        <w:pStyle w:val="Standard"/>
        <w:spacing w:after="11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Orden del día:</w:t>
      </w:r>
      <w:r w:rsidR="00483F62">
        <w:rPr>
          <w:rFonts w:ascii="Arial" w:hAnsi="Arial"/>
          <w:b/>
          <w:bCs/>
        </w:rPr>
        <w:t xml:space="preserve"> </w:t>
      </w:r>
    </w:p>
    <w:p w:rsidR="00DC4378" w:rsidRDefault="00DC4378" w:rsidP="006A07DC">
      <w:pPr>
        <w:pStyle w:val="Standard"/>
        <w:spacing w:after="113"/>
        <w:jc w:val="both"/>
        <w:rPr>
          <w:rFonts w:ascii="Arial" w:hAnsi="Arial"/>
          <w:bCs/>
        </w:rPr>
      </w:pPr>
      <w:r w:rsidRPr="00DC4378">
        <w:rPr>
          <w:rFonts w:ascii="Arial" w:hAnsi="Arial"/>
          <w:bCs/>
        </w:rPr>
        <w:t>1.- Nueva Coordinadora del Grupo de Trabajo</w:t>
      </w:r>
      <w:r>
        <w:rPr>
          <w:rFonts w:ascii="Arial" w:hAnsi="Arial"/>
          <w:bCs/>
        </w:rPr>
        <w:t>.</w:t>
      </w:r>
    </w:p>
    <w:p w:rsidR="00D67B81" w:rsidRDefault="005B1DE1" w:rsidP="006A07DC">
      <w:pPr>
        <w:pStyle w:val="Standard"/>
        <w:spacing w:after="11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2.- Elaboración del Proyecto</w:t>
      </w:r>
      <w:r w:rsidR="00720726">
        <w:rPr>
          <w:rFonts w:ascii="Arial" w:hAnsi="Arial"/>
          <w:bCs/>
        </w:rPr>
        <w:t xml:space="preserve">. </w:t>
      </w:r>
    </w:p>
    <w:p w:rsidR="00D67B81" w:rsidRDefault="00D67B81" w:rsidP="006A07DC">
      <w:pPr>
        <w:pStyle w:val="Standard"/>
        <w:spacing w:after="11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3.- Entrega de</w:t>
      </w:r>
      <w:r w:rsidR="00720726">
        <w:rPr>
          <w:rFonts w:ascii="Arial" w:hAnsi="Arial"/>
          <w:bCs/>
        </w:rPr>
        <w:t xml:space="preserve"> documentos</w:t>
      </w:r>
    </w:p>
    <w:p w:rsidR="00DC4378" w:rsidRDefault="00720726" w:rsidP="006A07DC">
      <w:pPr>
        <w:pStyle w:val="Standard"/>
        <w:spacing w:after="113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>4.- Fecha de inicio de los debates</w:t>
      </w:r>
      <w:r w:rsidR="00D67B81">
        <w:rPr>
          <w:rFonts w:ascii="Arial" w:hAnsi="Arial"/>
          <w:bCs/>
        </w:rPr>
        <w:t>.</w:t>
      </w:r>
    </w:p>
    <w:p w:rsidR="006A07DC" w:rsidRDefault="006A07DC" w:rsidP="006A07DC">
      <w:pPr>
        <w:pStyle w:val="Standard"/>
        <w:spacing w:after="113"/>
        <w:jc w:val="both"/>
        <w:rPr>
          <w:rFonts w:ascii="Arial" w:hAnsi="Arial"/>
          <w:b/>
          <w:bCs/>
        </w:rPr>
      </w:pPr>
    </w:p>
    <w:p w:rsidR="006A07DC" w:rsidRPr="00D67B81" w:rsidRDefault="006A07DC" w:rsidP="006A07DC">
      <w:pPr>
        <w:pStyle w:val="Standard"/>
        <w:spacing w:after="113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Documentos entregados:</w:t>
      </w:r>
      <w:r w:rsidR="00720726">
        <w:rPr>
          <w:rFonts w:ascii="Arial" w:hAnsi="Arial"/>
          <w:b/>
          <w:bCs/>
        </w:rPr>
        <w:t xml:space="preserve"> </w:t>
      </w:r>
      <w:r w:rsidR="00720726">
        <w:rPr>
          <w:rFonts w:ascii="Arial" w:hAnsi="Arial"/>
          <w:bCs/>
        </w:rPr>
        <w:t>Normas del debate</w:t>
      </w:r>
      <w:r w:rsidR="00D67B81">
        <w:rPr>
          <w:rFonts w:ascii="Arial" w:hAnsi="Arial"/>
          <w:bCs/>
        </w:rPr>
        <w:t xml:space="preserve"> y </w:t>
      </w:r>
      <w:r w:rsidR="00720726">
        <w:rPr>
          <w:rFonts w:ascii="Arial" w:hAnsi="Arial"/>
          <w:bCs/>
        </w:rPr>
        <w:t xml:space="preserve"> </w:t>
      </w:r>
      <w:r w:rsidR="00D67B81">
        <w:rPr>
          <w:rFonts w:ascii="Arial" w:hAnsi="Arial"/>
          <w:bCs/>
        </w:rPr>
        <w:t>Ficha de valoración del Jurado.</w:t>
      </w:r>
    </w:p>
    <w:tbl>
      <w:tblPr>
        <w:tblpPr w:leftFromText="141" w:rightFromText="141" w:vertAnchor="text" w:horzAnchor="margin" w:tblpY="111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A07DC" w:rsidTr="007538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spacing w:after="11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Desarrollo de la sesión:</w:t>
            </w:r>
          </w:p>
          <w:p w:rsidR="00D67B81" w:rsidRDefault="00D67B81" w:rsidP="00D67B81">
            <w:pPr>
              <w:pStyle w:val="Standard"/>
              <w:spacing w:after="113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Se informa a los miembros del Grupo de Trabajo de la jubilación de Consuelo Aguayo, y de que la ´nueva responsable será Ana Gámez.</w:t>
            </w:r>
          </w:p>
          <w:p w:rsidR="00D67B81" w:rsidRDefault="00D67B81" w:rsidP="00D67B81">
            <w:pPr>
              <w:pStyle w:val="Standard"/>
              <w:spacing w:after="113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 está</w:t>
            </w:r>
            <w:r w:rsidR="005B1DE1">
              <w:rPr>
                <w:rFonts w:ascii="Arial" w:hAnsi="Arial"/>
                <w:bCs/>
              </w:rPr>
              <w:t xml:space="preserve"> elaborado el Proyecto</w:t>
            </w:r>
            <w:r>
              <w:rPr>
                <w:rFonts w:ascii="Arial" w:hAnsi="Arial"/>
                <w:bCs/>
              </w:rPr>
              <w:t xml:space="preserve"> de Trabajo. Se les enviará por correo electrónico a todos los miembros, además de colgarlo en la Plataforma Colabor@.</w:t>
            </w:r>
          </w:p>
          <w:p w:rsidR="00D67B81" w:rsidRDefault="00D67B81" w:rsidP="00D67B81">
            <w:pPr>
              <w:pStyle w:val="Standard"/>
              <w:spacing w:after="113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Fulgencio Tovar hace entrega de los siguientes documentos: </w:t>
            </w:r>
            <w:r>
              <w:rPr>
                <w:rFonts w:ascii="Arial" w:hAnsi="Arial"/>
                <w:bCs/>
              </w:rPr>
              <w:t>Normas del debate, Ficha de valoración del Jurado.</w:t>
            </w:r>
            <w:r>
              <w:rPr>
                <w:rFonts w:ascii="Arial" w:hAnsi="Arial"/>
                <w:bCs/>
              </w:rPr>
              <w:t xml:space="preserve"> Se explica a los miembros nuevos del Grupo la composición del Jurado, así como los ítems de valoración contenidos en el documento.</w:t>
            </w:r>
          </w:p>
          <w:p w:rsidR="00D67B81" w:rsidRPr="00DC4378" w:rsidRDefault="00D67B81" w:rsidP="00D67B81">
            <w:pPr>
              <w:pStyle w:val="Standard"/>
              <w:spacing w:after="113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El torneo de debates comenzará</w:t>
            </w:r>
            <w:r>
              <w:rPr>
                <w:rFonts w:ascii="Arial" w:hAnsi="Arial"/>
                <w:bCs/>
              </w:rPr>
              <w:t xml:space="preserve"> en el segundo trimestre. En la próxima reunión se informará de las fechas, los temas del debate y la composición del Jurado. Mientras tanto todos los recreos de los martes seguiremos preparando al alumnado en diversas técnicas ( argumentación estadística, histórica, etc., oratoria, lenguaje no verbal, etc</w:t>
            </w:r>
            <w:r>
              <w:rPr>
                <w:rFonts w:ascii="Arial" w:hAnsi="Arial"/>
                <w:bCs/>
              </w:rPr>
              <w:t>.</w:t>
            </w:r>
            <w:r>
              <w:rPr>
                <w:rFonts w:ascii="Arial" w:hAnsi="Arial"/>
                <w:bCs/>
              </w:rPr>
              <w:t>) para la preparación de los debates</w:t>
            </w:r>
          </w:p>
          <w:p w:rsidR="006A07DC" w:rsidRDefault="006A07DC" w:rsidP="0075385F">
            <w:pPr>
              <w:pStyle w:val="Standard"/>
              <w:spacing w:after="113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A07DC" w:rsidRPr="007F03D3" w:rsidRDefault="006A07DC" w:rsidP="006A07DC">
      <w:pPr>
        <w:pStyle w:val="Standard"/>
        <w:spacing w:after="113"/>
        <w:jc w:val="both"/>
        <w:rPr>
          <w:rFonts w:ascii="Arial" w:hAnsi="Arial"/>
          <w:b/>
          <w:bCs/>
        </w:rPr>
      </w:pPr>
    </w:p>
    <w:p w:rsidR="006A07DC" w:rsidRDefault="006A07DC" w:rsidP="006A07DC"/>
    <w:tbl>
      <w:tblPr>
        <w:tblpPr w:leftFromText="141" w:rightFromText="141" w:vertAnchor="text" w:horzAnchor="margin" w:tblpY="-83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A07DC" w:rsidTr="007538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spacing w:after="11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Acuerdos adoptados:</w:t>
            </w:r>
          </w:p>
          <w:p w:rsidR="006A07DC" w:rsidRPr="00530FEA" w:rsidRDefault="00D67B81" w:rsidP="00530FEA">
            <w:pPr>
              <w:pStyle w:val="TableContents"/>
              <w:spacing w:after="113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530FEA">
              <w:rPr>
                <w:rFonts w:ascii="Arial" w:hAnsi="Arial"/>
                <w:bCs/>
                <w:sz w:val="22"/>
                <w:szCs w:val="22"/>
              </w:rPr>
              <w:t xml:space="preserve">La coordinadora </w:t>
            </w:r>
            <w:r w:rsidR="00530FEA" w:rsidRPr="00530FEA">
              <w:rPr>
                <w:rFonts w:ascii="Arial" w:hAnsi="Arial"/>
                <w:bCs/>
                <w:sz w:val="22"/>
                <w:szCs w:val="22"/>
              </w:rPr>
              <w:t>informa de las actuaciones a llevar a cabo. Se deciden quiénes son los responsables de cada una d</w:t>
            </w:r>
            <w:r w:rsidR="005B1DE1">
              <w:rPr>
                <w:rFonts w:ascii="Arial" w:hAnsi="Arial"/>
                <w:bCs/>
                <w:sz w:val="22"/>
                <w:szCs w:val="22"/>
              </w:rPr>
              <w:t>e ellas. Se incluirán en el Proyecto</w:t>
            </w:r>
            <w:bookmarkStart w:id="0" w:name="_GoBack"/>
            <w:bookmarkEnd w:id="0"/>
            <w:r w:rsidR="00530FEA" w:rsidRPr="00530FEA">
              <w:rPr>
                <w:rFonts w:ascii="Arial" w:hAnsi="Arial"/>
                <w:bCs/>
                <w:sz w:val="22"/>
                <w:szCs w:val="22"/>
              </w:rPr>
              <w:t xml:space="preserve"> de Trabajo. </w:t>
            </w:r>
          </w:p>
        </w:tc>
      </w:tr>
    </w:tbl>
    <w:p w:rsidR="006A07DC" w:rsidRPr="007F03D3" w:rsidRDefault="006A07DC" w:rsidP="006A07DC"/>
    <w:tbl>
      <w:tblPr>
        <w:tblpPr w:leftFromText="141" w:rightFromText="141" w:vertAnchor="text" w:horzAnchor="margin" w:tblpY="-37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A07DC" w:rsidTr="007538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7DC" w:rsidRDefault="006A07DC" w:rsidP="0075385F">
            <w:pPr>
              <w:pStyle w:val="TableContents"/>
              <w:spacing w:after="11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Fecha de la próxima reunión: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23FA0">
              <w:rPr>
                <w:rFonts w:ascii="Arial" w:hAnsi="Arial"/>
                <w:sz w:val="22"/>
                <w:szCs w:val="22"/>
              </w:rPr>
              <w:t>Jueves 11 de Enero de 2018</w:t>
            </w:r>
          </w:p>
        </w:tc>
      </w:tr>
    </w:tbl>
    <w:p w:rsidR="00A64BE0" w:rsidRDefault="00A64BE0"/>
    <w:sectPr w:rsidR="00A64B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D8" w:rsidRDefault="00CC31D8" w:rsidP="006A07DC">
      <w:r>
        <w:separator/>
      </w:r>
    </w:p>
  </w:endnote>
  <w:endnote w:type="continuationSeparator" w:id="0">
    <w:p w:rsidR="00CC31D8" w:rsidRDefault="00CC31D8" w:rsidP="006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NewsGot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D8" w:rsidRDefault="00CC31D8" w:rsidP="006A07DC">
      <w:r>
        <w:separator/>
      </w:r>
    </w:p>
  </w:footnote>
  <w:footnote w:type="continuationSeparator" w:id="0">
    <w:p w:rsidR="00CC31D8" w:rsidRDefault="00CC31D8" w:rsidP="006A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DC" w:rsidRDefault="006A07DC" w:rsidP="006A07DC">
    <w:pPr>
      <w:tabs>
        <w:tab w:val="center" w:pos="4252"/>
        <w:tab w:val="right" w:pos="8504"/>
      </w:tabs>
      <w:rPr>
        <w:b/>
      </w:rPr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7BBB1176" wp14:editId="5299C9DC">
          <wp:simplePos x="0" y="0"/>
          <wp:positionH relativeFrom="column">
            <wp:posOffset>3673475</wp:posOffset>
          </wp:positionH>
          <wp:positionV relativeFrom="paragraph">
            <wp:posOffset>-78740</wp:posOffset>
          </wp:positionV>
          <wp:extent cx="1917700" cy="190500"/>
          <wp:effectExtent l="0" t="0" r="6350" b="0"/>
          <wp:wrapTight wrapText="bothSides">
            <wp:wrapPolygon edited="0">
              <wp:start x="0" y="0"/>
              <wp:lineTo x="0" y="19440"/>
              <wp:lineTo x="21457" y="19440"/>
              <wp:lineTo x="21457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700" cy="190500"/>
                  </a:xfrm>
                  <a:prstGeom prst="rect">
                    <a:avLst/>
                  </a:prstGeom>
                  <a:ln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408276D4" wp14:editId="68158877">
              <wp:simplePos x="0" y="0"/>
              <wp:positionH relativeFrom="margin">
                <wp:posOffset>3495675</wp:posOffset>
              </wp:positionH>
              <wp:positionV relativeFrom="paragraph">
                <wp:posOffset>105410</wp:posOffset>
              </wp:positionV>
              <wp:extent cx="2247900" cy="342900"/>
              <wp:effectExtent l="0" t="0" r="0" b="0"/>
              <wp:wrapTight wrapText="bothSides">
                <wp:wrapPolygon edited="0">
                  <wp:start x="366" y="3600"/>
                  <wp:lineTo x="366" y="18000"/>
                  <wp:lineTo x="21051" y="18000"/>
                  <wp:lineTo x="21051" y="3600"/>
                  <wp:lineTo x="366" y="3600"/>
                </wp:wrapPolygon>
              </wp:wrapTight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6A07DC" w:rsidRPr="00613FF1" w:rsidRDefault="006A07DC" w:rsidP="006A07DC">
                          <w:pPr>
                            <w:jc w:val="center"/>
                            <w:textDirection w:val="btLr"/>
                            <w:rPr>
                              <w:rFonts w:ascii="Eras Medium ITC" w:hAnsi="Eras Medium ITC"/>
                            </w:rPr>
                          </w:pPr>
                          <w:r w:rsidRPr="00613FF1">
                            <w:rPr>
                              <w:rFonts w:ascii="Eras Medium ITC" w:eastAsia="NewsGotT" w:hAnsi="Eras Medium ITC" w:cs="NewsGotT"/>
                            </w:rPr>
                            <w:t>CONSEJERÍA DE EDUCACIÓN</w:t>
                          </w:r>
                        </w:p>
                        <w:p w:rsidR="006A07DC" w:rsidRDefault="006A07DC" w:rsidP="006A07DC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8276D4" id="Rectángulo 4" o:spid="_x0000_s1026" style="position:absolute;margin-left:275.25pt;margin-top:8.3pt;width:177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" filled="f" stroked="f">
              <v:textbox inset="2.53958mm,2.53958mm,2.53958mm,2.53958mm">
                <w:txbxContent>
                  <w:p w:rsidR="006A07DC" w:rsidRPr="00613FF1" w:rsidRDefault="006A07DC" w:rsidP="006A07DC">
                    <w:pPr>
                      <w:jc w:val="center"/>
                      <w:textDirection w:val="btLr"/>
                      <w:rPr>
                        <w:rFonts w:ascii="Eras Medium ITC" w:hAnsi="Eras Medium ITC"/>
                      </w:rPr>
                    </w:pPr>
                    <w:r w:rsidRPr="00613FF1">
                      <w:rPr>
                        <w:rFonts w:ascii="Eras Medium ITC" w:eastAsia="NewsGotT" w:hAnsi="Eras Medium ITC" w:cs="NewsGotT"/>
                      </w:rPr>
                      <w:t>CONSEJERÍA DE EDUCACIÓN</w:t>
                    </w:r>
                  </w:p>
                  <w:p w:rsidR="006A07DC" w:rsidRDefault="006A07DC" w:rsidP="006A07DC">
                    <w:pPr>
                      <w:textDirection w:val="btLr"/>
                    </w:pP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70E1EFA2" wp14:editId="26B31D94">
              <wp:simplePos x="0" y="0"/>
              <wp:positionH relativeFrom="margin">
                <wp:posOffset>2967990</wp:posOffset>
              </wp:positionH>
              <wp:positionV relativeFrom="paragraph">
                <wp:posOffset>417195</wp:posOffset>
              </wp:positionV>
              <wp:extent cx="3314700" cy="466725"/>
              <wp:effectExtent l="0" t="0" r="0" b="0"/>
              <wp:wrapTight wrapText="bothSides">
                <wp:wrapPolygon edited="0">
                  <wp:start x="248" y="2645"/>
                  <wp:lineTo x="248" y="18514"/>
                  <wp:lineTo x="21228" y="18514"/>
                  <wp:lineTo x="21228" y="2645"/>
                  <wp:lineTo x="248" y="2645"/>
                </wp:wrapPolygon>
              </wp:wrapTight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6A07DC" w:rsidRPr="00613FF1" w:rsidRDefault="006A07DC" w:rsidP="006A07DC">
                          <w:pPr>
                            <w:jc w:val="center"/>
                            <w:textDirection w:val="btLr"/>
                          </w:pPr>
                          <w:r w:rsidRPr="00613FF1">
                            <w:rPr>
                              <w:rFonts w:ascii="NewsGotT" w:eastAsia="NewsGotT" w:hAnsi="NewsGotT" w:cs="NewsGotT"/>
                            </w:rPr>
                            <w:t>Centro de Profesorado de Granada</w:t>
                          </w:r>
                        </w:p>
                        <w:p w:rsidR="006A07DC" w:rsidRDefault="006A07DC" w:rsidP="006A07DC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E1EFA2" id="Rectángulo 3" o:spid="_x0000_s1027" style="position:absolute;margin-left:233.7pt;margin-top:32.85pt;width:261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" filled="f" stroked="f">
              <v:textbox inset="2.53958mm,2.53958mm,2.53958mm,2.53958mm">
                <w:txbxContent>
                  <w:p w:rsidR="006A07DC" w:rsidRPr="00613FF1" w:rsidRDefault="006A07DC" w:rsidP="006A07DC">
                    <w:pPr>
                      <w:jc w:val="center"/>
                      <w:textDirection w:val="btLr"/>
                    </w:pPr>
                    <w:r w:rsidRPr="00613FF1">
                      <w:rPr>
                        <w:rFonts w:ascii="NewsGotT" w:eastAsia="NewsGotT" w:hAnsi="NewsGotT" w:cs="NewsGotT"/>
                      </w:rPr>
                      <w:t>Centro de Profesorado de Granada</w:t>
                    </w:r>
                  </w:p>
                  <w:p w:rsidR="006A07DC" w:rsidRDefault="006A07DC" w:rsidP="006A07DC">
                    <w:pPr>
                      <w:textDirection w:val="btLr"/>
                    </w:pPr>
                  </w:p>
                </w:txbxContent>
              </v:textbox>
              <w10:wrap type="tight" anchorx="margin"/>
            </v:rect>
          </w:pict>
        </mc:Fallback>
      </mc:AlternateContent>
    </w:r>
    <w:r w:rsidR="00D63227">
      <w:rPr>
        <w:b/>
      </w:rPr>
      <w:t>AUTOFORMACIÓN</w:t>
    </w:r>
    <w:r w:rsidR="00A977B5">
      <w:rPr>
        <w:b/>
      </w:rPr>
      <w:t xml:space="preserve"> 201</w:t>
    </w:r>
    <w:r w:rsidR="00D63227">
      <w:rPr>
        <w:b/>
      </w:rPr>
      <w:t>7</w:t>
    </w:r>
    <w:r w:rsidR="00A977B5">
      <w:rPr>
        <w:b/>
      </w:rPr>
      <w:t>/1</w:t>
    </w:r>
    <w:r w:rsidR="00D63227">
      <w:rPr>
        <w:b/>
      </w:rPr>
      <w:t>8</w:t>
    </w:r>
  </w:p>
  <w:p w:rsidR="006A07DC" w:rsidRDefault="006A07DC">
    <w:pPr>
      <w:pStyle w:val="Encabezado"/>
    </w:pPr>
  </w:p>
  <w:p w:rsidR="00D63227" w:rsidRDefault="00D63227">
    <w:pPr>
      <w:pStyle w:val="Encabezado"/>
    </w:pPr>
  </w:p>
  <w:p w:rsidR="00D63227" w:rsidRDefault="00D63227">
    <w:pPr>
      <w:pStyle w:val="Encabezado"/>
    </w:pPr>
  </w:p>
  <w:p w:rsidR="006A07DC" w:rsidRDefault="006A07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C"/>
    <w:rsid w:val="00023FA0"/>
    <w:rsid w:val="00483F62"/>
    <w:rsid w:val="00530FEA"/>
    <w:rsid w:val="00584A38"/>
    <w:rsid w:val="005B1DE1"/>
    <w:rsid w:val="00634739"/>
    <w:rsid w:val="006A07DC"/>
    <w:rsid w:val="00720726"/>
    <w:rsid w:val="00760E7C"/>
    <w:rsid w:val="00A64BE0"/>
    <w:rsid w:val="00A977B5"/>
    <w:rsid w:val="00C65693"/>
    <w:rsid w:val="00CC31D8"/>
    <w:rsid w:val="00D63227"/>
    <w:rsid w:val="00D67B81"/>
    <w:rsid w:val="00DC4378"/>
    <w:rsid w:val="00E160FB"/>
    <w:rsid w:val="00E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A0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07DC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A07DC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07D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6A07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7DC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A07D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A07DC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7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A0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07DC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A07DC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07D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6A07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7DC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A07D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A07DC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7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Luffi</cp:lastModifiedBy>
  <cp:revision>4</cp:revision>
  <dcterms:created xsi:type="dcterms:W3CDTF">2018-02-19T18:18:00Z</dcterms:created>
  <dcterms:modified xsi:type="dcterms:W3CDTF">2018-02-19T18:19:00Z</dcterms:modified>
</cp:coreProperties>
</file>