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FEC" w:rsidRPr="00BB4B3A" w:rsidRDefault="00BB4B3A" w:rsidP="00BB4B3A">
      <w:pPr>
        <w:ind w:left="709" w:right="-1"/>
        <w:jc w:val="center"/>
        <w:rPr>
          <w:color w:val="17365D" w:themeColor="text2" w:themeShade="BF"/>
          <w:sz w:val="36"/>
          <w:szCs w:val="36"/>
        </w:rPr>
      </w:pPr>
      <w:r>
        <w:rPr>
          <w:color w:val="17365D" w:themeColor="text2" w:themeShade="BF"/>
          <w:sz w:val="36"/>
          <w:szCs w:val="36"/>
        </w:rPr>
        <w:t xml:space="preserve">UNIDAD DIDÁCTICA: </w:t>
      </w:r>
      <w:r w:rsidR="003006D8" w:rsidRPr="00BB4B3A">
        <w:rPr>
          <w:color w:val="17365D" w:themeColor="text2" w:themeShade="BF"/>
          <w:sz w:val="36"/>
          <w:szCs w:val="36"/>
        </w:rPr>
        <w:t>LOS SACRAMENTOS</w:t>
      </w:r>
    </w:p>
    <w:p w:rsidR="003006D8" w:rsidRPr="001F324E" w:rsidRDefault="00BB4B3A" w:rsidP="001F324E">
      <w:pPr>
        <w:ind w:left="709" w:right="-1"/>
        <w:jc w:val="center"/>
        <w:rPr>
          <w:color w:val="17365D" w:themeColor="text2" w:themeShade="BF"/>
          <w:sz w:val="28"/>
          <w:szCs w:val="28"/>
        </w:rPr>
      </w:pPr>
      <w:r>
        <w:rPr>
          <w:color w:val="17365D" w:themeColor="text2" w:themeShade="BF"/>
          <w:sz w:val="28"/>
          <w:szCs w:val="28"/>
        </w:rPr>
        <w:t>CICLO MEDIO</w:t>
      </w:r>
      <w:r w:rsidR="003006D8" w:rsidRPr="00BB4B3A">
        <w:rPr>
          <w:color w:val="17365D" w:themeColor="text2" w:themeShade="BF"/>
          <w:sz w:val="28"/>
          <w:szCs w:val="28"/>
        </w:rPr>
        <w:t>: 3º Y 4º DE PRIMARIA</w:t>
      </w:r>
    </w:p>
    <w:p w:rsidR="003006D8" w:rsidRPr="002020A4" w:rsidRDefault="003006D8" w:rsidP="003006D8">
      <w:pPr>
        <w:ind w:left="709" w:right="-1"/>
        <w:rPr>
          <w:color w:val="FF0000"/>
          <w:sz w:val="28"/>
          <w:szCs w:val="28"/>
          <w:u w:val="single"/>
        </w:rPr>
      </w:pPr>
      <w:r w:rsidRPr="002020A4">
        <w:rPr>
          <w:color w:val="FF0000"/>
          <w:sz w:val="28"/>
          <w:szCs w:val="28"/>
          <w:u w:val="single"/>
        </w:rPr>
        <w:t>OBJETIVOS</w:t>
      </w:r>
    </w:p>
    <w:p w:rsidR="003006D8" w:rsidRDefault="003006D8" w:rsidP="003006D8">
      <w:pPr>
        <w:pStyle w:val="Prrafodelista"/>
        <w:numPr>
          <w:ilvl w:val="0"/>
          <w:numId w:val="1"/>
        </w:numPr>
        <w:ind w:right="-1"/>
      </w:pPr>
      <w:r>
        <w:t>Conocer y expresar el sentido de los sacramentos de la vida cristiana.</w:t>
      </w:r>
    </w:p>
    <w:p w:rsidR="003006D8" w:rsidRDefault="003006D8" w:rsidP="003006D8">
      <w:pPr>
        <w:pStyle w:val="Prrafodelista"/>
        <w:numPr>
          <w:ilvl w:val="0"/>
          <w:numId w:val="1"/>
        </w:numPr>
        <w:ind w:right="-1"/>
      </w:pPr>
      <w:r>
        <w:t>Identificar la presencia de Jesús en los signos sacramentales.</w:t>
      </w:r>
    </w:p>
    <w:p w:rsidR="003006D8" w:rsidRDefault="003006D8" w:rsidP="003006D8">
      <w:pPr>
        <w:pStyle w:val="Prrafodelista"/>
        <w:numPr>
          <w:ilvl w:val="0"/>
          <w:numId w:val="1"/>
        </w:numPr>
        <w:ind w:right="-1"/>
      </w:pPr>
      <w:r>
        <w:t>Observar y analizar el valor que tienen los signos sacramentales y su celebración.</w:t>
      </w:r>
    </w:p>
    <w:p w:rsidR="003006D8" w:rsidRDefault="003006D8" w:rsidP="003006D8">
      <w:pPr>
        <w:pStyle w:val="Prrafodelista"/>
        <w:numPr>
          <w:ilvl w:val="0"/>
          <w:numId w:val="1"/>
        </w:numPr>
        <w:ind w:right="-1"/>
      </w:pPr>
      <w:r>
        <w:t>Valorar los modelos de comportamiento coherentes con las exigencias derivadas de los sacramentos.</w:t>
      </w:r>
    </w:p>
    <w:p w:rsidR="003006D8" w:rsidRPr="002020A4" w:rsidRDefault="003006D8" w:rsidP="003006D8">
      <w:pPr>
        <w:ind w:right="-1"/>
        <w:rPr>
          <w:color w:val="FF0000"/>
          <w:sz w:val="28"/>
          <w:szCs w:val="28"/>
          <w:u w:val="single"/>
        </w:rPr>
      </w:pPr>
      <w:r>
        <w:t xml:space="preserve">               </w:t>
      </w:r>
      <w:r w:rsidRPr="002020A4">
        <w:rPr>
          <w:color w:val="FF0000"/>
          <w:sz w:val="28"/>
          <w:szCs w:val="28"/>
          <w:u w:val="single"/>
        </w:rPr>
        <w:t>COMPETENCIAS CLAVE</w:t>
      </w:r>
    </w:p>
    <w:p w:rsidR="003006D8" w:rsidRDefault="003006D8" w:rsidP="003006D8">
      <w:pPr>
        <w:pStyle w:val="Prrafodelista"/>
        <w:numPr>
          <w:ilvl w:val="0"/>
          <w:numId w:val="2"/>
        </w:numPr>
        <w:ind w:right="-1"/>
      </w:pPr>
      <w:r>
        <w:t>Comunicación lingüística.</w:t>
      </w:r>
    </w:p>
    <w:p w:rsidR="003006D8" w:rsidRDefault="003006D8" w:rsidP="003006D8">
      <w:pPr>
        <w:pStyle w:val="Prrafodelista"/>
        <w:numPr>
          <w:ilvl w:val="0"/>
          <w:numId w:val="2"/>
        </w:numPr>
        <w:ind w:right="-1"/>
      </w:pPr>
      <w:r>
        <w:t>Competencia social y ciudadana</w:t>
      </w:r>
    </w:p>
    <w:p w:rsidR="003006D8" w:rsidRDefault="003006D8" w:rsidP="003006D8">
      <w:pPr>
        <w:pStyle w:val="Prrafodelista"/>
        <w:numPr>
          <w:ilvl w:val="0"/>
          <w:numId w:val="2"/>
        </w:numPr>
        <w:ind w:right="-1"/>
      </w:pPr>
      <w:r>
        <w:t>Competencia cultural y artística.</w:t>
      </w:r>
    </w:p>
    <w:p w:rsidR="003006D8" w:rsidRDefault="003006D8" w:rsidP="003006D8">
      <w:pPr>
        <w:pStyle w:val="Prrafodelista"/>
        <w:numPr>
          <w:ilvl w:val="0"/>
          <w:numId w:val="2"/>
        </w:numPr>
        <w:ind w:right="-1"/>
      </w:pPr>
      <w:r>
        <w:t>Competencia para aprender a aprender.</w:t>
      </w:r>
    </w:p>
    <w:p w:rsidR="00D9533B" w:rsidRDefault="00D9533B" w:rsidP="003006D8">
      <w:pPr>
        <w:pStyle w:val="Prrafodelista"/>
        <w:numPr>
          <w:ilvl w:val="0"/>
          <w:numId w:val="2"/>
        </w:numPr>
        <w:ind w:right="-1"/>
      </w:pPr>
      <w:r>
        <w:t>Competencia digital</w:t>
      </w:r>
    </w:p>
    <w:p w:rsidR="003006D8" w:rsidRPr="002020A4" w:rsidRDefault="003006D8" w:rsidP="003006D8">
      <w:pPr>
        <w:ind w:right="-1"/>
        <w:rPr>
          <w:color w:val="FF0000"/>
          <w:sz w:val="28"/>
          <w:szCs w:val="28"/>
          <w:u w:val="single"/>
        </w:rPr>
      </w:pPr>
      <w:r>
        <w:t xml:space="preserve">               </w:t>
      </w:r>
      <w:r w:rsidRPr="002020A4">
        <w:rPr>
          <w:color w:val="FF0000"/>
          <w:sz w:val="28"/>
          <w:szCs w:val="28"/>
          <w:u w:val="single"/>
        </w:rPr>
        <w:t xml:space="preserve"> CONTENIDOS</w:t>
      </w:r>
    </w:p>
    <w:p w:rsidR="003006D8" w:rsidRPr="00BB4B3A" w:rsidRDefault="003006D8" w:rsidP="003006D8">
      <w:pPr>
        <w:ind w:right="-1"/>
        <w:rPr>
          <w:color w:val="548DD4" w:themeColor="text2" w:themeTint="99"/>
          <w:sz w:val="24"/>
          <w:szCs w:val="24"/>
        </w:rPr>
      </w:pPr>
      <w:r>
        <w:t xml:space="preserve">                 </w:t>
      </w:r>
      <w:r w:rsidRPr="00BB4B3A">
        <w:rPr>
          <w:color w:val="548DD4" w:themeColor="text2" w:themeTint="99"/>
          <w:sz w:val="24"/>
          <w:szCs w:val="24"/>
        </w:rPr>
        <w:t>Bloque 1:</w:t>
      </w:r>
    </w:p>
    <w:p w:rsidR="004B5B35" w:rsidRDefault="003006D8" w:rsidP="003006D8">
      <w:pPr>
        <w:ind w:right="-1"/>
      </w:pPr>
      <w:r>
        <w:t xml:space="preserve">             </w:t>
      </w:r>
      <w:r w:rsidR="00BB4B3A">
        <w:t xml:space="preserve">     -Definición de sacramentos</w:t>
      </w:r>
      <w:r>
        <w:t>: signo sensible de un efecto espiritual</w:t>
      </w:r>
      <w:r w:rsidR="004B5B35">
        <w:t xml:space="preserve"> que Dios obra en           </w:t>
      </w:r>
    </w:p>
    <w:p w:rsidR="004B5B35" w:rsidRDefault="004B5B35" w:rsidP="003006D8">
      <w:pPr>
        <w:ind w:right="-1"/>
      </w:pPr>
      <w:r>
        <w:t xml:space="preserve">                    </w:t>
      </w:r>
      <w:proofErr w:type="gramStart"/>
      <w:r w:rsidR="00784455">
        <w:t>n</w:t>
      </w:r>
      <w:r w:rsidR="00BB4B3A">
        <w:t>ues</w:t>
      </w:r>
      <w:r w:rsidR="00C90FAC">
        <w:t>tras</w:t>
      </w:r>
      <w:proofErr w:type="gramEnd"/>
      <w:r w:rsidR="00BB4B3A">
        <w:t xml:space="preserve"> almas </w:t>
      </w:r>
      <w:r>
        <w:t>y es causante de la gracia.</w:t>
      </w:r>
    </w:p>
    <w:p w:rsidR="004B5B35" w:rsidRDefault="004B5B35" w:rsidP="003006D8">
      <w:pPr>
        <w:ind w:right="-1"/>
      </w:pPr>
      <w:r>
        <w:t xml:space="preserve">                  -C</w:t>
      </w:r>
      <w:r w:rsidR="00BB4B3A">
        <w:t>lasificación de los sacramentos</w:t>
      </w:r>
      <w:r w:rsidR="00784455">
        <w:t>: Bautismo, Penitencia, Eucaristía, C</w:t>
      </w:r>
      <w:r>
        <w:t xml:space="preserve">onfirmación, </w:t>
      </w:r>
    </w:p>
    <w:p w:rsidR="004B5B35" w:rsidRDefault="004B5B35" w:rsidP="003006D8">
      <w:pPr>
        <w:ind w:right="-1"/>
      </w:pPr>
      <w:r>
        <w:t xml:space="preserve"> </w:t>
      </w:r>
      <w:r w:rsidR="00784455">
        <w:t xml:space="preserve">                   Matrimonio, Unción de Enfermos y Orden S</w:t>
      </w:r>
      <w:r>
        <w:t>acerdotal.</w:t>
      </w:r>
    </w:p>
    <w:p w:rsidR="004B5B35" w:rsidRPr="00BB4B3A" w:rsidRDefault="004B5B35" w:rsidP="003006D8">
      <w:pPr>
        <w:ind w:right="-1"/>
        <w:rPr>
          <w:color w:val="548DD4" w:themeColor="text2" w:themeTint="99"/>
          <w:sz w:val="24"/>
          <w:szCs w:val="24"/>
        </w:rPr>
      </w:pPr>
      <w:r>
        <w:t xml:space="preserve">                  </w:t>
      </w:r>
      <w:r w:rsidRPr="00BB4B3A">
        <w:rPr>
          <w:color w:val="548DD4" w:themeColor="text2" w:themeTint="99"/>
          <w:sz w:val="24"/>
          <w:szCs w:val="24"/>
        </w:rPr>
        <w:t>Bloque 2:</w:t>
      </w:r>
    </w:p>
    <w:p w:rsidR="00F01DA3" w:rsidRDefault="004B5B35" w:rsidP="003006D8">
      <w:pPr>
        <w:ind w:right="-1"/>
      </w:pPr>
      <w:r>
        <w:t xml:space="preserve">  </w:t>
      </w:r>
      <w:r w:rsidR="00F01DA3">
        <w:t xml:space="preserve">                 -Los signos sacramentales y su celebración:</w:t>
      </w:r>
    </w:p>
    <w:p w:rsidR="00F01DA3" w:rsidRDefault="00C90FAC" w:rsidP="00BB4B3A">
      <w:pPr>
        <w:pStyle w:val="Prrafodelista"/>
        <w:numPr>
          <w:ilvl w:val="2"/>
          <w:numId w:val="7"/>
        </w:numPr>
        <w:ind w:right="-1"/>
      </w:pPr>
      <w:r>
        <w:t>Bautismo: A</w:t>
      </w:r>
      <w:r w:rsidR="00F01DA3">
        <w:t>gua</w:t>
      </w:r>
    </w:p>
    <w:p w:rsidR="00F01DA3" w:rsidRDefault="00C90FAC" w:rsidP="00BB4B3A">
      <w:pPr>
        <w:pStyle w:val="Prrafodelista"/>
        <w:numPr>
          <w:ilvl w:val="2"/>
          <w:numId w:val="7"/>
        </w:numPr>
        <w:ind w:right="-1"/>
      </w:pPr>
      <w:r>
        <w:t>Eucaristía: P</w:t>
      </w:r>
      <w:r w:rsidR="00F01DA3">
        <w:t>an y vino</w:t>
      </w:r>
    </w:p>
    <w:p w:rsidR="00DC2D62" w:rsidRDefault="00C90FAC" w:rsidP="00BB4B3A">
      <w:pPr>
        <w:pStyle w:val="Prrafodelista"/>
        <w:numPr>
          <w:ilvl w:val="2"/>
          <w:numId w:val="7"/>
        </w:numPr>
        <w:ind w:right="-1"/>
      </w:pPr>
      <w:r>
        <w:t>Confirmación: A</w:t>
      </w:r>
      <w:r w:rsidR="00DC2D62">
        <w:t>ceite consagrado</w:t>
      </w:r>
    </w:p>
    <w:p w:rsidR="00DC2D62" w:rsidRDefault="00C90FAC" w:rsidP="00BB4B3A">
      <w:pPr>
        <w:pStyle w:val="Prrafodelista"/>
        <w:numPr>
          <w:ilvl w:val="2"/>
          <w:numId w:val="7"/>
        </w:numPr>
        <w:ind w:right="-1"/>
      </w:pPr>
      <w:r>
        <w:t>Penitencia: A</w:t>
      </w:r>
      <w:r w:rsidR="00DC2D62">
        <w:t>ceite de acogida</w:t>
      </w:r>
    </w:p>
    <w:p w:rsidR="003006D8" w:rsidRDefault="00BB4B3A" w:rsidP="00BB4B3A">
      <w:pPr>
        <w:pStyle w:val="Prrafodelista"/>
        <w:numPr>
          <w:ilvl w:val="2"/>
          <w:numId w:val="7"/>
        </w:numPr>
        <w:ind w:right="-1"/>
      </w:pPr>
      <w:r>
        <w:t>Matrimonio: Alianzas (entrega mutua en el amor)</w:t>
      </w:r>
      <w:r w:rsidR="003006D8">
        <w:t xml:space="preserve">           </w:t>
      </w:r>
    </w:p>
    <w:p w:rsidR="003006D8" w:rsidRDefault="00DC2D62" w:rsidP="00BB4B3A">
      <w:pPr>
        <w:pStyle w:val="Prrafodelista"/>
        <w:numPr>
          <w:ilvl w:val="2"/>
          <w:numId w:val="7"/>
        </w:numPr>
        <w:ind w:right="-1"/>
      </w:pPr>
      <w:r>
        <w:t>Orden sacerdotal: Imposición de manos.</w:t>
      </w:r>
    </w:p>
    <w:p w:rsidR="00DC2D62" w:rsidRDefault="00DC2D62" w:rsidP="00BB4B3A">
      <w:pPr>
        <w:pStyle w:val="Prrafodelista"/>
        <w:numPr>
          <w:ilvl w:val="2"/>
          <w:numId w:val="7"/>
        </w:numPr>
        <w:ind w:right="-1"/>
      </w:pPr>
      <w:r>
        <w:t>Unció</w:t>
      </w:r>
      <w:r w:rsidR="002963BA">
        <w:t>n de</w:t>
      </w:r>
      <w:r w:rsidR="00C90FAC">
        <w:t xml:space="preserve"> enfermos: A</w:t>
      </w:r>
      <w:r w:rsidR="002963BA">
        <w:t>ceite consagrado.</w:t>
      </w:r>
    </w:p>
    <w:p w:rsidR="002963BA" w:rsidRDefault="002963BA" w:rsidP="003006D8">
      <w:pPr>
        <w:ind w:right="-1"/>
      </w:pPr>
    </w:p>
    <w:p w:rsidR="002963BA" w:rsidRDefault="002963BA" w:rsidP="003006D8">
      <w:pPr>
        <w:ind w:right="-1"/>
      </w:pPr>
      <w:r>
        <w:t xml:space="preserve">                         -Jesús realiza su presencia  a través de los sacramentos:</w:t>
      </w:r>
    </w:p>
    <w:p w:rsidR="002963BA" w:rsidRDefault="002963BA" w:rsidP="003006D8">
      <w:pPr>
        <w:ind w:right="-1"/>
        <w:rPr>
          <w:color w:val="000000" w:themeColor="text1"/>
        </w:rPr>
      </w:pPr>
    </w:p>
    <w:p w:rsidR="00523F26" w:rsidRPr="002020A4" w:rsidRDefault="00523F26" w:rsidP="003006D8">
      <w:pPr>
        <w:ind w:right="-1"/>
        <w:rPr>
          <w:color w:val="000000" w:themeColor="text1"/>
        </w:rPr>
      </w:pPr>
    </w:p>
    <w:p w:rsidR="002963BA" w:rsidRDefault="00CD2C0D" w:rsidP="003006D8">
      <w:pPr>
        <w:ind w:right="-1"/>
      </w:pPr>
      <w:r w:rsidRPr="002020A4">
        <w:rPr>
          <w:color w:val="000000" w:themeColor="text1"/>
        </w:rPr>
        <w:lastRenderedPageBreak/>
        <w:t xml:space="preserve">                                                            </w:t>
      </w:r>
      <w:r w:rsidRPr="002020A4">
        <w:rPr>
          <w:color w:val="000000" w:themeColor="text1"/>
          <w:u w:val="single"/>
        </w:rPr>
        <w:t>SIGNOS SOCIALES</w:t>
      </w:r>
      <w:r>
        <w:t xml:space="preserve">                     </w:t>
      </w:r>
      <w:r w:rsidRPr="002020A4">
        <w:rPr>
          <w:u w:val="single"/>
        </w:rPr>
        <w:t>ELEMENTOS NATURALES</w:t>
      </w:r>
      <w:r w:rsidR="002963BA">
        <w:t xml:space="preserve">                    </w:t>
      </w:r>
    </w:p>
    <w:p w:rsidR="002963BA" w:rsidRPr="00F502BF" w:rsidRDefault="002963BA" w:rsidP="003006D8">
      <w:pPr>
        <w:ind w:right="-1"/>
        <w:rPr>
          <w:color w:val="365F91" w:themeColor="accent1" w:themeShade="BF"/>
        </w:rPr>
      </w:pPr>
    </w:p>
    <w:p w:rsidR="00CD2C0D" w:rsidRPr="00F502BF" w:rsidRDefault="002963BA" w:rsidP="003006D8">
      <w:pPr>
        <w:ind w:right="-1"/>
        <w:rPr>
          <w:color w:val="365F91" w:themeColor="accent1" w:themeShade="BF"/>
        </w:rPr>
      </w:pPr>
      <w:r w:rsidRPr="00F502BF">
        <w:rPr>
          <w:color w:val="365F91" w:themeColor="accent1" w:themeShade="BF"/>
        </w:rPr>
        <w:t xml:space="preserve">       </w:t>
      </w:r>
      <w:r w:rsidR="002020A4" w:rsidRPr="00F502BF">
        <w:rPr>
          <w:color w:val="365F91" w:themeColor="accent1" w:themeShade="BF"/>
        </w:rPr>
        <w:t xml:space="preserve">                 </w:t>
      </w:r>
      <w:r w:rsidRPr="00F502BF">
        <w:rPr>
          <w:color w:val="365F91" w:themeColor="accent1" w:themeShade="BF"/>
        </w:rPr>
        <w:t xml:space="preserve">  </w:t>
      </w:r>
      <w:r w:rsidR="00CD2C0D" w:rsidRPr="00F502BF">
        <w:rPr>
          <w:color w:val="365F91" w:themeColor="accent1" w:themeShade="BF"/>
        </w:rPr>
        <w:t xml:space="preserve">BAUTISMO             </w:t>
      </w:r>
      <w:r w:rsidR="002020A4" w:rsidRPr="00F502BF">
        <w:rPr>
          <w:color w:val="365F91" w:themeColor="accent1" w:themeShade="BF"/>
        </w:rPr>
        <w:t xml:space="preserve">      </w:t>
      </w:r>
      <w:r w:rsidR="00CD2C0D" w:rsidRPr="00F502BF">
        <w:rPr>
          <w:color w:val="365F91" w:themeColor="accent1" w:themeShade="BF"/>
        </w:rPr>
        <w:t xml:space="preserve">Da vida nueva                          </w:t>
      </w:r>
      <w:r w:rsidR="002020A4" w:rsidRPr="00F502BF">
        <w:rPr>
          <w:color w:val="365F91" w:themeColor="accent1" w:themeShade="BF"/>
        </w:rPr>
        <w:t xml:space="preserve">       </w:t>
      </w:r>
      <w:r w:rsidR="00C90FAC">
        <w:rPr>
          <w:color w:val="365F91" w:themeColor="accent1" w:themeShade="BF"/>
        </w:rPr>
        <w:t xml:space="preserve"> A</w:t>
      </w:r>
      <w:r w:rsidR="00CD2C0D" w:rsidRPr="00F502BF">
        <w:rPr>
          <w:color w:val="365F91" w:themeColor="accent1" w:themeShade="BF"/>
        </w:rPr>
        <w:t>gua</w:t>
      </w:r>
    </w:p>
    <w:p w:rsidR="00CD2C0D" w:rsidRPr="00F502BF" w:rsidRDefault="00CD2C0D" w:rsidP="003006D8">
      <w:pPr>
        <w:ind w:right="-1"/>
        <w:rPr>
          <w:color w:val="FF0000"/>
        </w:rPr>
      </w:pPr>
      <w:r>
        <w:t xml:space="preserve">   </w:t>
      </w:r>
    </w:p>
    <w:p w:rsidR="00CD2C0D" w:rsidRPr="00F502BF" w:rsidRDefault="002020A4" w:rsidP="003006D8">
      <w:pPr>
        <w:ind w:right="-1"/>
        <w:rPr>
          <w:color w:val="FF0000"/>
        </w:rPr>
      </w:pPr>
      <w:r w:rsidRPr="00F502BF">
        <w:rPr>
          <w:color w:val="FF0000"/>
        </w:rPr>
        <w:t xml:space="preserve">                         </w:t>
      </w:r>
      <w:r w:rsidR="00CD2C0D" w:rsidRPr="00F502BF">
        <w:rPr>
          <w:color w:val="FF0000"/>
        </w:rPr>
        <w:t xml:space="preserve">CONFIRMACIÓN </w:t>
      </w:r>
      <w:r w:rsidRPr="00F502BF">
        <w:rPr>
          <w:color w:val="FF0000"/>
        </w:rPr>
        <w:t xml:space="preserve">    </w:t>
      </w:r>
      <w:r w:rsidR="00CD2C0D" w:rsidRPr="00F502BF">
        <w:rPr>
          <w:color w:val="FF0000"/>
        </w:rPr>
        <w:t xml:space="preserve"> </w:t>
      </w:r>
      <w:r w:rsidRPr="00F502BF">
        <w:rPr>
          <w:color w:val="FF0000"/>
        </w:rPr>
        <w:t xml:space="preserve">    </w:t>
      </w:r>
      <w:r w:rsidR="00CD2C0D" w:rsidRPr="00F502BF">
        <w:rPr>
          <w:color w:val="FF0000"/>
        </w:rPr>
        <w:t xml:space="preserve"> Da fuerza a la fe </w:t>
      </w:r>
      <w:r w:rsidR="00C90FAC">
        <w:rPr>
          <w:color w:val="FF0000"/>
        </w:rPr>
        <w:t xml:space="preserve">                            A</w:t>
      </w:r>
      <w:r w:rsidRPr="00F502BF">
        <w:rPr>
          <w:color w:val="FF0000"/>
        </w:rPr>
        <w:t>ceite (crisma</w:t>
      </w:r>
      <w:r w:rsidR="00CD2C0D" w:rsidRPr="00F502BF">
        <w:rPr>
          <w:color w:val="FF0000"/>
        </w:rPr>
        <w:t>)</w:t>
      </w:r>
    </w:p>
    <w:p w:rsidR="00CD2C0D" w:rsidRPr="00F502BF" w:rsidRDefault="00CD2C0D" w:rsidP="003006D8">
      <w:pPr>
        <w:ind w:right="-1"/>
        <w:rPr>
          <w:color w:val="E36C0A" w:themeColor="accent6" w:themeShade="BF"/>
        </w:rPr>
      </w:pPr>
    </w:p>
    <w:p w:rsidR="00CD2C0D" w:rsidRDefault="002020A4" w:rsidP="00C90FAC">
      <w:pPr>
        <w:spacing w:after="0" w:line="240" w:lineRule="auto"/>
        <w:ind w:right="-1"/>
      </w:pPr>
      <w:r w:rsidRPr="00F502BF">
        <w:rPr>
          <w:color w:val="E36C0A" w:themeColor="accent6" w:themeShade="BF"/>
        </w:rPr>
        <w:t xml:space="preserve">                         </w:t>
      </w:r>
      <w:r w:rsidR="00CD2C0D" w:rsidRPr="00F502BF">
        <w:rPr>
          <w:color w:val="E36C0A" w:themeColor="accent6" w:themeShade="BF"/>
        </w:rPr>
        <w:t xml:space="preserve">EUCARISTÍA         </w:t>
      </w:r>
      <w:r w:rsidRPr="00F502BF">
        <w:rPr>
          <w:color w:val="E36C0A" w:themeColor="accent6" w:themeShade="BF"/>
        </w:rPr>
        <w:t xml:space="preserve">    </w:t>
      </w:r>
      <w:r w:rsidR="00CD2C0D" w:rsidRPr="00F502BF">
        <w:rPr>
          <w:color w:val="E36C0A" w:themeColor="accent6" w:themeShade="BF"/>
        </w:rPr>
        <w:t xml:space="preserve"> </w:t>
      </w:r>
      <w:r w:rsidRPr="00F502BF">
        <w:rPr>
          <w:color w:val="E36C0A" w:themeColor="accent6" w:themeShade="BF"/>
        </w:rPr>
        <w:t xml:space="preserve">    </w:t>
      </w:r>
      <w:r w:rsidR="00CD2C0D" w:rsidRPr="00F502BF">
        <w:rPr>
          <w:color w:val="E36C0A" w:themeColor="accent6" w:themeShade="BF"/>
        </w:rPr>
        <w:t xml:space="preserve"> Alimenta o se identifica          </w:t>
      </w:r>
      <w:r w:rsidRPr="00F502BF">
        <w:rPr>
          <w:color w:val="E36C0A" w:themeColor="accent6" w:themeShade="BF"/>
        </w:rPr>
        <w:t xml:space="preserve">      </w:t>
      </w:r>
      <w:r w:rsidR="00C90FAC">
        <w:rPr>
          <w:color w:val="E36C0A" w:themeColor="accent6" w:themeShade="BF"/>
        </w:rPr>
        <w:t>P</w:t>
      </w:r>
      <w:r w:rsidR="00CD2C0D" w:rsidRPr="00F502BF">
        <w:rPr>
          <w:color w:val="E36C0A" w:themeColor="accent6" w:themeShade="BF"/>
        </w:rPr>
        <w:t>an y vino</w:t>
      </w:r>
    </w:p>
    <w:p w:rsidR="00CD2C0D" w:rsidRPr="00F502BF" w:rsidRDefault="00CD2C0D" w:rsidP="00C90FAC">
      <w:pPr>
        <w:spacing w:after="0" w:line="240" w:lineRule="auto"/>
        <w:ind w:right="-1"/>
        <w:rPr>
          <w:color w:val="E36C0A" w:themeColor="accent6" w:themeShade="BF"/>
        </w:rPr>
      </w:pPr>
      <w:r>
        <w:t xml:space="preserve">                                                            </w:t>
      </w:r>
      <w:r w:rsidR="002020A4">
        <w:t xml:space="preserve">    </w:t>
      </w:r>
      <w:r>
        <w:t xml:space="preserve"> </w:t>
      </w:r>
      <w:r w:rsidRPr="00F502BF">
        <w:rPr>
          <w:color w:val="E36C0A" w:themeColor="accent6" w:themeShade="BF"/>
        </w:rPr>
        <w:t>Con Cristo</w:t>
      </w:r>
    </w:p>
    <w:p w:rsidR="002020A4" w:rsidRPr="00F502BF" w:rsidRDefault="002020A4" w:rsidP="003006D8">
      <w:pPr>
        <w:ind w:right="-1"/>
        <w:rPr>
          <w:color w:val="632423" w:themeColor="accent2" w:themeShade="80"/>
        </w:rPr>
      </w:pPr>
    </w:p>
    <w:p w:rsidR="00CD2C0D" w:rsidRPr="00F502BF" w:rsidRDefault="002020A4" w:rsidP="003006D8">
      <w:pPr>
        <w:ind w:right="-1"/>
        <w:rPr>
          <w:color w:val="632423" w:themeColor="accent2" w:themeShade="80"/>
        </w:rPr>
      </w:pPr>
      <w:r>
        <w:t xml:space="preserve">                        </w:t>
      </w:r>
      <w:r w:rsidR="00CD2C0D">
        <w:t xml:space="preserve"> </w:t>
      </w:r>
      <w:r w:rsidR="00CD2C0D" w:rsidRPr="00F502BF">
        <w:rPr>
          <w:color w:val="632423" w:themeColor="accent2" w:themeShade="80"/>
        </w:rPr>
        <w:t xml:space="preserve">PENITENCIA           </w:t>
      </w:r>
      <w:r w:rsidRPr="00F502BF">
        <w:rPr>
          <w:color w:val="632423" w:themeColor="accent2" w:themeShade="80"/>
        </w:rPr>
        <w:t xml:space="preserve">       </w:t>
      </w:r>
      <w:r w:rsidR="00CB708D">
        <w:rPr>
          <w:color w:val="632423" w:themeColor="accent2" w:themeShade="80"/>
        </w:rPr>
        <w:t xml:space="preserve"> </w:t>
      </w:r>
      <w:r w:rsidR="00CD2C0D" w:rsidRPr="00F502BF">
        <w:rPr>
          <w:color w:val="632423" w:themeColor="accent2" w:themeShade="80"/>
        </w:rPr>
        <w:t xml:space="preserve"> Acogida    </w:t>
      </w:r>
      <w:r w:rsidRPr="00F502BF">
        <w:rPr>
          <w:color w:val="632423" w:themeColor="accent2" w:themeShade="80"/>
        </w:rPr>
        <w:t xml:space="preserve">                                      </w:t>
      </w:r>
      <w:r w:rsidR="00C90FAC">
        <w:rPr>
          <w:color w:val="632423" w:themeColor="accent2" w:themeShade="80"/>
        </w:rPr>
        <w:t xml:space="preserve">  P</w:t>
      </w:r>
      <w:r w:rsidR="00CD2C0D" w:rsidRPr="00F502BF">
        <w:rPr>
          <w:color w:val="632423" w:themeColor="accent2" w:themeShade="80"/>
        </w:rPr>
        <w:t>erdón</w:t>
      </w:r>
    </w:p>
    <w:p w:rsidR="00CD2C0D" w:rsidRPr="00F502BF" w:rsidRDefault="00CD2C0D" w:rsidP="003006D8">
      <w:pPr>
        <w:ind w:right="-1"/>
        <w:rPr>
          <w:color w:val="4F6228" w:themeColor="accent3" w:themeShade="80"/>
        </w:rPr>
      </w:pPr>
      <w:r>
        <w:t xml:space="preserve">                           </w:t>
      </w:r>
    </w:p>
    <w:p w:rsidR="002963BA" w:rsidRPr="00F502BF" w:rsidRDefault="002020A4" w:rsidP="00C90FAC">
      <w:pPr>
        <w:spacing w:after="0" w:line="240" w:lineRule="auto"/>
        <w:ind w:right="-1"/>
        <w:rPr>
          <w:color w:val="4F6228" w:themeColor="accent3" w:themeShade="80"/>
        </w:rPr>
      </w:pPr>
      <w:r w:rsidRPr="00F502BF">
        <w:rPr>
          <w:color w:val="4F6228" w:themeColor="accent3" w:themeShade="80"/>
        </w:rPr>
        <w:t xml:space="preserve">                        </w:t>
      </w:r>
      <w:r w:rsidR="00CD2C0D" w:rsidRPr="00F502BF">
        <w:rPr>
          <w:color w:val="4F6228" w:themeColor="accent3" w:themeShade="80"/>
        </w:rPr>
        <w:t xml:space="preserve"> MATRIMONIO        </w:t>
      </w:r>
      <w:r w:rsidRPr="00F502BF">
        <w:rPr>
          <w:color w:val="4F6228" w:themeColor="accent3" w:themeShade="80"/>
        </w:rPr>
        <w:t xml:space="preserve">     </w:t>
      </w:r>
      <w:r w:rsidR="00CB708D">
        <w:rPr>
          <w:color w:val="4F6228" w:themeColor="accent3" w:themeShade="80"/>
        </w:rPr>
        <w:t xml:space="preserve"> </w:t>
      </w:r>
      <w:r w:rsidR="00CD2C0D" w:rsidRPr="00F502BF">
        <w:rPr>
          <w:color w:val="4F6228" w:themeColor="accent3" w:themeShade="80"/>
        </w:rPr>
        <w:t xml:space="preserve"> Entrega mutua en el              </w:t>
      </w:r>
      <w:r w:rsidRPr="00F502BF">
        <w:rPr>
          <w:color w:val="4F6228" w:themeColor="accent3" w:themeShade="80"/>
        </w:rPr>
        <w:t xml:space="preserve">      </w:t>
      </w:r>
      <w:r w:rsidR="00CB708D">
        <w:rPr>
          <w:color w:val="4F6228" w:themeColor="accent3" w:themeShade="80"/>
        </w:rPr>
        <w:t xml:space="preserve"> </w:t>
      </w:r>
      <w:r w:rsidRPr="00F502BF">
        <w:rPr>
          <w:color w:val="4F6228" w:themeColor="accent3" w:themeShade="80"/>
        </w:rPr>
        <w:t xml:space="preserve"> </w:t>
      </w:r>
      <w:r w:rsidR="00C90FAC">
        <w:rPr>
          <w:color w:val="4F6228" w:themeColor="accent3" w:themeShade="80"/>
        </w:rPr>
        <w:t>A</w:t>
      </w:r>
      <w:r w:rsidR="00CB708D">
        <w:rPr>
          <w:color w:val="4F6228" w:themeColor="accent3" w:themeShade="80"/>
        </w:rPr>
        <w:t>lianzas</w:t>
      </w:r>
      <w:r w:rsidRPr="00F502BF">
        <w:rPr>
          <w:color w:val="4F6228" w:themeColor="accent3" w:themeShade="80"/>
        </w:rPr>
        <w:t xml:space="preserve"> </w:t>
      </w:r>
      <w:r w:rsidR="00CB708D">
        <w:rPr>
          <w:color w:val="4F6228" w:themeColor="accent3" w:themeShade="80"/>
        </w:rPr>
        <w:t xml:space="preserve"> </w:t>
      </w:r>
      <w:r w:rsidR="00CD2C0D" w:rsidRPr="00F502BF">
        <w:rPr>
          <w:color w:val="4F6228" w:themeColor="accent3" w:themeShade="80"/>
        </w:rPr>
        <w:t xml:space="preserve">                                    </w:t>
      </w:r>
    </w:p>
    <w:p w:rsidR="00CD2C0D" w:rsidRPr="00F502BF" w:rsidRDefault="00CD2C0D" w:rsidP="00C90FAC">
      <w:pPr>
        <w:spacing w:after="0"/>
        <w:ind w:right="-1"/>
        <w:rPr>
          <w:color w:val="4F6228" w:themeColor="accent3" w:themeShade="80"/>
        </w:rPr>
      </w:pPr>
      <w:r>
        <w:t xml:space="preserve">                                      </w:t>
      </w:r>
      <w:r w:rsidR="00CB708D">
        <w:t xml:space="preserve">                          </w:t>
      </w:r>
      <w:r w:rsidR="002020A4">
        <w:t xml:space="preserve"> </w:t>
      </w:r>
      <w:r w:rsidR="002020A4" w:rsidRPr="00F502BF">
        <w:rPr>
          <w:color w:val="4F6228" w:themeColor="accent3" w:themeShade="80"/>
        </w:rPr>
        <w:t>Amor (compromiso</w:t>
      </w:r>
      <w:r w:rsidRPr="00F502BF">
        <w:rPr>
          <w:color w:val="4F6228" w:themeColor="accent3" w:themeShade="80"/>
        </w:rPr>
        <w:t>)</w:t>
      </w:r>
    </w:p>
    <w:p w:rsidR="00CD2C0D" w:rsidRPr="00F502BF" w:rsidRDefault="00CD2C0D" w:rsidP="003006D8">
      <w:pPr>
        <w:ind w:right="-1"/>
        <w:rPr>
          <w:color w:val="7030A0"/>
        </w:rPr>
      </w:pPr>
    </w:p>
    <w:p w:rsidR="00CD2C0D" w:rsidRPr="00F502BF" w:rsidRDefault="002020A4" w:rsidP="00C90FAC">
      <w:pPr>
        <w:spacing w:after="0" w:line="240" w:lineRule="auto"/>
        <w:ind w:right="-1"/>
        <w:rPr>
          <w:color w:val="7030A0"/>
        </w:rPr>
      </w:pPr>
      <w:r w:rsidRPr="00F502BF">
        <w:rPr>
          <w:color w:val="7030A0"/>
        </w:rPr>
        <w:t xml:space="preserve">                        </w:t>
      </w:r>
      <w:r w:rsidR="00CD2C0D" w:rsidRPr="00F502BF">
        <w:rPr>
          <w:color w:val="7030A0"/>
        </w:rPr>
        <w:t xml:space="preserve"> UNCIÓN DE             </w:t>
      </w:r>
      <w:r w:rsidRPr="00F502BF">
        <w:rPr>
          <w:color w:val="7030A0"/>
        </w:rPr>
        <w:t xml:space="preserve">    </w:t>
      </w:r>
      <w:r w:rsidR="00CB708D">
        <w:rPr>
          <w:color w:val="7030A0"/>
        </w:rPr>
        <w:t xml:space="preserve"> </w:t>
      </w:r>
      <w:r w:rsidRPr="00F502BF">
        <w:rPr>
          <w:color w:val="7030A0"/>
        </w:rPr>
        <w:t xml:space="preserve"> </w:t>
      </w:r>
      <w:r w:rsidR="00CD2C0D" w:rsidRPr="00F502BF">
        <w:rPr>
          <w:color w:val="7030A0"/>
        </w:rPr>
        <w:t xml:space="preserve"> Fortifica la debilidad              </w:t>
      </w:r>
      <w:r w:rsidRPr="00F502BF">
        <w:rPr>
          <w:color w:val="7030A0"/>
        </w:rPr>
        <w:t xml:space="preserve">     </w:t>
      </w:r>
      <w:r w:rsidR="00C90FAC">
        <w:rPr>
          <w:color w:val="7030A0"/>
        </w:rPr>
        <w:t xml:space="preserve">  A</w:t>
      </w:r>
      <w:r w:rsidR="00CD2C0D" w:rsidRPr="00F502BF">
        <w:rPr>
          <w:color w:val="7030A0"/>
        </w:rPr>
        <w:t xml:space="preserve">ceite (óleo) </w:t>
      </w:r>
      <w:r w:rsidR="00F502BF">
        <w:rPr>
          <w:color w:val="7030A0"/>
        </w:rPr>
        <w:t xml:space="preserve"> </w:t>
      </w:r>
    </w:p>
    <w:p w:rsidR="00CD2C0D" w:rsidRPr="00F502BF" w:rsidRDefault="002020A4" w:rsidP="00C90FAC">
      <w:pPr>
        <w:spacing w:after="0"/>
        <w:ind w:right="-1"/>
        <w:rPr>
          <w:color w:val="7030A0"/>
        </w:rPr>
      </w:pPr>
      <w:r w:rsidRPr="00F502BF">
        <w:rPr>
          <w:color w:val="7030A0"/>
        </w:rPr>
        <w:t xml:space="preserve">                        </w:t>
      </w:r>
      <w:r w:rsidR="00CD2C0D" w:rsidRPr="00F502BF">
        <w:rPr>
          <w:color w:val="7030A0"/>
        </w:rPr>
        <w:t xml:space="preserve"> ENFERMOS</w:t>
      </w:r>
    </w:p>
    <w:p w:rsidR="00CD2C0D" w:rsidRDefault="00CD2C0D" w:rsidP="003006D8">
      <w:pPr>
        <w:ind w:right="-1"/>
      </w:pPr>
    </w:p>
    <w:p w:rsidR="00CD2C0D" w:rsidRPr="00F502BF" w:rsidRDefault="002020A4" w:rsidP="00C90FAC">
      <w:pPr>
        <w:spacing w:after="0" w:line="240" w:lineRule="auto"/>
        <w:ind w:right="-1"/>
        <w:rPr>
          <w:color w:val="000000" w:themeColor="text1"/>
        </w:rPr>
      </w:pPr>
      <w:r>
        <w:t xml:space="preserve">                        </w:t>
      </w:r>
      <w:r w:rsidR="00CD2C0D">
        <w:t xml:space="preserve"> </w:t>
      </w:r>
      <w:r w:rsidR="00CD2C0D" w:rsidRPr="00F502BF">
        <w:rPr>
          <w:color w:val="000000" w:themeColor="text1"/>
        </w:rPr>
        <w:t xml:space="preserve">ORDEN                     </w:t>
      </w:r>
      <w:r w:rsidRPr="00F502BF">
        <w:rPr>
          <w:color w:val="000000" w:themeColor="text1"/>
        </w:rPr>
        <w:t xml:space="preserve">    </w:t>
      </w:r>
      <w:r w:rsidR="00CD2C0D" w:rsidRPr="00F502BF">
        <w:rPr>
          <w:color w:val="000000" w:themeColor="text1"/>
        </w:rPr>
        <w:t xml:space="preserve"> Vida al servicio del prójimo     </w:t>
      </w:r>
      <w:r w:rsidRPr="00F502BF">
        <w:rPr>
          <w:color w:val="000000" w:themeColor="text1"/>
        </w:rPr>
        <w:t xml:space="preserve">   </w:t>
      </w:r>
      <w:r w:rsidR="00C90FAC">
        <w:rPr>
          <w:color w:val="000000" w:themeColor="text1"/>
        </w:rPr>
        <w:t xml:space="preserve"> I</w:t>
      </w:r>
      <w:r w:rsidR="00CD2C0D" w:rsidRPr="00F502BF">
        <w:rPr>
          <w:color w:val="000000" w:themeColor="text1"/>
        </w:rPr>
        <w:t>mposición de manos y óleo</w:t>
      </w:r>
    </w:p>
    <w:p w:rsidR="00CD2C0D" w:rsidRDefault="002020A4" w:rsidP="003006D8">
      <w:pPr>
        <w:ind w:right="-1"/>
        <w:rPr>
          <w:color w:val="000000" w:themeColor="text1"/>
        </w:rPr>
      </w:pPr>
      <w:r w:rsidRPr="00F502BF">
        <w:rPr>
          <w:color w:val="000000" w:themeColor="text1"/>
        </w:rPr>
        <w:t xml:space="preserve">                        </w:t>
      </w:r>
      <w:r w:rsidR="00CD2C0D" w:rsidRPr="00F502BF">
        <w:rPr>
          <w:color w:val="000000" w:themeColor="text1"/>
        </w:rPr>
        <w:t xml:space="preserve"> SACERDOTAL</w:t>
      </w:r>
    </w:p>
    <w:p w:rsidR="00CB708D" w:rsidRPr="00CB708D" w:rsidRDefault="00CB708D" w:rsidP="003006D8">
      <w:pPr>
        <w:ind w:right="-1"/>
        <w:rPr>
          <w:color w:val="000000" w:themeColor="text1"/>
        </w:rPr>
      </w:pPr>
    </w:p>
    <w:p w:rsidR="007D7583" w:rsidRPr="00CB708D" w:rsidRDefault="001C459F" w:rsidP="003006D8">
      <w:pPr>
        <w:ind w:right="-1"/>
        <w:rPr>
          <w:color w:val="FF0000"/>
          <w:sz w:val="28"/>
          <w:szCs w:val="28"/>
          <w:u w:val="single"/>
        </w:rPr>
      </w:pPr>
      <w:r w:rsidRPr="002020A4">
        <w:rPr>
          <w:color w:val="FF0000"/>
          <w:sz w:val="28"/>
          <w:szCs w:val="28"/>
        </w:rPr>
        <w:t xml:space="preserve">           </w:t>
      </w:r>
      <w:r w:rsidRPr="002020A4">
        <w:rPr>
          <w:color w:val="FF0000"/>
          <w:sz w:val="28"/>
          <w:szCs w:val="28"/>
          <w:u w:val="single"/>
        </w:rPr>
        <w:t>CRITERIOS DE EVALUACIÓN</w:t>
      </w:r>
    </w:p>
    <w:p w:rsidR="007D7583" w:rsidRDefault="007D7583" w:rsidP="007D7583">
      <w:pPr>
        <w:pStyle w:val="Prrafodelista"/>
        <w:numPr>
          <w:ilvl w:val="0"/>
          <w:numId w:val="3"/>
        </w:numPr>
        <w:ind w:right="-1"/>
      </w:pPr>
      <w:r>
        <w:t>Reconocer el Bautismo como medio para formar parte de la iglesia</w:t>
      </w:r>
    </w:p>
    <w:p w:rsidR="007D7583" w:rsidRDefault="007D7583" w:rsidP="007D7583">
      <w:pPr>
        <w:pStyle w:val="Prrafodelista"/>
        <w:numPr>
          <w:ilvl w:val="0"/>
          <w:numId w:val="3"/>
        </w:numPr>
        <w:ind w:right="-1"/>
      </w:pPr>
      <w:r>
        <w:t>Observar y comprender los signos presentes en la liturgia bautismal.</w:t>
      </w:r>
    </w:p>
    <w:p w:rsidR="007D7583" w:rsidRDefault="007D7583" w:rsidP="007D7583">
      <w:pPr>
        <w:pStyle w:val="Prrafodelista"/>
        <w:numPr>
          <w:ilvl w:val="0"/>
          <w:numId w:val="3"/>
        </w:numPr>
        <w:ind w:right="-1"/>
      </w:pPr>
      <w:r>
        <w:t>Reconocer que a través del sacramento de la Reconciliación Dios concede el perdón.</w:t>
      </w:r>
    </w:p>
    <w:p w:rsidR="007D7583" w:rsidRDefault="007D7583" w:rsidP="007D7583">
      <w:pPr>
        <w:pStyle w:val="Prrafodelista"/>
        <w:numPr>
          <w:ilvl w:val="0"/>
          <w:numId w:val="3"/>
        </w:numPr>
        <w:ind w:right="-1"/>
      </w:pPr>
      <w:r>
        <w:t>Diferenciar signos y momentos de la celebración eucarística.</w:t>
      </w:r>
    </w:p>
    <w:p w:rsidR="007D7583" w:rsidRDefault="007D7583" w:rsidP="007D7583">
      <w:pPr>
        <w:pStyle w:val="Prrafodelista"/>
        <w:numPr>
          <w:ilvl w:val="0"/>
          <w:numId w:val="3"/>
        </w:numPr>
        <w:ind w:right="-1"/>
      </w:pPr>
      <w:r>
        <w:t>Diferenciar la aportación de los sacramentos de servicio a la misión de la Iglesia.</w:t>
      </w:r>
    </w:p>
    <w:p w:rsidR="007D7583" w:rsidRDefault="007D7583" w:rsidP="007D7583">
      <w:pPr>
        <w:pStyle w:val="Prrafodelista"/>
        <w:numPr>
          <w:ilvl w:val="0"/>
          <w:numId w:val="3"/>
        </w:numPr>
        <w:ind w:right="-1"/>
      </w:pPr>
      <w:r>
        <w:t>Analizar el valor que tienen los signos sacramentales y en la celebración festiva de los mismos.</w:t>
      </w:r>
    </w:p>
    <w:p w:rsidR="007D7583" w:rsidRDefault="007D7583" w:rsidP="007D7583">
      <w:pPr>
        <w:ind w:left="525" w:right="-1"/>
      </w:pPr>
    </w:p>
    <w:p w:rsidR="007D7583" w:rsidRPr="00CB708D" w:rsidRDefault="007D7583" w:rsidP="007D7583">
      <w:pPr>
        <w:ind w:left="525" w:right="-1"/>
        <w:rPr>
          <w:color w:val="FF0000"/>
          <w:sz w:val="28"/>
          <w:szCs w:val="28"/>
          <w:u w:val="single"/>
        </w:rPr>
      </w:pPr>
      <w:r w:rsidRPr="00CB708D">
        <w:rPr>
          <w:color w:val="FF0000"/>
          <w:sz w:val="28"/>
          <w:szCs w:val="28"/>
          <w:u w:val="single"/>
        </w:rPr>
        <w:t>ESTÁNDARES DE APRENDIZAJE</w:t>
      </w:r>
    </w:p>
    <w:p w:rsidR="001E2CE3" w:rsidRDefault="001E2CE3" w:rsidP="001E2CE3">
      <w:pPr>
        <w:pStyle w:val="Prrafodelista"/>
        <w:numPr>
          <w:ilvl w:val="1"/>
          <w:numId w:val="4"/>
        </w:numPr>
        <w:ind w:right="-1"/>
      </w:pPr>
      <w:r>
        <w:t>Conoce y explica c</w:t>
      </w:r>
      <w:r w:rsidR="00C90FAC">
        <w:t>on sus palabras el sentido del B</w:t>
      </w:r>
      <w:r>
        <w:t>autismo como sacramento de iniciación cristiana y su incorporación a la Iglesia.</w:t>
      </w:r>
    </w:p>
    <w:p w:rsidR="001E2CE3" w:rsidRDefault="001E2CE3" w:rsidP="001E2CE3">
      <w:pPr>
        <w:ind w:left="525" w:right="-1"/>
      </w:pPr>
      <w:r>
        <w:t>2.1 Asocia los elementos materiales del agua, la luz y el óleo con su significado sacramental.</w:t>
      </w:r>
    </w:p>
    <w:p w:rsidR="001E2CE3" w:rsidRDefault="001E2CE3" w:rsidP="001E2CE3">
      <w:pPr>
        <w:ind w:left="525" w:right="-1"/>
      </w:pPr>
      <w:r>
        <w:t>3.1 Conoce y explica las condiciones para acoger el perdón de Dios.</w:t>
      </w:r>
    </w:p>
    <w:p w:rsidR="001E2CE3" w:rsidRDefault="00112582" w:rsidP="001E2CE3">
      <w:pPr>
        <w:ind w:left="525" w:right="-1"/>
      </w:pPr>
      <w:r>
        <w:lastRenderedPageBreak/>
        <w:t>3.2 Describe los pasos de la celebración del sacramento del perdón.</w:t>
      </w:r>
    </w:p>
    <w:p w:rsidR="00112582" w:rsidRDefault="00112582" w:rsidP="001E2CE3">
      <w:pPr>
        <w:ind w:left="525" w:right="-1"/>
      </w:pPr>
      <w:r>
        <w:t>3.3 Descubre y enumera las características del perdón de Dios en algunos relatos bíblicos.</w:t>
      </w:r>
    </w:p>
    <w:p w:rsidR="00112582" w:rsidRDefault="00CB708D" w:rsidP="001E2CE3">
      <w:pPr>
        <w:ind w:left="525" w:right="-1"/>
      </w:pPr>
      <w:r>
        <w:t xml:space="preserve">4.1 Explica, </w:t>
      </w:r>
      <w:r w:rsidR="00112582">
        <w:t xml:space="preserve"> asocia y valora el significado de las palabras de Jesús en la Última Cena.</w:t>
      </w:r>
    </w:p>
    <w:p w:rsidR="00112582" w:rsidRDefault="00112582" w:rsidP="001E2CE3">
      <w:pPr>
        <w:ind w:left="525" w:right="-1"/>
      </w:pPr>
      <w:r>
        <w:t>5.1 Aprende y diferencia los signos y momentos celebrativos de la Confirmación, Orden Sacerdotal y Matrimonio.</w:t>
      </w:r>
    </w:p>
    <w:p w:rsidR="00112582" w:rsidRDefault="00CB708D" w:rsidP="001E2CE3">
      <w:pPr>
        <w:ind w:left="525" w:right="-1"/>
      </w:pPr>
      <w:r>
        <w:t xml:space="preserve">6.1 Vincula símbolos, </w:t>
      </w:r>
      <w:r w:rsidR="00112582">
        <w:t>significados y momentos en la celebración de los diferentes sacramentos.</w:t>
      </w:r>
    </w:p>
    <w:p w:rsidR="00105F11" w:rsidRDefault="00105F11" w:rsidP="001E2CE3">
      <w:pPr>
        <w:ind w:left="525" w:right="-1"/>
      </w:pPr>
    </w:p>
    <w:p w:rsidR="00105F11" w:rsidRPr="00CB708D" w:rsidRDefault="00105F11" w:rsidP="001E2CE3">
      <w:pPr>
        <w:ind w:left="525" w:right="-1"/>
        <w:rPr>
          <w:color w:val="FF0000"/>
          <w:sz w:val="28"/>
          <w:szCs w:val="28"/>
          <w:u w:val="single"/>
        </w:rPr>
      </w:pPr>
      <w:r w:rsidRPr="00CB708D">
        <w:rPr>
          <w:color w:val="FF0000"/>
          <w:sz w:val="28"/>
          <w:szCs w:val="28"/>
          <w:u w:val="single"/>
        </w:rPr>
        <w:t>METODOLOGÍA</w:t>
      </w:r>
    </w:p>
    <w:p w:rsidR="00105F11" w:rsidRDefault="00105F11" w:rsidP="001E2CE3">
      <w:pPr>
        <w:ind w:left="525" w:right="-1"/>
      </w:pPr>
      <w:r>
        <w:t xml:space="preserve">    La unidad didáctica comienza presentando los</w:t>
      </w:r>
      <w:r w:rsidR="00CB708D">
        <w:t xml:space="preserve"> sacramentos y su clasificación</w:t>
      </w:r>
      <w:r>
        <w:t xml:space="preserve">; centrándose en </w:t>
      </w:r>
      <w:r w:rsidR="00CB708D">
        <w:t xml:space="preserve">          </w:t>
      </w:r>
      <w:r>
        <w:t>su significado, sus signos  y sus momentos.</w:t>
      </w:r>
    </w:p>
    <w:p w:rsidR="00105F11" w:rsidRDefault="00105F11" w:rsidP="001E2CE3">
      <w:pPr>
        <w:ind w:left="525" w:right="-1"/>
      </w:pPr>
      <w:r>
        <w:t xml:space="preserve">   Con ella pretendemos que nuestros escolares conozcan la importancia que los sacramentos  tienen en nuestras vidas cristianas y la trayectoria que en ellos se esconde.</w:t>
      </w:r>
    </w:p>
    <w:p w:rsidR="00105F11" w:rsidRDefault="00105F11" w:rsidP="001E2CE3">
      <w:pPr>
        <w:ind w:left="525" w:right="-1"/>
      </w:pPr>
      <w:r>
        <w:t xml:space="preserve">   La unidad didáctica se trabajará siguiendo una metodología activa, participativa,</w:t>
      </w:r>
      <w:r w:rsidR="00CB708D">
        <w:t xml:space="preserve"> </w:t>
      </w:r>
      <w:r w:rsidR="00695D5C">
        <w:t>empleando las nuevas tecnologías y en la que el escolar puede relacionar conceptos con significados y simbología.</w:t>
      </w:r>
    </w:p>
    <w:p w:rsidR="00695D5C" w:rsidRDefault="00695D5C" w:rsidP="001E2CE3">
      <w:pPr>
        <w:ind w:left="525" w:right="-1"/>
      </w:pPr>
      <w:r>
        <w:t xml:space="preserve">   Habrá actividades que se trabajen de forma individual, otras en el grupo clase y otras en grupos más reducidos; esto ayudará a que los escolares se acostumbren a escuchar y a tener  en cuenta las opiniones de otros c</w:t>
      </w:r>
      <w:r w:rsidR="00CB708D">
        <w:t>ompañeros y no sólo las propias</w:t>
      </w:r>
      <w:r>
        <w:t>; cosa que le será muy útil cuando se desarrolle como adulto en la sociedad.</w:t>
      </w:r>
    </w:p>
    <w:p w:rsidR="00CB708D" w:rsidRDefault="00695D5C" w:rsidP="00CB708D">
      <w:pPr>
        <w:ind w:left="525" w:right="-1"/>
      </w:pPr>
      <w:r>
        <w:t xml:space="preserve">   Estos trabajos se desarrollarán siempre desde el respeto y la tolerancia hacia sus compañeros/as y toda la comunidad educativa.</w:t>
      </w:r>
    </w:p>
    <w:p w:rsidR="00CB708D" w:rsidRPr="00CB708D" w:rsidRDefault="00CB708D" w:rsidP="00CB708D">
      <w:pPr>
        <w:ind w:left="525" w:right="-1"/>
      </w:pPr>
    </w:p>
    <w:p w:rsidR="00695D5C" w:rsidRPr="00CB708D" w:rsidRDefault="00695D5C" w:rsidP="00CB708D">
      <w:pPr>
        <w:ind w:left="525" w:right="-1"/>
        <w:rPr>
          <w:color w:val="FF0000"/>
          <w:sz w:val="28"/>
          <w:szCs w:val="28"/>
          <w:u w:val="single"/>
        </w:rPr>
      </w:pPr>
      <w:r w:rsidRPr="00CB708D">
        <w:rPr>
          <w:color w:val="FF0000"/>
          <w:sz w:val="28"/>
          <w:szCs w:val="28"/>
          <w:u w:val="single"/>
        </w:rPr>
        <w:t>CONTENIDOS TRANSVERSALES</w:t>
      </w:r>
    </w:p>
    <w:p w:rsidR="00695D5C" w:rsidRDefault="00695D5C" w:rsidP="00695D5C">
      <w:pPr>
        <w:pStyle w:val="Prrafodelista"/>
        <w:numPr>
          <w:ilvl w:val="0"/>
          <w:numId w:val="2"/>
        </w:numPr>
        <w:ind w:right="-1"/>
      </w:pPr>
      <w:r>
        <w:t>Valor de los elementos materiales y de los gestos como expresión simbólica no verbal.</w:t>
      </w:r>
    </w:p>
    <w:p w:rsidR="00695D5C" w:rsidRDefault="00695D5C" w:rsidP="00695D5C">
      <w:pPr>
        <w:pStyle w:val="Prrafodelista"/>
        <w:numPr>
          <w:ilvl w:val="0"/>
          <w:numId w:val="2"/>
        </w:numPr>
        <w:ind w:right="-1"/>
      </w:pPr>
      <w:r>
        <w:t>Modelos de comportamiento en la sociedad, coherentes con la vida cristiana.</w:t>
      </w:r>
    </w:p>
    <w:p w:rsidR="00695D5C" w:rsidRDefault="00695D5C" w:rsidP="00695D5C">
      <w:pPr>
        <w:pStyle w:val="Prrafodelista"/>
        <w:numPr>
          <w:ilvl w:val="0"/>
          <w:numId w:val="2"/>
        </w:numPr>
        <w:ind w:right="-1"/>
      </w:pPr>
      <w:r>
        <w:t>Sentido último para su vida y fundamentación de los valores comunes que hac</w:t>
      </w:r>
      <w:r w:rsidR="00CB708D">
        <w:t>en posible una convivencia libre</w:t>
      </w:r>
      <w:r>
        <w:t>, pacífica y solidaria.</w:t>
      </w:r>
    </w:p>
    <w:p w:rsidR="00695D5C" w:rsidRPr="00CB708D" w:rsidRDefault="00695D5C" w:rsidP="00695D5C">
      <w:pPr>
        <w:ind w:right="-1"/>
        <w:rPr>
          <w:sz w:val="28"/>
          <w:szCs w:val="28"/>
        </w:rPr>
      </w:pPr>
    </w:p>
    <w:p w:rsidR="00695D5C" w:rsidRPr="00CB708D" w:rsidRDefault="00695D5C" w:rsidP="00695D5C">
      <w:pPr>
        <w:ind w:right="-1"/>
        <w:rPr>
          <w:color w:val="FF0000"/>
          <w:sz w:val="28"/>
          <w:szCs w:val="28"/>
          <w:u w:val="single"/>
        </w:rPr>
      </w:pPr>
      <w:r w:rsidRPr="00CB708D">
        <w:rPr>
          <w:sz w:val="28"/>
          <w:szCs w:val="28"/>
        </w:rPr>
        <w:t xml:space="preserve">            </w:t>
      </w:r>
      <w:r w:rsidR="00351274">
        <w:rPr>
          <w:sz w:val="28"/>
          <w:szCs w:val="28"/>
        </w:rPr>
        <w:t xml:space="preserve"> </w:t>
      </w:r>
      <w:r w:rsidRPr="00CB708D">
        <w:rPr>
          <w:color w:val="FF0000"/>
          <w:sz w:val="28"/>
          <w:szCs w:val="28"/>
          <w:u w:val="single"/>
        </w:rPr>
        <w:t>TEMPORALIZACIÓN</w:t>
      </w:r>
    </w:p>
    <w:p w:rsidR="00695D5C" w:rsidRDefault="00695D5C" w:rsidP="00695D5C">
      <w:pPr>
        <w:ind w:right="-1"/>
      </w:pPr>
      <w:r>
        <w:t xml:space="preserve">                La unidad didáctica se trabajará durante 6 sesiones.</w:t>
      </w:r>
    </w:p>
    <w:p w:rsidR="00696410" w:rsidRDefault="00696410" w:rsidP="00695D5C">
      <w:pPr>
        <w:ind w:right="-1"/>
      </w:pPr>
    </w:p>
    <w:p w:rsidR="00696410" w:rsidRDefault="00696410" w:rsidP="00695D5C">
      <w:pPr>
        <w:ind w:right="-1"/>
      </w:pPr>
    </w:p>
    <w:p w:rsidR="00523F26" w:rsidRDefault="00523F26" w:rsidP="00695D5C">
      <w:pPr>
        <w:ind w:right="-1"/>
      </w:pPr>
    </w:p>
    <w:p w:rsidR="00695D5C" w:rsidRPr="0097756B" w:rsidRDefault="00695D5C" w:rsidP="00695D5C">
      <w:pPr>
        <w:ind w:right="-1"/>
        <w:rPr>
          <w:color w:val="FF0000"/>
          <w:sz w:val="28"/>
          <w:szCs w:val="28"/>
          <w:u w:val="single"/>
        </w:rPr>
      </w:pPr>
      <w:r>
        <w:t xml:space="preserve">                </w:t>
      </w:r>
      <w:r w:rsidRPr="0097756B">
        <w:rPr>
          <w:color w:val="FF0000"/>
          <w:sz w:val="28"/>
          <w:szCs w:val="28"/>
          <w:u w:val="single"/>
        </w:rPr>
        <w:t>ACTIVIDADES</w:t>
      </w:r>
    </w:p>
    <w:p w:rsidR="00695D5C" w:rsidRDefault="00695D5C" w:rsidP="00695D5C">
      <w:pPr>
        <w:pStyle w:val="Prrafodelista"/>
        <w:numPr>
          <w:ilvl w:val="0"/>
          <w:numId w:val="5"/>
        </w:numPr>
        <w:ind w:right="-1"/>
      </w:pPr>
      <w:r>
        <w:t>Lo primero sería dar la definición de sacramento y explicar para que sirve</w:t>
      </w:r>
      <w:r w:rsidR="00547300">
        <w:t>. Los alumnos/as lo copian en el cuaderno.</w:t>
      </w:r>
    </w:p>
    <w:p w:rsidR="00547300" w:rsidRDefault="00547300" w:rsidP="00695D5C">
      <w:pPr>
        <w:pStyle w:val="Prrafodelista"/>
        <w:numPr>
          <w:ilvl w:val="0"/>
          <w:numId w:val="5"/>
        </w:numPr>
        <w:ind w:right="-1"/>
      </w:pPr>
      <w:r>
        <w:t>Para introducir cada sacramento uti</w:t>
      </w:r>
      <w:r w:rsidR="0097756B">
        <w:t>lizamos un pasaje del Evangelio</w:t>
      </w:r>
      <w:r>
        <w:t>;</w:t>
      </w:r>
      <w:r w:rsidR="00797D68">
        <w:t xml:space="preserve"> lo buscaremos en </w:t>
      </w:r>
      <w:r w:rsidR="00BB4477">
        <w:t xml:space="preserve">la Biblia o </w:t>
      </w:r>
      <w:r w:rsidR="00797D68">
        <w:t>internet</w:t>
      </w:r>
      <w:r w:rsidR="00BB4477">
        <w:t xml:space="preserve">.  Si  es en internet </w:t>
      </w:r>
      <w:r w:rsidR="00797D68">
        <w:t xml:space="preserve"> lo pondremos en la pizarra digital;</w:t>
      </w:r>
      <w:r>
        <w:t xml:space="preserve"> lo leeremos y lo explicaremos relacionándolo con e</w:t>
      </w:r>
      <w:r w:rsidR="001A22F3">
        <w:t>l sacramento al que corresponde</w:t>
      </w:r>
      <w:r>
        <w:t>: viendo así los signos de cada</w:t>
      </w:r>
      <w:r w:rsidR="00797D68">
        <w:t xml:space="preserve"> uno</w:t>
      </w:r>
      <w:r>
        <w:t xml:space="preserve"> y qué sentido tienen para los cristianos.</w:t>
      </w:r>
    </w:p>
    <w:p w:rsidR="00547300" w:rsidRDefault="00547300" w:rsidP="00547300">
      <w:pPr>
        <w:pStyle w:val="Prrafodelista"/>
        <w:ind w:left="1140" w:right="-1"/>
      </w:pPr>
      <w:r>
        <w:t>Los pasajes que emplearemos para cada sacramento son los siguientes:</w:t>
      </w:r>
    </w:p>
    <w:p w:rsidR="00547300" w:rsidRDefault="00E0671D" w:rsidP="00547300">
      <w:pPr>
        <w:pStyle w:val="Prrafodelista"/>
        <w:ind w:left="1140" w:right="-1"/>
      </w:pPr>
      <w:r>
        <w:t xml:space="preserve">     -Bautismo: Mc </w:t>
      </w:r>
      <w:r w:rsidR="00547300">
        <w:t>1, 4-15</w:t>
      </w:r>
    </w:p>
    <w:p w:rsidR="00547300" w:rsidRDefault="00547300" w:rsidP="00547300">
      <w:pPr>
        <w:pStyle w:val="Prrafodelista"/>
        <w:ind w:left="1140" w:right="-1"/>
      </w:pPr>
      <w:r>
        <w:t xml:space="preserve">     -Co</w:t>
      </w:r>
      <w:r w:rsidR="0097756B">
        <w:t>nfirma</w:t>
      </w:r>
      <w:r w:rsidR="00E0671D">
        <w:t xml:space="preserve">ción: </w:t>
      </w:r>
      <w:proofErr w:type="spellStart"/>
      <w:r w:rsidR="00E0671D">
        <w:t>Hch</w:t>
      </w:r>
      <w:proofErr w:type="spellEnd"/>
      <w:r w:rsidR="00E0671D">
        <w:t xml:space="preserve"> </w:t>
      </w:r>
      <w:r w:rsidR="0097756B">
        <w:t>2</w:t>
      </w:r>
      <w:r>
        <w:t>, 1-13</w:t>
      </w:r>
    </w:p>
    <w:p w:rsidR="00547300" w:rsidRDefault="00E0671D" w:rsidP="00547300">
      <w:pPr>
        <w:pStyle w:val="Prrafodelista"/>
        <w:ind w:left="1140" w:right="-1"/>
      </w:pPr>
      <w:r>
        <w:t xml:space="preserve">     -Penitencia: </w:t>
      </w:r>
      <w:proofErr w:type="spellStart"/>
      <w:r>
        <w:t>Lc</w:t>
      </w:r>
      <w:proofErr w:type="spellEnd"/>
      <w:r>
        <w:t xml:space="preserve"> </w:t>
      </w:r>
      <w:r w:rsidR="00547300">
        <w:t>15, 11-24</w:t>
      </w:r>
    </w:p>
    <w:p w:rsidR="00547300" w:rsidRDefault="00547300" w:rsidP="00547300">
      <w:pPr>
        <w:pStyle w:val="Prrafodelista"/>
        <w:ind w:left="1140" w:right="-1"/>
      </w:pPr>
      <w:r>
        <w:t xml:space="preserve">     -Eucaristía: </w:t>
      </w:r>
      <w:proofErr w:type="spellStart"/>
      <w:r>
        <w:t>Lc</w:t>
      </w:r>
      <w:proofErr w:type="spellEnd"/>
      <w:r>
        <w:t xml:space="preserve"> 22, 19-24</w:t>
      </w:r>
    </w:p>
    <w:p w:rsidR="00547300" w:rsidRDefault="0097756B" w:rsidP="00547300">
      <w:pPr>
        <w:pStyle w:val="Prrafodelista"/>
        <w:ind w:left="1140" w:right="-1"/>
      </w:pPr>
      <w:r>
        <w:t xml:space="preserve">     -Unción de Enfermos</w:t>
      </w:r>
      <w:r w:rsidR="00547300">
        <w:t>: Santiago 14-15</w:t>
      </w:r>
    </w:p>
    <w:p w:rsidR="005342E5" w:rsidRDefault="00547300" w:rsidP="00547300">
      <w:pPr>
        <w:pStyle w:val="Prrafodelista"/>
        <w:ind w:left="1140" w:right="-1"/>
      </w:pPr>
      <w:r>
        <w:t xml:space="preserve">     -Orden Sacerdotal: </w:t>
      </w:r>
      <w:r w:rsidR="005342E5">
        <w:t>Mt 28, 19-20</w:t>
      </w:r>
    </w:p>
    <w:p w:rsidR="00547300" w:rsidRDefault="005342E5" w:rsidP="005342E5">
      <w:pPr>
        <w:pStyle w:val="Prrafodelista"/>
        <w:ind w:left="1140" w:right="-1"/>
      </w:pPr>
      <w:r>
        <w:t xml:space="preserve">    -  Matrimonio: Mt 19, 4-6</w:t>
      </w:r>
      <w:r w:rsidR="00547300">
        <w:t xml:space="preserve"> </w:t>
      </w:r>
    </w:p>
    <w:p w:rsidR="00914D76" w:rsidRDefault="00BB4477" w:rsidP="00C90FAC">
      <w:pPr>
        <w:pStyle w:val="Prrafodelista"/>
        <w:numPr>
          <w:ilvl w:val="0"/>
          <w:numId w:val="5"/>
        </w:numPr>
        <w:ind w:right="-1"/>
      </w:pPr>
      <w:r>
        <w:t xml:space="preserve"> </w:t>
      </w:r>
      <w:r w:rsidR="00914D76">
        <w:t>Vi</w:t>
      </w:r>
      <w:r w:rsidR="006D5070">
        <w:t>sualizar  alguna presentación en</w:t>
      </w:r>
      <w:r>
        <w:t xml:space="preserve"> PowerPoint</w:t>
      </w:r>
      <w:r w:rsidR="006D5070">
        <w:t xml:space="preserve"> o en Google </w:t>
      </w:r>
      <w:r>
        <w:t xml:space="preserve">sobre los sacramentos </w:t>
      </w:r>
      <w:r w:rsidR="00FC27BC">
        <w:t>ya seleccionada o realizada por el profesor.</w:t>
      </w:r>
    </w:p>
    <w:p w:rsidR="00105F11" w:rsidRDefault="005342E5" w:rsidP="00BF5F02">
      <w:pPr>
        <w:pStyle w:val="Prrafodelista"/>
        <w:numPr>
          <w:ilvl w:val="0"/>
          <w:numId w:val="5"/>
        </w:numPr>
        <w:ind w:right="-1"/>
      </w:pPr>
      <w:r>
        <w:t>Hacer actividades en forma de juegos en los q</w:t>
      </w:r>
      <w:r w:rsidR="00B92487">
        <w:t>ue los niños /as trabajen los sacramentos</w:t>
      </w:r>
      <w:r>
        <w:t xml:space="preserve">; como sopa </w:t>
      </w:r>
      <w:r w:rsidR="001A22F3">
        <w:t xml:space="preserve"> d</w:t>
      </w:r>
      <w:r w:rsidR="00784455">
        <w:t>e letras, relacionar columnas</w:t>
      </w:r>
      <w:r w:rsidR="0070545F">
        <w:t xml:space="preserve">, </w:t>
      </w:r>
      <w:r w:rsidR="00924052">
        <w:t xml:space="preserve"> cruzadas</w:t>
      </w:r>
      <w:r w:rsidR="00784455">
        <w:t xml:space="preserve">, adivinanzas, </w:t>
      </w:r>
      <w:r w:rsidR="00B92487">
        <w:t>relacionar mosaico, completar texto,</w:t>
      </w:r>
      <w:r w:rsidR="00BF5F02">
        <w:t xml:space="preserve"> ruleta de palabras, </w:t>
      </w:r>
      <w:r w:rsidR="00784455">
        <w:t>poesías,</w:t>
      </w:r>
      <w:r w:rsidR="00B92487">
        <w:t xml:space="preserve"> puzles,</w:t>
      </w:r>
      <w:r w:rsidR="00784455">
        <w:t xml:space="preserve"> canciones, </w:t>
      </w:r>
      <w:r w:rsidR="00F96D0C">
        <w:t>etc.</w:t>
      </w:r>
      <w:r w:rsidR="00FC27BC">
        <w:t xml:space="preserve"> Estas activida</w:t>
      </w:r>
      <w:r w:rsidR="00784455">
        <w:t xml:space="preserve">des algunas están </w:t>
      </w:r>
      <w:r w:rsidR="00FC27BC">
        <w:t xml:space="preserve"> en formato de fichas</w:t>
      </w:r>
      <w:r w:rsidR="00784455">
        <w:t xml:space="preserve"> y otras de tipo TIC que hemos elaborado</w:t>
      </w:r>
      <w:r w:rsidR="00B92487">
        <w:t xml:space="preserve"> utilizando las nuevas </w:t>
      </w:r>
      <w:r w:rsidR="00BF5F02">
        <w:t xml:space="preserve">tecnologías. (NOTA: de todas las actividades seleccionaremos  las que veamos </w:t>
      </w:r>
      <w:r w:rsidR="00F96D0C">
        <w:t>más</w:t>
      </w:r>
      <w:r w:rsidR="00BF5F02">
        <w:t xml:space="preserve"> adecuadas </w:t>
      </w:r>
      <w:r w:rsidR="00F96D0C">
        <w:t>durante el desarrollo de la UDI,</w:t>
      </w:r>
      <w:r w:rsidR="00BF5F02">
        <w:t xml:space="preserve"> pues son muchas y hemos querido tener un abanico amplio de posibilidades)</w:t>
      </w:r>
    </w:p>
    <w:p w:rsidR="005342E5" w:rsidRDefault="005342E5" w:rsidP="00630A40">
      <w:pPr>
        <w:pStyle w:val="Prrafodelista"/>
        <w:numPr>
          <w:ilvl w:val="0"/>
          <w:numId w:val="5"/>
        </w:numPr>
        <w:ind w:right="-1"/>
      </w:pPr>
      <w:r>
        <w:t>Jue</w:t>
      </w:r>
      <w:r w:rsidR="0097756B">
        <w:t>go de cartas con los sacramentos</w:t>
      </w:r>
      <w:r w:rsidR="00B3347E">
        <w:t xml:space="preserve">. Este recurso ha sido elaborado por el profesorado </w:t>
      </w:r>
      <w:r w:rsidR="00D766B1">
        <w:t xml:space="preserve"> y lo utilizaremos para afianza</w:t>
      </w:r>
      <w:r w:rsidR="00953DB0">
        <w:t>r los sacramentos.  C</w:t>
      </w:r>
      <w:r w:rsidR="00D766B1">
        <w:t xml:space="preserve">onsiste en  una baraja </w:t>
      </w:r>
      <w:r w:rsidR="0097756B">
        <w:t xml:space="preserve">de 37 cartas: 5 cartas de cada sacramento que forman una familia (7x5= 35), una carta de inicio o presentación y una con las instrucciones del juego. </w:t>
      </w:r>
      <w:r w:rsidR="006305F6">
        <w:t xml:space="preserve"> Se barajan las cartas y una vez repartidas entre los alumnos, uno de los alumnos roba una carta al compañero al de su derecha, luego éste le roba otra al siguiente, se va robando cartas hasta que alguno consigue una familia completa, es decir cinco cartas de un mismo sacramento; el alumno que lo ha conseguido baja su familia y la lee  o</w:t>
      </w:r>
      <w:r w:rsidR="00FF32B5">
        <w:t xml:space="preserve"> comenta sobre ella. </w:t>
      </w:r>
    </w:p>
    <w:p w:rsidR="001A22F3" w:rsidRDefault="001A22F3" w:rsidP="001A22F3">
      <w:pPr>
        <w:pStyle w:val="Prrafodelista"/>
        <w:ind w:left="1140" w:right="-1"/>
      </w:pPr>
      <w:r>
        <w:t>Descripción de las cartas que forman la familia:</w:t>
      </w:r>
    </w:p>
    <w:p w:rsidR="001A22F3" w:rsidRDefault="001A22F3" w:rsidP="001A22F3">
      <w:pPr>
        <w:pStyle w:val="Prrafodelista"/>
        <w:ind w:left="1140" w:right="-1"/>
      </w:pPr>
      <w:r>
        <w:t>1 carta con el nombre de cada sacramento e imagen de dicho sacramento.</w:t>
      </w:r>
    </w:p>
    <w:p w:rsidR="001A22F3" w:rsidRDefault="001A22F3" w:rsidP="001A22F3">
      <w:pPr>
        <w:pStyle w:val="Prrafodelista"/>
        <w:ind w:left="1140" w:right="-1"/>
      </w:pPr>
      <w:r>
        <w:t>1 carta con un símbolo de ese sacramento.</w:t>
      </w:r>
    </w:p>
    <w:p w:rsidR="001A22F3" w:rsidRDefault="001A22F3" w:rsidP="001A22F3">
      <w:pPr>
        <w:pStyle w:val="Prrafodelista"/>
        <w:ind w:left="1140" w:right="-1"/>
      </w:pPr>
      <w:r>
        <w:t>3 cartas: en cada una de ellas hay escrito un texto que define y se refiere a ese sacramento.</w:t>
      </w:r>
    </w:p>
    <w:p w:rsidR="00B60851" w:rsidRDefault="001A22F3" w:rsidP="00823821">
      <w:pPr>
        <w:pStyle w:val="Prrafodelista"/>
        <w:ind w:left="1140" w:right="-1"/>
      </w:pPr>
      <w:r>
        <w:t>También podemos utilizar las cartas para ot</w:t>
      </w:r>
      <w:r w:rsidR="00914D76">
        <w:t>ros juegos como por ejemplo</w:t>
      </w:r>
      <w:r w:rsidR="002062E7">
        <w:t>:</w:t>
      </w:r>
      <w:r w:rsidR="00914D76">
        <w:t xml:space="preserve"> el </w:t>
      </w:r>
      <w:proofErr w:type="spellStart"/>
      <w:r w:rsidR="00914D76">
        <w:t>M</w:t>
      </w:r>
      <w:r>
        <w:t>emori</w:t>
      </w:r>
      <w:proofErr w:type="spellEnd"/>
      <w:r w:rsidR="00914D76">
        <w:t xml:space="preserve"> (relacionar mosaico)</w:t>
      </w:r>
      <w:r w:rsidR="00FF32B5">
        <w:t>, jugar bajando la ca</w:t>
      </w:r>
      <w:r w:rsidR="00881111">
        <w:t>rta con la imagen y nombre del sacramento como 1º carta e ir bajando hasta complementar la familia</w:t>
      </w:r>
      <w:r w:rsidR="00914D76">
        <w:t>……</w:t>
      </w:r>
    </w:p>
    <w:p w:rsidR="00B60851" w:rsidRDefault="006D5070" w:rsidP="00630A40">
      <w:pPr>
        <w:pStyle w:val="Prrafodelista"/>
        <w:numPr>
          <w:ilvl w:val="0"/>
          <w:numId w:val="5"/>
        </w:numPr>
        <w:ind w:right="-1"/>
      </w:pPr>
      <w:r>
        <w:t>Hacer una presentación sobre</w:t>
      </w:r>
      <w:r w:rsidR="00B60851">
        <w:t xml:space="preserve"> los sacramentos.</w:t>
      </w:r>
    </w:p>
    <w:p w:rsidR="006D5070" w:rsidRDefault="00BB4DE1" w:rsidP="00BB4DE1">
      <w:pPr>
        <w:pStyle w:val="Prrafodelista"/>
        <w:ind w:left="1140" w:right="-1"/>
      </w:pPr>
      <w:r>
        <w:t xml:space="preserve">Los alumnos de 6º de </w:t>
      </w:r>
      <w:r w:rsidR="00043B44">
        <w:t>p</w:t>
      </w:r>
      <w:r>
        <w:t xml:space="preserve">rimaria van a trabajar una UDI sobre los sacramentos de servicio: Matrimonio y Orden Sacerdotal. </w:t>
      </w:r>
    </w:p>
    <w:p w:rsidR="00BB4DE1" w:rsidRDefault="00BB4DE1" w:rsidP="00BB4DE1">
      <w:pPr>
        <w:pStyle w:val="Prrafodelista"/>
        <w:ind w:left="1140" w:right="-1"/>
      </w:pPr>
      <w:r>
        <w:lastRenderedPageBreak/>
        <w:t>El profesorado ha decidido utilizar algunos recursos y actividades de esta unidad para recordar, repasar, afianzar los sacramentos.</w:t>
      </w:r>
    </w:p>
    <w:p w:rsidR="00BB4DE1" w:rsidRDefault="00BB4DE1" w:rsidP="00BB4DE1">
      <w:pPr>
        <w:pStyle w:val="Prrafodelista"/>
        <w:ind w:left="1140" w:right="-1"/>
      </w:pPr>
      <w:r>
        <w:t xml:space="preserve">Como producto final (tarea) </w:t>
      </w:r>
      <w:r w:rsidR="00FF32B5">
        <w:t xml:space="preserve">el alumnado de 6º </w:t>
      </w:r>
      <w:r>
        <w:t>elabora</w:t>
      </w:r>
      <w:r w:rsidR="00FF32B5">
        <w:t>rá</w:t>
      </w:r>
      <w:r w:rsidR="00043B44">
        <w:t xml:space="preserve"> </w:t>
      </w:r>
      <w:r>
        <w:t xml:space="preserve"> u</w:t>
      </w:r>
      <w:r w:rsidR="002062E7">
        <w:t>n par de</w:t>
      </w:r>
      <w:r w:rsidR="00FF32B5">
        <w:t xml:space="preserve"> presentacio</w:t>
      </w:r>
      <w:r w:rsidR="006D5070">
        <w:t>n</w:t>
      </w:r>
      <w:r w:rsidR="00FF32B5">
        <w:t xml:space="preserve">es </w:t>
      </w:r>
      <w:r w:rsidR="006D5070">
        <w:t xml:space="preserve"> (</w:t>
      </w:r>
      <w:proofErr w:type="spellStart"/>
      <w:r w:rsidR="006D5070">
        <w:t>P</w:t>
      </w:r>
      <w:r w:rsidR="008D3F7C">
        <w:t>ower</w:t>
      </w:r>
      <w:proofErr w:type="spellEnd"/>
      <w:r w:rsidR="006D5070">
        <w:t xml:space="preserve"> P</w:t>
      </w:r>
      <w:r w:rsidR="002062E7">
        <w:t xml:space="preserve">oint) sobre los sacramentos, </w:t>
      </w:r>
      <w:r w:rsidR="00FF32B5">
        <w:t>que visualizaremos</w:t>
      </w:r>
      <w:r w:rsidR="00F750BD">
        <w:t xml:space="preserve"> </w:t>
      </w:r>
      <w:r w:rsidR="00FF32B5">
        <w:t>con el alumnado de 4º.</w:t>
      </w:r>
    </w:p>
    <w:p w:rsidR="00BB4DE1" w:rsidRDefault="00BB4DE1" w:rsidP="00BB4DE1">
      <w:pPr>
        <w:pStyle w:val="Prrafodelista"/>
        <w:ind w:left="1140" w:right="-1"/>
      </w:pPr>
      <w:r>
        <w:t>También se realizar</w:t>
      </w:r>
      <w:r w:rsidR="006D5070">
        <w:t>á</w:t>
      </w:r>
      <w:r>
        <w:t xml:space="preserve"> una sencilla presentación </w:t>
      </w:r>
      <w:r w:rsidR="00043B44">
        <w:t>de los sacramentos por parte del alumnado de 4º de primaria con la ayuda del profesor.</w:t>
      </w:r>
    </w:p>
    <w:p w:rsidR="00523F26" w:rsidRDefault="00523F26" w:rsidP="00523F26">
      <w:pPr>
        <w:ind w:right="-1"/>
      </w:pPr>
    </w:p>
    <w:p w:rsidR="005A19DA" w:rsidRPr="004D12AC" w:rsidRDefault="005A19DA" w:rsidP="005A19DA">
      <w:pPr>
        <w:ind w:right="-1"/>
        <w:rPr>
          <w:color w:val="FF0000"/>
          <w:sz w:val="28"/>
          <w:szCs w:val="28"/>
          <w:u w:val="single"/>
        </w:rPr>
      </w:pPr>
      <w:r>
        <w:t xml:space="preserve">               </w:t>
      </w:r>
      <w:r w:rsidRPr="004D12AC">
        <w:rPr>
          <w:color w:val="FF0000"/>
          <w:sz w:val="28"/>
          <w:szCs w:val="28"/>
          <w:u w:val="single"/>
        </w:rPr>
        <w:t>RECURSOS DIDÁCTICOS</w:t>
      </w:r>
    </w:p>
    <w:p w:rsidR="00923739" w:rsidRPr="00923739" w:rsidRDefault="005A19DA" w:rsidP="005A19DA">
      <w:pPr>
        <w:ind w:right="-1"/>
      </w:pPr>
      <w:r>
        <w:t xml:space="preserve">                Fichas, Biblia, ordenador, puzles, cartulina, ceras, cartas de </w:t>
      </w:r>
      <w:r w:rsidR="00797D68">
        <w:t>las familias de los sacramentos, internet y  pizarra digital.</w:t>
      </w:r>
      <w:bookmarkStart w:id="0" w:name="_GoBack"/>
      <w:bookmarkEnd w:id="0"/>
      <w:r w:rsidR="00B60851">
        <w:t xml:space="preserve"> </w:t>
      </w:r>
    </w:p>
    <w:p w:rsidR="001F324E" w:rsidRDefault="00953DB0" w:rsidP="005A19DA">
      <w:pPr>
        <w:ind w:right="-1"/>
        <w:rPr>
          <w:color w:val="FF0000"/>
          <w:sz w:val="28"/>
          <w:szCs w:val="28"/>
        </w:rPr>
      </w:pPr>
      <w:r w:rsidRPr="00953DB0">
        <w:rPr>
          <w:color w:val="FF0000"/>
          <w:sz w:val="28"/>
          <w:szCs w:val="28"/>
        </w:rPr>
        <w:t xml:space="preserve">          </w:t>
      </w:r>
    </w:p>
    <w:p w:rsidR="00923739" w:rsidRPr="00953DB0" w:rsidRDefault="001F324E" w:rsidP="005A19DA">
      <w:pPr>
        <w:ind w:right="-1"/>
        <w:rPr>
          <w:color w:val="FF0000"/>
          <w:sz w:val="28"/>
          <w:szCs w:val="28"/>
          <w:u w:val="single"/>
        </w:rPr>
      </w:pPr>
      <w:r>
        <w:rPr>
          <w:color w:val="FF0000"/>
          <w:sz w:val="28"/>
          <w:szCs w:val="28"/>
        </w:rPr>
        <w:t xml:space="preserve">          </w:t>
      </w:r>
      <w:r w:rsidR="00953DB0" w:rsidRPr="00953DB0">
        <w:rPr>
          <w:color w:val="FF0000"/>
          <w:sz w:val="28"/>
          <w:szCs w:val="28"/>
        </w:rPr>
        <w:t xml:space="preserve"> </w:t>
      </w:r>
      <w:r w:rsidR="00FF3A02" w:rsidRPr="00953DB0">
        <w:rPr>
          <w:color w:val="FF0000"/>
          <w:sz w:val="28"/>
          <w:szCs w:val="28"/>
          <w:u w:val="single"/>
        </w:rPr>
        <w:t>EVALUACIÓN</w:t>
      </w:r>
    </w:p>
    <w:p w:rsidR="00953DB0" w:rsidRPr="00953DB0" w:rsidRDefault="00953DB0" w:rsidP="005A19DA">
      <w:pPr>
        <w:ind w:right="-1"/>
        <w:rPr>
          <w:sz w:val="24"/>
          <w:szCs w:val="24"/>
        </w:rPr>
      </w:pPr>
      <w:r>
        <w:rPr>
          <w:sz w:val="24"/>
          <w:szCs w:val="24"/>
        </w:rPr>
        <w:t xml:space="preserve">             La Evaluación </w:t>
      </w:r>
      <w:r w:rsidR="001F324E">
        <w:rPr>
          <w:sz w:val="24"/>
          <w:szCs w:val="24"/>
        </w:rPr>
        <w:t>será continua a lo largo del desarrollo de la unidad</w:t>
      </w:r>
      <w:r w:rsidR="00D30EB7">
        <w:rPr>
          <w:sz w:val="24"/>
          <w:szCs w:val="24"/>
        </w:rPr>
        <w:t>.</w:t>
      </w:r>
    </w:p>
    <w:p w:rsidR="00FF3A02" w:rsidRDefault="00953DB0" w:rsidP="005A19DA">
      <w:pPr>
        <w:ind w:right="-1"/>
        <w:rPr>
          <w:sz w:val="24"/>
          <w:szCs w:val="24"/>
        </w:rPr>
      </w:pPr>
      <w:r>
        <w:rPr>
          <w:sz w:val="28"/>
          <w:szCs w:val="28"/>
        </w:rPr>
        <w:t xml:space="preserve">           </w:t>
      </w:r>
      <w:r w:rsidR="00FF3A02" w:rsidRPr="00FF3A02">
        <w:rPr>
          <w:sz w:val="28"/>
          <w:szCs w:val="28"/>
        </w:rPr>
        <w:t>Instrumentos de Evaluación</w:t>
      </w:r>
      <w:r w:rsidR="00FF3A02">
        <w:rPr>
          <w:sz w:val="28"/>
          <w:szCs w:val="28"/>
        </w:rPr>
        <w:t xml:space="preserve"> </w:t>
      </w:r>
      <w:r w:rsidR="00FF3A02">
        <w:rPr>
          <w:sz w:val="24"/>
          <w:szCs w:val="24"/>
        </w:rPr>
        <w:t>Lista de control</w:t>
      </w:r>
    </w:p>
    <w:p w:rsidR="00FF3A02" w:rsidRPr="00875A2D" w:rsidRDefault="00953DB0" w:rsidP="00FF3A02">
      <w:r>
        <w:rPr>
          <w:sz w:val="24"/>
          <w:szCs w:val="24"/>
        </w:rPr>
        <w:t xml:space="preserve">             </w:t>
      </w:r>
      <w:r w:rsidR="00FF3A02">
        <w:rPr>
          <w:sz w:val="24"/>
          <w:szCs w:val="24"/>
        </w:rPr>
        <w:t>-</w:t>
      </w:r>
      <w:r w:rsidR="00FF3A02" w:rsidRPr="00FF3A02">
        <w:t xml:space="preserve"> </w:t>
      </w:r>
      <w:r w:rsidR="00FF3A02" w:rsidRPr="00875A2D">
        <w:t>Participación, actitud e interés en clase</w:t>
      </w:r>
    </w:p>
    <w:p w:rsidR="00FF3A02" w:rsidRDefault="00953DB0" w:rsidP="005A19DA">
      <w:pPr>
        <w:ind w:right="-1"/>
      </w:pPr>
      <w:r>
        <w:rPr>
          <w:sz w:val="24"/>
          <w:szCs w:val="24"/>
        </w:rPr>
        <w:t xml:space="preserve">             </w:t>
      </w:r>
      <w:r w:rsidR="00FF3A02">
        <w:rPr>
          <w:sz w:val="24"/>
          <w:szCs w:val="24"/>
        </w:rPr>
        <w:t>-</w:t>
      </w:r>
      <w:r w:rsidR="00FF3A02" w:rsidRPr="00FF3A02">
        <w:t xml:space="preserve"> </w:t>
      </w:r>
      <w:r w:rsidR="00FF3A02" w:rsidRPr="00875A2D">
        <w:t>Realización de actividades en clase</w:t>
      </w:r>
    </w:p>
    <w:p w:rsidR="00FF3A02" w:rsidRDefault="00953DB0" w:rsidP="005A19DA">
      <w:pPr>
        <w:ind w:right="-1"/>
      </w:pPr>
      <w:r>
        <w:t xml:space="preserve">              </w:t>
      </w:r>
      <w:r w:rsidR="00FF3A02">
        <w:t>-</w:t>
      </w:r>
      <w:r w:rsidR="00FF3A02" w:rsidRPr="00FF3A02">
        <w:t xml:space="preserve"> </w:t>
      </w:r>
      <w:r w:rsidR="00FF3A02" w:rsidRPr="00875A2D">
        <w:t>Intervenciones orales</w:t>
      </w:r>
    </w:p>
    <w:p w:rsidR="00FF3A02" w:rsidRPr="00875A2D" w:rsidRDefault="00953DB0" w:rsidP="00FF3A02">
      <w:r>
        <w:t xml:space="preserve">              </w:t>
      </w:r>
      <w:r w:rsidR="00FF3A02">
        <w:t>-</w:t>
      </w:r>
      <w:r w:rsidR="00FF3A02" w:rsidRPr="00FF3A02">
        <w:t xml:space="preserve"> </w:t>
      </w:r>
      <w:r w:rsidR="00FF3A02" w:rsidRPr="00875A2D">
        <w:t>Valoración de realizaciones prácticas</w:t>
      </w:r>
    </w:p>
    <w:p w:rsidR="00FF3A02" w:rsidRPr="00875A2D" w:rsidRDefault="00953DB0" w:rsidP="00FF3A02">
      <w:r>
        <w:rPr>
          <w:sz w:val="24"/>
          <w:szCs w:val="24"/>
        </w:rPr>
        <w:t xml:space="preserve">             </w:t>
      </w:r>
      <w:r w:rsidR="00FF3A02">
        <w:rPr>
          <w:sz w:val="24"/>
          <w:szCs w:val="24"/>
        </w:rPr>
        <w:t>-</w:t>
      </w:r>
      <w:r w:rsidR="00FF3A02" w:rsidRPr="00FF3A02">
        <w:t xml:space="preserve"> </w:t>
      </w:r>
      <w:r w:rsidR="00FF3A02" w:rsidRPr="00875A2D">
        <w:t xml:space="preserve">Cuaderno </w:t>
      </w:r>
      <w:r w:rsidR="00FF3A02">
        <w:t>de clas</w:t>
      </w:r>
      <w:r w:rsidR="00D30EB7">
        <w:t>e</w:t>
      </w:r>
    </w:p>
    <w:p w:rsidR="00FF3A02" w:rsidRDefault="00953DB0" w:rsidP="005A19DA">
      <w:pPr>
        <w:ind w:right="-1"/>
      </w:pPr>
      <w:r>
        <w:rPr>
          <w:sz w:val="24"/>
          <w:szCs w:val="24"/>
        </w:rPr>
        <w:t xml:space="preserve">            </w:t>
      </w:r>
      <w:r w:rsidR="00FF3A02">
        <w:rPr>
          <w:sz w:val="24"/>
          <w:szCs w:val="24"/>
        </w:rPr>
        <w:t>-</w:t>
      </w:r>
      <w:r w:rsidR="00FF3A02" w:rsidRPr="00FF3A02">
        <w:t xml:space="preserve"> </w:t>
      </w:r>
      <w:r w:rsidR="00FF3A02" w:rsidRPr="00875A2D">
        <w:t>Actividades finales de la unidad</w:t>
      </w:r>
    </w:p>
    <w:p w:rsidR="00FF3A02" w:rsidRDefault="00953DB0" w:rsidP="005A19DA">
      <w:pPr>
        <w:ind w:right="-1"/>
      </w:pPr>
      <w:r>
        <w:t xml:space="preserve">             </w:t>
      </w:r>
      <w:r w:rsidR="00FF3A02">
        <w:t>-</w:t>
      </w:r>
      <w:r w:rsidR="00FF3A02" w:rsidRPr="00FF3A02">
        <w:t xml:space="preserve"> </w:t>
      </w:r>
      <w:r>
        <w:t>Tar</w:t>
      </w:r>
      <w:r w:rsidR="00FF3A02" w:rsidRPr="00875A2D">
        <w:t>ea final</w:t>
      </w:r>
    </w:p>
    <w:p w:rsidR="00FF3A02" w:rsidRDefault="00953DB0" w:rsidP="00FF3A02">
      <w:pPr>
        <w:ind w:right="-1"/>
      </w:pPr>
      <w:r>
        <w:t xml:space="preserve">             </w:t>
      </w:r>
      <w:r w:rsidR="00FF3A02">
        <w:t>-</w:t>
      </w:r>
      <w:r w:rsidR="00FF3A02" w:rsidRPr="00FF3A02">
        <w:t xml:space="preserve"> </w:t>
      </w:r>
      <w:r w:rsidR="00FF3A02" w:rsidRPr="00875A2D">
        <w:t>Rúbrica</w:t>
      </w:r>
    </w:p>
    <w:p w:rsidR="00FF3A02" w:rsidRDefault="00953DB0" w:rsidP="00FF3A02">
      <w:pPr>
        <w:ind w:right="-1"/>
      </w:pPr>
      <w:r>
        <w:t xml:space="preserve">      </w:t>
      </w:r>
      <w:r w:rsidR="00FF3A02" w:rsidRPr="00875A2D">
        <w:t xml:space="preserve">Todas las valoraciones derivadas de las TÉCNICAS e INSTRUMENTOS de evaluación citados, se </w:t>
      </w:r>
      <w:r>
        <w:t xml:space="preserve">         </w:t>
      </w:r>
      <w:r w:rsidR="00FF3A02" w:rsidRPr="00875A2D">
        <w:t xml:space="preserve">registrarán en el CUADERNO DEL PROFESOR y en la HERRAMIENTA EXCEL disponible en la web </w:t>
      </w:r>
      <w:r>
        <w:t xml:space="preserve">  </w:t>
      </w:r>
      <w:r w:rsidR="00FF3A02" w:rsidRPr="00875A2D">
        <w:t>(EVLUADOR).</w:t>
      </w:r>
    </w:p>
    <w:p w:rsidR="00FF3A02" w:rsidRDefault="00FF3A02" w:rsidP="005A19DA">
      <w:pPr>
        <w:ind w:right="-1"/>
      </w:pPr>
    </w:p>
    <w:tbl>
      <w:tblPr>
        <w:tblStyle w:val="Tabladecuadrcula4-nfasis51"/>
        <w:tblW w:w="0" w:type="auto"/>
        <w:jc w:val="center"/>
        <w:tblLook w:val="04A0"/>
      </w:tblPr>
      <w:tblGrid>
        <w:gridCol w:w="6058"/>
        <w:gridCol w:w="646"/>
        <w:gridCol w:w="646"/>
        <w:gridCol w:w="646"/>
        <w:gridCol w:w="646"/>
        <w:gridCol w:w="646"/>
      </w:tblGrid>
      <w:tr w:rsidR="00CF5541" w:rsidRPr="00875A2D" w:rsidTr="00D30EB7">
        <w:trPr>
          <w:cnfStyle w:val="100000000000"/>
          <w:jc w:val="center"/>
        </w:trPr>
        <w:tc>
          <w:tcPr>
            <w:cnfStyle w:val="001000000000"/>
            <w:tcW w:w="9288" w:type="dxa"/>
            <w:gridSpan w:val="6"/>
            <w:hideMark/>
          </w:tcPr>
          <w:p w:rsidR="00CF5541" w:rsidRPr="00875A2D" w:rsidRDefault="00CF5541" w:rsidP="000F5C33">
            <w:pPr>
              <w:jc w:val="center"/>
              <w:rPr>
                <w:color w:val="auto"/>
                <w:sz w:val="22"/>
                <w:szCs w:val="22"/>
              </w:rPr>
            </w:pPr>
            <w:r w:rsidRPr="00875A2D">
              <w:rPr>
                <w:color w:val="auto"/>
                <w:sz w:val="22"/>
                <w:szCs w:val="22"/>
              </w:rPr>
              <w:t>EVALUACIÓN DEL DESARROLLO DE LA UDI</w:t>
            </w:r>
          </w:p>
        </w:tc>
      </w:tr>
      <w:tr w:rsidR="00CF5541" w:rsidRPr="00875A2D" w:rsidTr="00D30EB7">
        <w:trPr>
          <w:cnfStyle w:val="000000100000"/>
          <w:jc w:val="center"/>
        </w:trPr>
        <w:tc>
          <w:tcPr>
            <w:cnfStyle w:val="001000000000"/>
            <w:tcW w:w="605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CF5541" w:rsidRPr="00875A2D" w:rsidRDefault="00CF5541" w:rsidP="000F5C33">
            <w:pPr>
              <w:jc w:val="center"/>
              <w:rPr>
                <w:sz w:val="24"/>
                <w:szCs w:val="24"/>
              </w:rPr>
            </w:pPr>
            <w:r w:rsidRPr="00875A2D">
              <w:rPr>
                <w:sz w:val="24"/>
                <w:szCs w:val="24"/>
              </w:rPr>
              <w:t>Expresar el grado de acuerdo con las siguientes cuestiones</w:t>
            </w:r>
          </w:p>
          <w:p w:rsidR="00CF5541" w:rsidRPr="00875A2D" w:rsidRDefault="00CF5541" w:rsidP="000F5C33">
            <w:pPr>
              <w:jc w:val="center"/>
              <w:rPr>
                <w:sz w:val="24"/>
                <w:szCs w:val="24"/>
              </w:rPr>
            </w:pPr>
            <w:r w:rsidRPr="00875A2D">
              <w:rPr>
                <w:sz w:val="24"/>
                <w:szCs w:val="24"/>
              </w:rPr>
              <w:t>(siendo 5 muy de acuerdo y 1 totalmente en desacuerdo)</w:t>
            </w: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CF5541" w:rsidRPr="00875A2D" w:rsidRDefault="00CF5541" w:rsidP="000F5C33">
            <w:pPr>
              <w:jc w:val="center"/>
              <w:cnfStyle w:val="000000100000"/>
              <w:rPr>
                <w:b/>
                <w:sz w:val="24"/>
                <w:szCs w:val="24"/>
              </w:rPr>
            </w:pPr>
            <w:r w:rsidRPr="00875A2D">
              <w:rPr>
                <w:b/>
                <w:sz w:val="24"/>
                <w:szCs w:val="24"/>
              </w:rPr>
              <w:t>1</w:t>
            </w: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CF5541" w:rsidRPr="00875A2D" w:rsidRDefault="00CF5541" w:rsidP="000F5C33">
            <w:pPr>
              <w:jc w:val="center"/>
              <w:cnfStyle w:val="000000100000"/>
              <w:rPr>
                <w:b/>
                <w:sz w:val="24"/>
                <w:szCs w:val="24"/>
              </w:rPr>
            </w:pPr>
            <w:r w:rsidRPr="00875A2D">
              <w:rPr>
                <w:b/>
                <w:sz w:val="24"/>
                <w:szCs w:val="24"/>
              </w:rPr>
              <w:t>2</w:t>
            </w: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CF5541" w:rsidRPr="00875A2D" w:rsidRDefault="00CF5541" w:rsidP="000F5C33">
            <w:pPr>
              <w:jc w:val="center"/>
              <w:cnfStyle w:val="000000100000"/>
              <w:rPr>
                <w:b/>
                <w:sz w:val="24"/>
                <w:szCs w:val="24"/>
              </w:rPr>
            </w:pPr>
            <w:r w:rsidRPr="00875A2D">
              <w:rPr>
                <w:b/>
                <w:sz w:val="24"/>
                <w:szCs w:val="24"/>
              </w:rPr>
              <w:t>3</w:t>
            </w: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CF5541" w:rsidRPr="00875A2D" w:rsidRDefault="00CF5541" w:rsidP="000F5C33">
            <w:pPr>
              <w:jc w:val="center"/>
              <w:cnfStyle w:val="000000100000"/>
              <w:rPr>
                <w:b/>
                <w:sz w:val="24"/>
                <w:szCs w:val="24"/>
              </w:rPr>
            </w:pPr>
            <w:r w:rsidRPr="00875A2D">
              <w:rPr>
                <w:b/>
                <w:sz w:val="24"/>
                <w:szCs w:val="24"/>
              </w:rPr>
              <w:t>4</w:t>
            </w: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CF5541" w:rsidRPr="00875A2D" w:rsidRDefault="00CF5541" w:rsidP="000F5C33">
            <w:pPr>
              <w:jc w:val="center"/>
              <w:cnfStyle w:val="000000100000"/>
              <w:rPr>
                <w:b/>
                <w:sz w:val="24"/>
                <w:szCs w:val="24"/>
              </w:rPr>
            </w:pPr>
            <w:r w:rsidRPr="00875A2D">
              <w:rPr>
                <w:b/>
                <w:sz w:val="24"/>
                <w:szCs w:val="24"/>
              </w:rPr>
              <w:t>5</w:t>
            </w:r>
          </w:p>
        </w:tc>
      </w:tr>
      <w:tr w:rsidR="00CF5541" w:rsidRPr="00875A2D" w:rsidTr="00D30EB7">
        <w:trPr>
          <w:jc w:val="center"/>
        </w:trPr>
        <w:tc>
          <w:tcPr>
            <w:cnfStyle w:val="001000000000"/>
            <w:tcW w:w="605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CF5541" w:rsidRPr="00875A2D" w:rsidRDefault="00CF5541" w:rsidP="00CF5541">
            <w:pPr>
              <w:pStyle w:val="Prrafodelista"/>
              <w:numPr>
                <w:ilvl w:val="0"/>
                <w:numId w:val="8"/>
              </w:numPr>
              <w:rPr>
                <w:b w:val="0"/>
              </w:rPr>
            </w:pPr>
            <w:r w:rsidRPr="00875A2D">
              <w:rPr>
                <w:b w:val="0"/>
              </w:rPr>
              <w:t>Los escenarios seleccionados para la realización de las actividades fueron los  adecuados</w:t>
            </w: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0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0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0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0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000000"/>
            </w:pPr>
          </w:p>
        </w:tc>
      </w:tr>
      <w:tr w:rsidR="00CF5541" w:rsidRPr="00875A2D" w:rsidTr="00D30EB7">
        <w:trPr>
          <w:cnfStyle w:val="000000100000"/>
          <w:jc w:val="center"/>
        </w:trPr>
        <w:tc>
          <w:tcPr>
            <w:cnfStyle w:val="001000000000"/>
            <w:tcW w:w="605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CF5541" w:rsidRPr="00875A2D" w:rsidRDefault="00CF5541" w:rsidP="00CF5541">
            <w:pPr>
              <w:pStyle w:val="Prrafodelista"/>
              <w:numPr>
                <w:ilvl w:val="0"/>
                <w:numId w:val="8"/>
              </w:numPr>
              <w:rPr>
                <w:b w:val="0"/>
              </w:rPr>
            </w:pPr>
            <w:r w:rsidRPr="00875A2D">
              <w:rPr>
                <w:b w:val="0"/>
              </w:rPr>
              <w:t xml:space="preserve">La transición entre los diferentes escenarios fue ordenada y la </w:t>
            </w:r>
            <w:r w:rsidRPr="00875A2D">
              <w:rPr>
                <w:b w:val="0"/>
              </w:rPr>
              <w:lastRenderedPageBreak/>
              <w:t>adaptación del alumnado fue la adecuada.</w:t>
            </w: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1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1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1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1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100000"/>
            </w:pPr>
          </w:p>
        </w:tc>
      </w:tr>
      <w:tr w:rsidR="00CF5541" w:rsidRPr="00875A2D" w:rsidTr="00D30EB7">
        <w:trPr>
          <w:jc w:val="center"/>
        </w:trPr>
        <w:tc>
          <w:tcPr>
            <w:cnfStyle w:val="001000000000"/>
            <w:tcW w:w="605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CF5541" w:rsidRPr="00875A2D" w:rsidRDefault="00CF5541" w:rsidP="00CF5541">
            <w:pPr>
              <w:pStyle w:val="Prrafodelista"/>
              <w:numPr>
                <w:ilvl w:val="0"/>
                <w:numId w:val="8"/>
              </w:numPr>
              <w:rPr>
                <w:b w:val="0"/>
              </w:rPr>
            </w:pPr>
            <w:r w:rsidRPr="00875A2D">
              <w:rPr>
                <w:b w:val="0"/>
              </w:rPr>
              <w:lastRenderedPageBreak/>
              <w:t>Los escenarios utilizados contaban con los recursos necesarios para la realización de las actividades.</w:t>
            </w: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0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0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0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0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000000"/>
            </w:pPr>
          </w:p>
        </w:tc>
      </w:tr>
      <w:tr w:rsidR="00CF5541" w:rsidRPr="00875A2D" w:rsidTr="00D30EB7">
        <w:trPr>
          <w:cnfStyle w:val="000000100000"/>
          <w:jc w:val="center"/>
        </w:trPr>
        <w:tc>
          <w:tcPr>
            <w:cnfStyle w:val="001000000000"/>
            <w:tcW w:w="605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CF5541" w:rsidRPr="00875A2D" w:rsidRDefault="00CF5541" w:rsidP="00CF5541">
            <w:pPr>
              <w:pStyle w:val="Prrafodelista"/>
              <w:numPr>
                <w:ilvl w:val="0"/>
                <w:numId w:val="8"/>
              </w:numPr>
              <w:rPr>
                <w:b w:val="0"/>
              </w:rPr>
            </w:pPr>
            <w:r w:rsidRPr="00875A2D">
              <w:rPr>
                <w:b w:val="0"/>
              </w:rPr>
              <w:t>El alumnado conocía las actividades que tendría que realizar en cada escenario, así como los recursos que tendría que emplear y había recibido orientaciones suficientes sobre el comportamiento más adecuado.</w:t>
            </w: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1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1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1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1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100000"/>
            </w:pPr>
          </w:p>
        </w:tc>
      </w:tr>
      <w:tr w:rsidR="00CF5541" w:rsidRPr="00875A2D" w:rsidTr="00D30EB7">
        <w:trPr>
          <w:jc w:val="center"/>
        </w:trPr>
        <w:tc>
          <w:tcPr>
            <w:cnfStyle w:val="001000000000"/>
            <w:tcW w:w="605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CF5541" w:rsidRPr="00875A2D" w:rsidRDefault="00CF5541" w:rsidP="00CF5541">
            <w:pPr>
              <w:pStyle w:val="Prrafodelista"/>
              <w:numPr>
                <w:ilvl w:val="0"/>
                <w:numId w:val="8"/>
              </w:numPr>
              <w:rPr>
                <w:b w:val="0"/>
              </w:rPr>
            </w:pPr>
            <w:r w:rsidRPr="00875A2D">
              <w:rPr>
                <w:b w:val="0"/>
              </w:rPr>
              <w:t>El agrupamiento del alumnado permitió la cooperación y la atención a las necesidades educativas especiales.</w:t>
            </w: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0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0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0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0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000000"/>
            </w:pPr>
          </w:p>
        </w:tc>
      </w:tr>
      <w:tr w:rsidR="00CF5541" w:rsidRPr="00875A2D" w:rsidTr="00D30EB7">
        <w:trPr>
          <w:cnfStyle w:val="000000100000"/>
          <w:jc w:val="center"/>
        </w:trPr>
        <w:tc>
          <w:tcPr>
            <w:cnfStyle w:val="001000000000"/>
            <w:tcW w:w="605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CF5541" w:rsidRPr="00875A2D" w:rsidRDefault="00CF5541" w:rsidP="00CF5541">
            <w:pPr>
              <w:pStyle w:val="Prrafodelista"/>
              <w:numPr>
                <w:ilvl w:val="0"/>
                <w:numId w:val="8"/>
              </w:numPr>
              <w:rPr>
                <w:b w:val="0"/>
              </w:rPr>
            </w:pPr>
            <w:r w:rsidRPr="00875A2D">
              <w:rPr>
                <w:b w:val="0"/>
              </w:rPr>
              <w:t>Los métodos de enseñanza utilizados para facilitar el aprendizaje fueron los adecuados.</w:t>
            </w: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1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1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1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1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100000"/>
            </w:pPr>
          </w:p>
        </w:tc>
      </w:tr>
      <w:tr w:rsidR="00CF5541" w:rsidRPr="00875A2D" w:rsidTr="00D30EB7">
        <w:trPr>
          <w:jc w:val="center"/>
        </w:trPr>
        <w:tc>
          <w:tcPr>
            <w:cnfStyle w:val="001000000000"/>
            <w:tcW w:w="605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CF5541" w:rsidRPr="00875A2D" w:rsidRDefault="00CF5541" w:rsidP="00CF5541">
            <w:pPr>
              <w:pStyle w:val="Prrafodelista"/>
              <w:numPr>
                <w:ilvl w:val="0"/>
                <w:numId w:val="8"/>
              </w:numPr>
              <w:rPr>
                <w:b w:val="0"/>
              </w:rPr>
            </w:pPr>
            <w:r w:rsidRPr="00875A2D">
              <w:rPr>
                <w:b w:val="0"/>
              </w:rPr>
              <w:t>Los métodos utilizados recursos estandarizados.</w:t>
            </w: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0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0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0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0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000000"/>
            </w:pPr>
          </w:p>
        </w:tc>
      </w:tr>
      <w:tr w:rsidR="00CF5541" w:rsidRPr="00875A2D" w:rsidTr="00D30EB7">
        <w:trPr>
          <w:cnfStyle w:val="000000100000"/>
          <w:jc w:val="center"/>
        </w:trPr>
        <w:tc>
          <w:tcPr>
            <w:cnfStyle w:val="001000000000"/>
            <w:tcW w:w="605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CF5541" w:rsidRPr="00875A2D" w:rsidRDefault="00CF5541" w:rsidP="00CF5541">
            <w:pPr>
              <w:pStyle w:val="Prrafodelista"/>
              <w:numPr>
                <w:ilvl w:val="0"/>
                <w:numId w:val="8"/>
              </w:numPr>
              <w:rPr>
                <w:b w:val="0"/>
              </w:rPr>
            </w:pPr>
            <w:r w:rsidRPr="00875A2D">
              <w:rPr>
                <w:b w:val="0"/>
              </w:rPr>
              <w:t>Los métodos utilizados incluían recursos propios elaborados o adaptados por el profesor</w:t>
            </w: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1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1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1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1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100000"/>
            </w:pPr>
          </w:p>
        </w:tc>
      </w:tr>
      <w:tr w:rsidR="00CF5541" w:rsidRPr="00875A2D" w:rsidTr="00D30EB7">
        <w:trPr>
          <w:jc w:val="center"/>
        </w:trPr>
        <w:tc>
          <w:tcPr>
            <w:cnfStyle w:val="001000000000"/>
            <w:tcW w:w="605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CF5541" w:rsidRPr="00875A2D" w:rsidRDefault="00CF5541" w:rsidP="00CF5541">
            <w:pPr>
              <w:pStyle w:val="Prrafodelista"/>
              <w:numPr>
                <w:ilvl w:val="0"/>
                <w:numId w:val="8"/>
              </w:numPr>
              <w:rPr>
                <w:b w:val="0"/>
              </w:rPr>
            </w:pPr>
            <w:r w:rsidRPr="00875A2D">
              <w:rPr>
                <w:b w:val="0"/>
              </w:rPr>
              <w:t>Tanto el profesorado como el alumnado desempeñaron adecuadamente los “roles” previstos por la metodología de la enseñanza en cada uno de los escenarios.</w:t>
            </w: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0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0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0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0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000000"/>
            </w:pPr>
          </w:p>
        </w:tc>
      </w:tr>
      <w:tr w:rsidR="00CF5541" w:rsidRPr="00875A2D" w:rsidTr="00D30EB7">
        <w:trPr>
          <w:cnfStyle w:val="000000100000"/>
          <w:jc w:val="center"/>
        </w:trPr>
        <w:tc>
          <w:tcPr>
            <w:cnfStyle w:val="001000000000"/>
            <w:tcW w:w="605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CF5541" w:rsidRPr="00875A2D" w:rsidRDefault="00CF5541" w:rsidP="00CF5541">
            <w:pPr>
              <w:pStyle w:val="Prrafodelista"/>
              <w:numPr>
                <w:ilvl w:val="0"/>
                <w:numId w:val="8"/>
              </w:numPr>
              <w:rPr>
                <w:b w:val="0"/>
              </w:rPr>
            </w:pPr>
            <w:r w:rsidRPr="00875A2D">
              <w:rPr>
                <w:b w:val="0"/>
              </w:rPr>
              <w:t>El tiempo estimado para la realización de la(s) tarea(s) ha sido suficiente</w:t>
            </w: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1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1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1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1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100000"/>
            </w:pPr>
          </w:p>
        </w:tc>
      </w:tr>
      <w:tr w:rsidR="00CF5541" w:rsidRPr="00875A2D" w:rsidTr="00D30EB7">
        <w:trPr>
          <w:jc w:val="center"/>
        </w:trPr>
        <w:tc>
          <w:tcPr>
            <w:cnfStyle w:val="001000000000"/>
            <w:tcW w:w="605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CF5541" w:rsidRPr="00875A2D" w:rsidRDefault="00CF5541" w:rsidP="00CF5541">
            <w:pPr>
              <w:pStyle w:val="Prrafodelista"/>
              <w:numPr>
                <w:ilvl w:val="0"/>
                <w:numId w:val="8"/>
              </w:numPr>
              <w:rPr>
                <w:b w:val="0"/>
              </w:rPr>
            </w:pPr>
            <w:r w:rsidRPr="00875A2D">
              <w:rPr>
                <w:b w:val="0"/>
              </w:rPr>
              <w:t>La gestión de los escenarios, los recursos de y el empleo de</w:t>
            </w:r>
            <w:r w:rsidR="001F324E">
              <w:rPr>
                <w:b w:val="0"/>
              </w:rPr>
              <w:t xml:space="preserve"> </w:t>
            </w:r>
            <w:r w:rsidRPr="00875A2D">
              <w:rPr>
                <w:b w:val="0"/>
              </w:rPr>
              <w:t>las metodologías permitió que la mayor parte del tiempo establecido fuera un tiempo efectivo</w:t>
            </w: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0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0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0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0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000000"/>
            </w:pPr>
          </w:p>
        </w:tc>
      </w:tr>
      <w:tr w:rsidR="00CF5541" w:rsidRPr="00875A2D" w:rsidTr="00D30EB7">
        <w:trPr>
          <w:cnfStyle w:val="000000100000"/>
          <w:jc w:val="center"/>
        </w:trPr>
        <w:tc>
          <w:tcPr>
            <w:cnfStyle w:val="001000000000"/>
            <w:tcW w:w="605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CF5541" w:rsidRPr="00875A2D" w:rsidRDefault="00CF5541" w:rsidP="00CF5541">
            <w:pPr>
              <w:pStyle w:val="Prrafodelista"/>
              <w:numPr>
                <w:ilvl w:val="0"/>
                <w:numId w:val="8"/>
              </w:numPr>
              <w:rPr>
                <w:b w:val="0"/>
              </w:rPr>
            </w:pPr>
            <w:r w:rsidRPr="00875A2D">
              <w:rPr>
                <w:b w:val="0"/>
              </w:rPr>
              <w:t>Las realizaciones de los alumnos en cada una de las actividades así como el producto final de la tarea fueron utilizadas como fuente de información de los aprendizajes adquiridos.</w:t>
            </w: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1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1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1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100000"/>
            </w:pPr>
          </w:p>
        </w:tc>
        <w:tc>
          <w:tcPr>
            <w:tcW w:w="64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CF5541" w:rsidRPr="00875A2D" w:rsidRDefault="00CF5541" w:rsidP="000F5C33">
            <w:pPr>
              <w:cnfStyle w:val="000000100000"/>
            </w:pPr>
          </w:p>
        </w:tc>
      </w:tr>
    </w:tbl>
    <w:p w:rsidR="00FF3A02" w:rsidRPr="00FF3A02" w:rsidRDefault="00FF3A02" w:rsidP="005A19DA">
      <w:pPr>
        <w:ind w:right="-1"/>
        <w:rPr>
          <w:sz w:val="24"/>
          <w:szCs w:val="24"/>
        </w:rPr>
      </w:pPr>
    </w:p>
    <w:sectPr w:rsidR="00FF3A02" w:rsidRPr="00FF3A02" w:rsidSect="00630A40">
      <w:footerReference w:type="default" r:id="rId7"/>
      <w:pgSz w:w="11906" w:h="16838"/>
      <w:pgMar w:top="1078" w:right="113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6B0" w:rsidRDefault="000066B0" w:rsidP="00331274">
      <w:pPr>
        <w:spacing w:after="0" w:line="240" w:lineRule="auto"/>
      </w:pPr>
      <w:r>
        <w:separator/>
      </w:r>
    </w:p>
  </w:endnote>
  <w:endnote w:type="continuationSeparator" w:id="0">
    <w:p w:rsidR="000066B0" w:rsidRDefault="000066B0" w:rsidP="00331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214"/>
      <w:docPartObj>
        <w:docPartGallery w:val="Page Numbers (Bottom of Page)"/>
        <w:docPartUnique/>
      </w:docPartObj>
    </w:sdtPr>
    <w:sdtContent>
      <w:p w:rsidR="00331274" w:rsidRDefault="00BC2F97">
        <w:pPr>
          <w:pStyle w:val="Piedepgina"/>
          <w:jc w:val="center"/>
        </w:pPr>
        <w:fldSimple w:instr=" PAGE   \* MERGEFORMAT ">
          <w:r w:rsidR="002062E7">
            <w:rPr>
              <w:noProof/>
            </w:rPr>
            <w:t>5</w:t>
          </w:r>
        </w:fldSimple>
      </w:p>
    </w:sdtContent>
  </w:sdt>
  <w:p w:rsidR="00331274" w:rsidRDefault="0033127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6B0" w:rsidRDefault="000066B0" w:rsidP="00331274">
      <w:pPr>
        <w:spacing w:after="0" w:line="240" w:lineRule="auto"/>
      </w:pPr>
      <w:r>
        <w:separator/>
      </w:r>
    </w:p>
  </w:footnote>
  <w:footnote w:type="continuationSeparator" w:id="0">
    <w:p w:rsidR="000066B0" w:rsidRDefault="000066B0" w:rsidP="003312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491C"/>
    <w:multiLevelType w:val="hybridMultilevel"/>
    <w:tmpl w:val="00A2A3FA"/>
    <w:lvl w:ilvl="0" w:tplc="6368FE6C">
      <w:start w:val="1"/>
      <w:numFmt w:val="bullet"/>
      <w:lvlText w:val="-"/>
      <w:lvlJc w:val="left"/>
      <w:pPr>
        <w:ind w:left="1140" w:hanging="360"/>
      </w:pPr>
      <w:rPr>
        <w:rFonts w:ascii="Calibri" w:eastAsiaTheme="minorEastAsia" w:hAnsi="Calibri" w:cs="Calibri"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1">
    <w:nsid w:val="078812D6"/>
    <w:multiLevelType w:val="hybridMultilevel"/>
    <w:tmpl w:val="E61C7256"/>
    <w:lvl w:ilvl="0" w:tplc="1BA876E6">
      <w:start w:val="1"/>
      <w:numFmt w:val="decimal"/>
      <w:lvlText w:val="%1-"/>
      <w:lvlJc w:val="left"/>
      <w:pPr>
        <w:ind w:left="1140" w:hanging="360"/>
      </w:pPr>
      <w:rPr>
        <w:rFonts w:hint="default"/>
      </w:rPr>
    </w:lvl>
    <w:lvl w:ilvl="1" w:tplc="0C0A0019" w:tentative="1">
      <w:start w:val="1"/>
      <w:numFmt w:val="lowerLetter"/>
      <w:lvlText w:val="%2."/>
      <w:lvlJc w:val="left"/>
      <w:pPr>
        <w:ind w:left="1860" w:hanging="360"/>
      </w:pPr>
    </w:lvl>
    <w:lvl w:ilvl="2" w:tplc="0C0A001B" w:tentative="1">
      <w:start w:val="1"/>
      <w:numFmt w:val="lowerRoman"/>
      <w:lvlText w:val="%3."/>
      <w:lvlJc w:val="right"/>
      <w:pPr>
        <w:ind w:left="2580" w:hanging="180"/>
      </w:pPr>
    </w:lvl>
    <w:lvl w:ilvl="3" w:tplc="0C0A000F" w:tentative="1">
      <w:start w:val="1"/>
      <w:numFmt w:val="decimal"/>
      <w:lvlText w:val="%4."/>
      <w:lvlJc w:val="left"/>
      <w:pPr>
        <w:ind w:left="3300" w:hanging="360"/>
      </w:pPr>
    </w:lvl>
    <w:lvl w:ilvl="4" w:tplc="0C0A0019" w:tentative="1">
      <w:start w:val="1"/>
      <w:numFmt w:val="lowerLetter"/>
      <w:lvlText w:val="%5."/>
      <w:lvlJc w:val="left"/>
      <w:pPr>
        <w:ind w:left="4020" w:hanging="360"/>
      </w:pPr>
    </w:lvl>
    <w:lvl w:ilvl="5" w:tplc="0C0A001B" w:tentative="1">
      <w:start w:val="1"/>
      <w:numFmt w:val="lowerRoman"/>
      <w:lvlText w:val="%6."/>
      <w:lvlJc w:val="right"/>
      <w:pPr>
        <w:ind w:left="4740" w:hanging="180"/>
      </w:pPr>
    </w:lvl>
    <w:lvl w:ilvl="6" w:tplc="0C0A000F" w:tentative="1">
      <w:start w:val="1"/>
      <w:numFmt w:val="decimal"/>
      <w:lvlText w:val="%7."/>
      <w:lvlJc w:val="left"/>
      <w:pPr>
        <w:ind w:left="5460" w:hanging="360"/>
      </w:pPr>
    </w:lvl>
    <w:lvl w:ilvl="7" w:tplc="0C0A0019" w:tentative="1">
      <w:start w:val="1"/>
      <w:numFmt w:val="lowerLetter"/>
      <w:lvlText w:val="%8."/>
      <w:lvlJc w:val="left"/>
      <w:pPr>
        <w:ind w:left="6180" w:hanging="360"/>
      </w:pPr>
    </w:lvl>
    <w:lvl w:ilvl="8" w:tplc="0C0A001B" w:tentative="1">
      <w:start w:val="1"/>
      <w:numFmt w:val="lowerRoman"/>
      <w:lvlText w:val="%9."/>
      <w:lvlJc w:val="right"/>
      <w:pPr>
        <w:ind w:left="6900" w:hanging="180"/>
      </w:pPr>
    </w:lvl>
  </w:abstractNum>
  <w:abstractNum w:abstractNumId="2">
    <w:nsid w:val="2FE35FCE"/>
    <w:multiLevelType w:val="hybridMultilevel"/>
    <w:tmpl w:val="6A664DF2"/>
    <w:lvl w:ilvl="0" w:tplc="A3EC39B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47083B38"/>
    <w:multiLevelType w:val="multilevel"/>
    <w:tmpl w:val="4502BF0C"/>
    <w:lvl w:ilvl="0">
      <w:start w:val="1"/>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5640" w:hanging="1440"/>
      </w:pPr>
      <w:rPr>
        <w:rFonts w:hint="default"/>
      </w:rPr>
    </w:lvl>
  </w:abstractNum>
  <w:abstractNum w:abstractNumId="4">
    <w:nsid w:val="4BCF0866"/>
    <w:multiLevelType w:val="hybridMultilevel"/>
    <w:tmpl w:val="7DD0FC22"/>
    <w:lvl w:ilvl="0" w:tplc="16C26E64">
      <w:start w:val="4"/>
      <w:numFmt w:val="decimal"/>
      <w:lvlText w:val="%1-"/>
      <w:lvlJc w:val="left"/>
      <w:pPr>
        <w:ind w:left="1140" w:hanging="360"/>
      </w:pPr>
      <w:rPr>
        <w:rFonts w:hint="default"/>
      </w:rPr>
    </w:lvl>
    <w:lvl w:ilvl="1" w:tplc="0C0A0019" w:tentative="1">
      <w:start w:val="1"/>
      <w:numFmt w:val="lowerLetter"/>
      <w:lvlText w:val="%2."/>
      <w:lvlJc w:val="left"/>
      <w:pPr>
        <w:ind w:left="1860" w:hanging="360"/>
      </w:pPr>
    </w:lvl>
    <w:lvl w:ilvl="2" w:tplc="0C0A001B" w:tentative="1">
      <w:start w:val="1"/>
      <w:numFmt w:val="lowerRoman"/>
      <w:lvlText w:val="%3."/>
      <w:lvlJc w:val="right"/>
      <w:pPr>
        <w:ind w:left="2580" w:hanging="180"/>
      </w:pPr>
    </w:lvl>
    <w:lvl w:ilvl="3" w:tplc="0C0A000F" w:tentative="1">
      <w:start w:val="1"/>
      <w:numFmt w:val="decimal"/>
      <w:lvlText w:val="%4."/>
      <w:lvlJc w:val="left"/>
      <w:pPr>
        <w:ind w:left="3300" w:hanging="360"/>
      </w:pPr>
    </w:lvl>
    <w:lvl w:ilvl="4" w:tplc="0C0A0019" w:tentative="1">
      <w:start w:val="1"/>
      <w:numFmt w:val="lowerLetter"/>
      <w:lvlText w:val="%5."/>
      <w:lvlJc w:val="left"/>
      <w:pPr>
        <w:ind w:left="4020" w:hanging="360"/>
      </w:pPr>
    </w:lvl>
    <w:lvl w:ilvl="5" w:tplc="0C0A001B" w:tentative="1">
      <w:start w:val="1"/>
      <w:numFmt w:val="lowerRoman"/>
      <w:lvlText w:val="%6."/>
      <w:lvlJc w:val="right"/>
      <w:pPr>
        <w:ind w:left="4740" w:hanging="180"/>
      </w:pPr>
    </w:lvl>
    <w:lvl w:ilvl="6" w:tplc="0C0A000F" w:tentative="1">
      <w:start w:val="1"/>
      <w:numFmt w:val="decimal"/>
      <w:lvlText w:val="%7."/>
      <w:lvlJc w:val="left"/>
      <w:pPr>
        <w:ind w:left="5460" w:hanging="360"/>
      </w:pPr>
    </w:lvl>
    <w:lvl w:ilvl="7" w:tplc="0C0A0019" w:tentative="1">
      <w:start w:val="1"/>
      <w:numFmt w:val="lowerLetter"/>
      <w:lvlText w:val="%8."/>
      <w:lvlJc w:val="left"/>
      <w:pPr>
        <w:ind w:left="6180" w:hanging="360"/>
      </w:pPr>
    </w:lvl>
    <w:lvl w:ilvl="8" w:tplc="0C0A001B" w:tentative="1">
      <w:start w:val="1"/>
      <w:numFmt w:val="lowerRoman"/>
      <w:lvlText w:val="%9."/>
      <w:lvlJc w:val="right"/>
      <w:pPr>
        <w:ind w:left="6900" w:hanging="180"/>
      </w:pPr>
    </w:lvl>
  </w:abstractNum>
  <w:abstractNum w:abstractNumId="5">
    <w:nsid w:val="65541E1E"/>
    <w:multiLevelType w:val="hybridMultilevel"/>
    <w:tmpl w:val="833E4EC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703579BE"/>
    <w:multiLevelType w:val="hybridMultilevel"/>
    <w:tmpl w:val="84F07316"/>
    <w:lvl w:ilvl="0" w:tplc="62F6F6B8">
      <w:start w:val="1"/>
      <w:numFmt w:val="decimal"/>
      <w:lvlText w:val="%1."/>
      <w:lvlJc w:val="left"/>
      <w:pPr>
        <w:ind w:left="885" w:hanging="360"/>
      </w:pPr>
      <w:rPr>
        <w:rFonts w:hint="default"/>
      </w:rPr>
    </w:lvl>
    <w:lvl w:ilvl="1" w:tplc="0C0A0019" w:tentative="1">
      <w:start w:val="1"/>
      <w:numFmt w:val="lowerLetter"/>
      <w:lvlText w:val="%2."/>
      <w:lvlJc w:val="left"/>
      <w:pPr>
        <w:ind w:left="1605" w:hanging="360"/>
      </w:pPr>
    </w:lvl>
    <w:lvl w:ilvl="2" w:tplc="0C0A001B" w:tentative="1">
      <w:start w:val="1"/>
      <w:numFmt w:val="lowerRoman"/>
      <w:lvlText w:val="%3."/>
      <w:lvlJc w:val="right"/>
      <w:pPr>
        <w:ind w:left="2325" w:hanging="180"/>
      </w:pPr>
    </w:lvl>
    <w:lvl w:ilvl="3" w:tplc="0C0A000F" w:tentative="1">
      <w:start w:val="1"/>
      <w:numFmt w:val="decimal"/>
      <w:lvlText w:val="%4."/>
      <w:lvlJc w:val="left"/>
      <w:pPr>
        <w:ind w:left="3045" w:hanging="360"/>
      </w:pPr>
    </w:lvl>
    <w:lvl w:ilvl="4" w:tplc="0C0A0019" w:tentative="1">
      <w:start w:val="1"/>
      <w:numFmt w:val="lowerLetter"/>
      <w:lvlText w:val="%5."/>
      <w:lvlJc w:val="left"/>
      <w:pPr>
        <w:ind w:left="3765" w:hanging="360"/>
      </w:pPr>
    </w:lvl>
    <w:lvl w:ilvl="5" w:tplc="0C0A001B" w:tentative="1">
      <w:start w:val="1"/>
      <w:numFmt w:val="lowerRoman"/>
      <w:lvlText w:val="%6."/>
      <w:lvlJc w:val="right"/>
      <w:pPr>
        <w:ind w:left="4485" w:hanging="180"/>
      </w:pPr>
    </w:lvl>
    <w:lvl w:ilvl="6" w:tplc="0C0A000F" w:tentative="1">
      <w:start w:val="1"/>
      <w:numFmt w:val="decimal"/>
      <w:lvlText w:val="%7."/>
      <w:lvlJc w:val="left"/>
      <w:pPr>
        <w:ind w:left="5205" w:hanging="360"/>
      </w:pPr>
    </w:lvl>
    <w:lvl w:ilvl="7" w:tplc="0C0A0019" w:tentative="1">
      <w:start w:val="1"/>
      <w:numFmt w:val="lowerLetter"/>
      <w:lvlText w:val="%8."/>
      <w:lvlJc w:val="left"/>
      <w:pPr>
        <w:ind w:left="5925" w:hanging="360"/>
      </w:pPr>
    </w:lvl>
    <w:lvl w:ilvl="8" w:tplc="0C0A001B" w:tentative="1">
      <w:start w:val="1"/>
      <w:numFmt w:val="lowerRoman"/>
      <w:lvlText w:val="%9."/>
      <w:lvlJc w:val="right"/>
      <w:pPr>
        <w:ind w:left="6645" w:hanging="180"/>
      </w:pPr>
    </w:lvl>
  </w:abstractNum>
  <w:abstractNum w:abstractNumId="7">
    <w:nsid w:val="7A0679EB"/>
    <w:multiLevelType w:val="hybridMultilevel"/>
    <w:tmpl w:val="1554AD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1"/>
  </w:num>
  <w:num w:numId="6">
    <w:abstractNumId w:val="4"/>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3006D8"/>
    <w:rsid w:val="00004A11"/>
    <w:rsid w:val="00005C64"/>
    <w:rsid w:val="000066B0"/>
    <w:rsid w:val="00015059"/>
    <w:rsid w:val="000375B0"/>
    <w:rsid w:val="00043B44"/>
    <w:rsid w:val="000C21D9"/>
    <w:rsid w:val="00105F11"/>
    <w:rsid w:val="00112582"/>
    <w:rsid w:val="00126310"/>
    <w:rsid w:val="00176574"/>
    <w:rsid w:val="00183E17"/>
    <w:rsid w:val="001922C2"/>
    <w:rsid w:val="001A22F3"/>
    <w:rsid w:val="001A55B4"/>
    <w:rsid w:val="001C459F"/>
    <w:rsid w:val="001E2CE3"/>
    <w:rsid w:val="001F324E"/>
    <w:rsid w:val="002020A4"/>
    <w:rsid w:val="002062E7"/>
    <w:rsid w:val="00261173"/>
    <w:rsid w:val="002963BA"/>
    <w:rsid w:val="002A5893"/>
    <w:rsid w:val="002E48D3"/>
    <w:rsid w:val="003006D8"/>
    <w:rsid w:val="00331274"/>
    <w:rsid w:val="0033309D"/>
    <w:rsid w:val="00351274"/>
    <w:rsid w:val="004969A9"/>
    <w:rsid w:val="004B5B35"/>
    <w:rsid w:val="004B7D71"/>
    <w:rsid w:val="004C0481"/>
    <w:rsid w:val="004D12AC"/>
    <w:rsid w:val="00523F26"/>
    <w:rsid w:val="005342E5"/>
    <w:rsid w:val="00547300"/>
    <w:rsid w:val="00547C43"/>
    <w:rsid w:val="005A19DA"/>
    <w:rsid w:val="005E05ED"/>
    <w:rsid w:val="005F33CC"/>
    <w:rsid w:val="00614472"/>
    <w:rsid w:val="006305F6"/>
    <w:rsid w:val="00630A40"/>
    <w:rsid w:val="00662E63"/>
    <w:rsid w:val="00663DE0"/>
    <w:rsid w:val="00695D5C"/>
    <w:rsid w:val="00696410"/>
    <w:rsid w:val="006C3446"/>
    <w:rsid w:val="006C447F"/>
    <w:rsid w:val="006D5070"/>
    <w:rsid w:val="006E0B7A"/>
    <w:rsid w:val="0070545F"/>
    <w:rsid w:val="00706578"/>
    <w:rsid w:val="00772983"/>
    <w:rsid w:val="00784455"/>
    <w:rsid w:val="00797D68"/>
    <w:rsid w:val="007D7583"/>
    <w:rsid w:val="00823821"/>
    <w:rsid w:val="008803EA"/>
    <w:rsid w:val="00881111"/>
    <w:rsid w:val="00884CD8"/>
    <w:rsid w:val="008A0ABB"/>
    <w:rsid w:val="008D3F7C"/>
    <w:rsid w:val="00902AA4"/>
    <w:rsid w:val="00914D76"/>
    <w:rsid w:val="0091573F"/>
    <w:rsid w:val="00923739"/>
    <w:rsid w:val="00924052"/>
    <w:rsid w:val="00953DB0"/>
    <w:rsid w:val="0097756B"/>
    <w:rsid w:val="009B5361"/>
    <w:rsid w:val="00A33F7B"/>
    <w:rsid w:val="00B07D60"/>
    <w:rsid w:val="00B3347E"/>
    <w:rsid w:val="00B60851"/>
    <w:rsid w:val="00B64FEC"/>
    <w:rsid w:val="00B92487"/>
    <w:rsid w:val="00BB4477"/>
    <w:rsid w:val="00BB4B3A"/>
    <w:rsid w:val="00BB4DE1"/>
    <w:rsid w:val="00BC2F97"/>
    <w:rsid w:val="00BF2C1D"/>
    <w:rsid w:val="00BF5F02"/>
    <w:rsid w:val="00C07FD3"/>
    <w:rsid w:val="00C41436"/>
    <w:rsid w:val="00C90FAC"/>
    <w:rsid w:val="00CB708D"/>
    <w:rsid w:val="00CD2C0D"/>
    <w:rsid w:val="00CF5541"/>
    <w:rsid w:val="00CF7000"/>
    <w:rsid w:val="00D25A8A"/>
    <w:rsid w:val="00D30EB7"/>
    <w:rsid w:val="00D3510C"/>
    <w:rsid w:val="00D766B1"/>
    <w:rsid w:val="00D9533B"/>
    <w:rsid w:val="00DC2D62"/>
    <w:rsid w:val="00E0671D"/>
    <w:rsid w:val="00EB71D0"/>
    <w:rsid w:val="00ED13FA"/>
    <w:rsid w:val="00EE5368"/>
    <w:rsid w:val="00F01DA3"/>
    <w:rsid w:val="00F36512"/>
    <w:rsid w:val="00F502BF"/>
    <w:rsid w:val="00F57BE5"/>
    <w:rsid w:val="00F750BD"/>
    <w:rsid w:val="00F96D0C"/>
    <w:rsid w:val="00FC27BC"/>
    <w:rsid w:val="00FF32B5"/>
    <w:rsid w:val="00FF3A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D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06D8"/>
    <w:pPr>
      <w:ind w:left="720"/>
      <w:contextualSpacing/>
    </w:pPr>
  </w:style>
  <w:style w:type="paragraph" w:styleId="Encabezado">
    <w:name w:val="header"/>
    <w:basedOn w:val="Normal"/>
    <w:link w:val="EncabezadoCar"/>
    <w:uiPriority w:val="99"/>
    <w:semiHidden/>
    <w:unhideWhenUsed/>
    <w:rsid w:val="003312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31274"/>
  </w:style>
  <w:style w:type="paragraph" w:styleId="Piedepgina">
    <w:name w:val="footer"/>
    <w:basedOn w:val="Normal"/>
    <w:link w:val="PiedepginaCar"/>
    <w:uiPriority w:val="99"/>
    <w:unhideWhenUsed/>
    <w:rsid w:val="003312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274"/>
  </w:style>
  <w:style w:type="table" w:customStyle="1" w:styleId="Tabladecuadrcula4-nfasis51">
    <w:name w:val="Tabla de cuadrícula 4 - Énfasis 51"/>
    <w:basedOn w:val="Tablanormal"/>
    <w:uiPriority w:val="49"/>
    <w:rsid w:val="00CF5541"/>
    <w:pPr>
      <w:spacing w:before="100" w:after="0" w:line="240" w:lineRule="auto"/>
    </w:pPr>
    <w:rPr>
      <w:sz w:val="20"/>
      <w:szCs w:val="20"/>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6</Pages>
  <Words>1691</Words>
  <Characters>9306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Charete</cp:lastModifiedBy>
  <cp:revision>51</cp:revision>
  <dcterms:created xsi:type="dcterms:W3CDTF">2017-12-11T10:45:00Z</dcterms:created>
  <dcterms:modified xsi:type="dcterms:W3CDTF">2018-05-01T08:34:00Z</dcterms:modified>
</cp:coreProperties>
</file>