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68" w:rsidRPr="00203668" w:rsidRDefault="00203668" w:rsidP="00203668">
      <w:pPr>
        <w:shd w:val="clear" w:color="auto" w:fill="882222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33"/>
          <w:szCs w:val="33"/>
          <w:lang w:eastAsia="es-ES"/>
        </w:rPr>
      </w:pPr>
      <w:r w:rsidRPr="00203668">
        <w:rPr>
          <w:rFonts w:ascii="Arial" w:eastAsia="Times New Roman" w:hAnsi="Arial" w:cs="Arial"/>
          <w:b/>
          <w:bCs/>
          <w:color w:val="FFFFFF"/>
          <w:sz w:val="33"/>
          <w:szCs w:val="33"/>
          <w:lang w:eastAsia="es-ES"/>
        </w:rPr>
        <w:t xml:space="preserve">Poesía para aprender los sacramentos </w:t>
      </w:r>
    </w:p>
    <w:p w:rsidR="00203668" w:rsidRPr="00203668" w:rsidRDefault="00203668" w:rsidP="00203668">
      <w:pPr>
        <w:shd w:val="clear" w:color="auto" w:fill="882222"/>
        <w:spacing w:line="240" w:lineRule="auto"/>
        <w:rPr>
          <w:rFonts w:ascii="Arial" w:eastAsia="Times New Roman" w:hAnsi="Arial" w:cs="Arial"/>
          <w:color w:val="FFFFFF"/>
          <w:sz w:val="20"/>
          <w:szCs w:val="20"/>
          <w:lang w:eastAsia="es-ES"/>
        </w:rPr>
      </w:pP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t>Siete son los sacramentos</w:t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  <w:t>que nos dan la salvación:</w:t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  <w:t xml:space="preserve">tres de </w:t>
      </w:r>
      <w:proofErr w:type="spellStart"/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t>inicio</w:t>
      </w:r>
      <w:proofErr w:type="gramStart"/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t>,dos</w:t>
      </w:r>
      <w:proofErr w:type="spellEnd"/>
      <w:proofErr w:type="gramEnd"/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t xml:space="preserve"> de servicio</w:t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  <w:t>y otros dos de curación.</w:t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  <w:t>Bautismo y eucaristía,</w:t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  <w:t>y también confirmación,</w:t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  <w:t>orden con el matrimonio,</w:t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  <w:t>penitencia con la unción.</w:t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  <w:t>El primero es el bautismo,</w:t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  <w:t>que nos hace hijos de Dios;</w:t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  <w:t>el segundo nos confirma:</w:t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  <w:t>llamado es confirmación.</w:t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  <w:t>El tercer, eucaristía</w:t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  <w:t>en recuerdo del Señor.</w:t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  <w:t>Son primeros e importantes;</w:t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  <w:t>son los tres de iniciación.</w:t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  <w:t>Y luego va el matrimonio:</w:t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  <w:t>nos casamos por amor.</w:t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  <w:t>Y el orden sacerdotal:</w:t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  <w:t>servidores del Señor.</w:t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  <w:t>Después viene penitencia</w:t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  <w:t>para alcanzar el perdón,</w:t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  <w:t>y otro que también nos cura:</w:t>
      </w:r>
      <w:r w:rsidRPr="00203668">
        <w:rPr>
          <w:rFonts w:ascii="Arial" w:eastAsia="Times New Roman" w:hAnsi="Arial" w:cs="Arial"/>
          <w:color w:val="FFFFFF"/>
          <w:sz w:val="20"/>
          <w:szCs w:val="20"/>
          <w:lang w:eastAsia="es-ES"/>
        </w:rPr>
        <w:br/>
        <w:t>de los enfermos la unción.</w:t>
      </w:r>
    </w:p>
    <w:p w:rsidR="004349F9" w:rsidRDefault="004349F9"/>
    <w:sectPr w:rsidR="004349F9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668"/>
    <w:rsid w:val="00201A17"/>
    <w:rsid w:val="00203668"/>
    <w:rsid w:val="004349F9"/>
    <w:rsid w:val="00A0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paragraph" w:styleId="Ttulo3">
    <w:name w:val="heading 3"/>
    <w:basedOn w:val="Normal"/>
    <w:link w:val="Ttulo3Car"/>
    <w:uiPriority w:val="9"/>
    <w:qFormat/>
    <w:rsid w:val="0020366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0366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0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77222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4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2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4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00320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56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1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0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64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284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Company>Hewlett-Packard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3</cp:revision>
  <dcterms:created xsi:type="dcterms:W3CDTF">2018-01-19T17:20:00Z</dcterms:created>
  <dcterms:modified xsi:type="dcterms:W3CDTF">2018-01-19T17:20:00Z</dcterms:modified>
</cp:coreProperties>
</file>