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4F4" w:rsidRPr="001D04F4" w:rsidRDefault="001D04F4" w:rsidP="001D04F4">
      <w:pPr>
        <w:jc w:val="center"/>
        <w:rPr>
          <w:rFonts w:ascii="Times New Roman" w:hAnsi="Times New Roman" w:cs="Times New Roman"/>
          <w:b/>
          <w:noProof/>
          <w:color w:val="0000FF"/>
          <w:sz w:val="36"/>
          <w:lang w:eastAsia="es-ES"/>
        </w:rPr>
      </w:pPr>
      <w:r w:rsidRPr="001D04F4">
        <w:rPr>
          <w:rFonts w:ascii="Times New Roman" w:hAnsi="Times New Roman" w:cs="Times New Roman"/>
          <w:b/>
          <w:noProof/>
          <w:color w:val="0000FF"/>
          <w:sz w:val="36"/>
          <w:lang w:eastAsia="es-ES"/>
        </w:rPr>
        <w:t>~</w:t>
      </w:r>
      <w:r w:rsidRPr="001D04F4">
        <w:rPr>
          <w:rFonts w:ascii="Times New Roman" w:hAnsi="Times New Roman" w:cs="Times New Roman"/>
          <w:b/>
          <w:noProof/>
          <w:color w:val="0000FF"/>
          <w:sz w:val="36"/>
          <w:u w:val="single"/>
          <w:lang w:eastAsia="es-ES"/>
        </w:rPr>
        <w:t>Devinettes sur Paris</w:t>
      </w:r>
      <w:r w:rsidRPr="001D04F4">
        <w:rPr>
          <w:rFonts w:ascii="Times New Roman" w:hAnsi="Times New Roman" w:cs="Times New Roman"/>
          <w:b/>
          <w:noProof/>
          <w:color w:val="0000FF"/>
          <w:sz w:val="36"/>
          <w:lang w:eastAsia="es-ES"/>
        </w:rPr>
        <w:t>~</w:t>
      </w:r>
    </w:p>
    <w:p w:rsidR="00996AF7" w:rsidRDefault="00996AF7">
      <w:pPr>
        <w:rPr>
          <w:rFonts w:ascii="Trebuchet MS" w:hAnsi="Trebuchet MS"/>
          <w:b/>
          <w:bCs/>
          <w:color w:val="000000"/>
          <w:sz w:val="27"/>
          <w:szCs w:val="27"/>
          <w:shd w:val="clear" w:color="auto" w:fill="FEEA7A"/>
          <w:lang w:val="fr-FR"/>
        </w:rPr>
      </w:pPr>
      <w:r>
        <w:rPr>
          <w:noProof/>
          <w:lang w:eastAsia="es-ES"/>
        </w:rPr>
        <w:drawing>
          <wp:inline distT="0" distB="0" distL="0" distR="0">
            <wp:extent cx="5400040" cy="3597494"/>
            <wp:effectExtent l="0" t="0" r="0" b="3175"/>
            <wp:docPr id="3" name="Imagen 3" descr="Ce lieu avait pour vocation d'accueillir les soldats hors d'état de servir ou trop âgés. Depuis 1905, ce somptueux monument abrite le musée de la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lieu avait pour vocation d'accueillir les soldats hors d'état de servir ou trop âgés. Depuis 1905, ce somptueux monument abrite le musée de la Guerre."/>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597494"/>
                    </a:xfrm>
                    <a:prstGeom prst="rect">
                      <a:avLst/>
                    </a:prstGeom>
                    <a:noFill/>
                    <a:ln>
                      <a:noFill/>
                    </a:ln>
                  </pic:spPr>
                </pic:pic>
              </a:graphicData>
            </a:graphic>
          </wp:inline>
        </w:drawing>
      </w:r>
    </w:p>
    <w:p w:rsidR="0066089A" w:rsidRPr="001D04F4" w:rsidRDefault="00996AF7">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8"/>
          <w:szCs w:val="28"/>
          <w:lang w:val="fr-FR"/>
        </w:rPr>
        <w:t>Ce lieu avait pour vocation d'accueillir les soldats hors d'état de servir ou trop âgés. Depuis 1905, ce somptueux monument abrite le musée de la Guerre.</w:t>
      </w:r>
      <w:r w:rsidR="001D04F4">
        <w:rPr>
          <w:rFonts w:ascii="Times New Roman" w:hAnsi="Times New Roman" w:cs="Times New Roman"/>
          <w:b/>
          <w:bCs/>
          <w:color w:val="008000"/>
          <w:shd w:val="clear" w:color="auto" w:fill="FFFFFA"/>
          <w:lang w:val="fr-FR"/>
        </w:rPr>
        <w:t xml:space="preserve"> </w:t>
      </w:r>
      <w:r w:rsidR="00904CEC" w:rsidRPr="001D04F4">
        <w:rPr>
          <w:rFonts w:ascii="Times New Roman" w:hAnsi="Times New Roman" w:cs="Times New Roman"/>
          <w:b/>
          <w:bCs/>
          <w:color w:val="008000"/>
          <w:shd w:val="clear" w:color="auto" w:fill="FFFFFA"/>
          <w:lang w:val="fr-FR"/>
        </w:rPr>
        <w:t>Les Invalides</w:t>
      </w:r>
    </w:p>
    <w:p w:rsidR="00996AF7" w:rsidRDefault="00996AF7">
      <w:pPr>
        <w:rPr>
          <w:rFonts w:ascii="Trebuchet MS" w:hAnsi="Trebuchet MS"/>
          <w:b/>
          <w:bCs/>
          <w:color w:val="000000"/>
          <w:sz w:val="27"/>
          <w:szCs w:val="27"/>
          <w:shd w:val="clear" w:color="auto" w:fill="FEEA7A"/>
          <w:lang w:val="fr-FR"/>
        </w:rPr>
      </w:pPr>
      <w:r>
        <w:rPr>
          <w:noProof/>
          <w:lang w:eastAsia="es-ES"/>
        </w:rPr>
        <w:lastRenderedPageBreak/>
        <w:drawing>
          <wp:inline distT="0" distB="0" distL="0" distR="0">
            <wp:extent cx="4162425" cy="5711825"/>
            <wp:effectExtent l="0" t="0" r="9525" b="3175"/>
            <wp:docPr id="2" name="Imagen 2" descr="C'est un des plus vieux monument de Paris. Recouvert de hiéroglyphes, il a été offert en 1831 à la France par le vice-roi d'Égypte Mehmet 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t un des plus vieux monument de Paris. Recouvert de hiéroglyphes, il a été offert en 1831 à la France par le vice-roi d'Égypte Mehmet Ali."/>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5711825"/>
                    </a:xfrm>
                    <a:prstGeom prst="rect">
                      <a:avLst/>
                    </a:prstGeom>
                    <a:noFill/>
                    <a:ln>
                      <a:noFill/>
                    </a:ln>
                  </pic:spPr>
                </pic:pic>
              </a:graphicData>
            </a:graphic>
          </wp:inline>
        </w:drawing>
      </w:r>
    </w:p>
    <w:p w:rsidR="00996AF7" w:rsidRDefault="00996AF7">
      <w:pPr>
        <w:rPr>
          <w:rFonts w:ascii="Trebuchet MS" w:hAnsi="Trebuchet MS"/>
          <w:b/>
          <w:bCs/>
          <w:color w:val="000000"/>
          <w:sz w:val="27"/>
          <w:szCs w:val="27"/>
          <w:shd w:val="clear" w:color="auto" w:fill="FEEA7A"/>
          <w:lang w:val="fr-FR"/>
        </w:rPr>
      </w:pPr>
      <w:r w:rsidRPr="001D04F4">
        <w:rPr>
          <w:rFonts w:ascii="Times New Roman" w:hAnsi="Times New Roman" w:cs="Times New Roman"/>
          <w:b/>
          <w:bCs/>
          <w:color w:val="0000FF"/>
          <w:sz w:val="28"/>
          <w:szCs w:val="28"/>
          <w:lang w:val="fr-FR"/>
        </w:rPr>
        <w:t>C'est un des plus vieux monument de Paris. Recouvert de hiéroglyphes, il a été offert en 1831 à la France par le vice-roi d'Égypte Mehmet Ali.</w:t>
      </w:r>
      <w:r w:rsidR="001D04F4" w:rsidRPr="001D04F4">
        <w:rPr>
          <w:rFonts w:ascii="Times New Roman" w:hAnsi="Times New Roman" w:cs="Times New Roman"/>
          <w:b/>
          <w:bCs/>
          <w:color w:val="008000"/>
          <w:shd w:val="clear" w:color="auto" w:fill="FFFFFA"/>
          <w:lang w:val="fr-FR"/>
        </w:rPr>
        <w:t xml:space="preserve"> </w:t>
      </w:r>
      <w:r w:rsidR="00904CEC" w:rsidRPr="001D04F4">
        <w:rPr>
          <w:rFonts w:ascii="Times New Roman" w:hAnsi="Times New Roman" w:cs="Times New Roman"/>
          <w:b/>
          <w:bCs/>
          <w:color w:val="008000"/>
          <w:shd w:val="clear" w:color="auto" w:fill="FFFFFA"/>
          <w:lang w:val="fr-FR"/>
        </w:rPr>
        <w:t>L'obélisque de Louxor</w:t>
      </w:r>
    </w:p>
    <w:p w:rsidR="00996AF7" w:rsidRDefault="00996AF7">
      <w:pPr>
        <w:rPr>
          <w:rFonts w:ascii="Trebuchet MS" w:hAnsi="Trebuchet MS"/>
          <w:b/>
          <w:bCs/>
          <w:color w:val="000000"/>
          <w:sz w:val="27"/>
          <w:szCs w:val="27"/>
          <w:shd w:val="clear" w:color="auto" w:fill="FEEA7A"/>
          <w:lang w:val="fr-FR"/>
        </w:rPr>
      </w:pPr>
      <w:r>
        <w:rPr>
          <w:noProof/>
          <w:lang w:eastAsia="es-ES"/>
        </w:rPr>
        <w:lastRenderedPageBreak/>
        <w:drawing>
          <wp:inline distT="0" distB="0" distL="0" distR="0">
            <wp:extent cx="5400040" cy="3590049"/>
            <wp:effectExtent l="0" t="0" r="0" b="0"/>
            <wp:docPr id="1" name="Imagen 1" descr="Édifié entre 1722 et 1728, ce lieu, plusieurs fois transformé, accueille depuis 1795 les représentants du peuple rassemblés sous le terme « Assemblée Nation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difié entre 1722 et 1728, ce lieu, plusieurs fois transformé, accueille depuis 1795 les représentants du peuple rassemblés sous le terme « Assemblée Nationale »."/>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590049"/>
                    </a:xfrm>
                    <a:prstGeom prst="rect">
                      <a:avLst/>
                    </a:prstGeom>
                    <a:noFill/>
                    <a:ln>
                      <a:noFill/>
                    </a:ln>
                  </pic:spPr>
                </pic:pic>
              </a:graphicData>
            </a:graphic>
          </wp:inline>
        </w:drawing>
      </w:r>
    </w:p>
    <w:p w:rsidR="00996AF7" w:rsidRPr="001D04F4" w:rsidRDefault="00996AF7">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8"/>
          <w:szCs w:val="28"/>
          <w:lang w:val="fr-FR"/>
        </w:rPr>
        <w:t>Édifié entre 1722 et 1728, ce lieu, plusieurs fois transformé, accueille depuis 1795 les représentants du peuple rassemblés sous le terme « Assemblée Nationale ».</w:t>
      </w:r>
      <w:r w:rsidR="001D04F4" w:rsidRPr="001D04F4">
        <w:rPr>
          <w:rFonts w:ascii="Times New Roman" w:hAnsi="Times New Roman" w:cs="Times New Roman"/>
          <w:b/>
          <w:bCs/>
          <w:color w:val="0000FF"/>
          <w:sz w:val="28"/>
          <w:szCs w:val="28"/>
          <w:lang w:val="fr-FR"/>
        </w:rPr>
        <w:t xml:space="preserve"> </w:t>
      </w:r>
      <w:r w:rsidR="00904CEC" w:rsidRPr="001D04F4">
        <w:rPr>
          <w:rFonts w:ascii="Times New Roman" w:hAnsi="Times New Roman" w:cs="Times New Roman"/>
          <w:b/>
          <w:bCs/>
          <w:color w:val="008000"/>
          <w:shd w:val="clear" w:color="auto" w:fill="FFFFFA"/>
          <w:lang w:val="fr-FR"/>
        </w:rPr>
        <w:t>Le palais Bourbon</w:t>
      </w:r>
    </w:p>
    <w:p w:rsidR="00996AF7" w:rsidRDefault="00996AF7">
      <w:pPr>
        <w:rPr>
          <w:lang w:val="fr-FR"/>
        </w:rPr>
      </w:pPr>
      <w:r>
        <w:rPr>
          <w:noProof/>
          <w:lang w:eastAsia="es-ES"/>
        </w:rPr>
        <w:lastRenderedPageBreak/>
        <w:drawing>
          <wp:inline distT="0" distB="0" distL="0" distR="0">
            <wp:extent cx="5400040" cy="4560879"/>
            <wp:effectExtent l="0" t="0" r="0" b="0"/>
            <wp:docPr id="4" name="Imagen 4" descr="Inauguré par Napoléon III en 1856, ce pont rend hommage aux régiments ayant combattu lors de la guerre de Crimée. Un de ses éléments permet d'indiquer le niveau des crues de la S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auguré par Napoléon III en 1856, ce pont rend hommage aux régiments ayant combattu lors de la guerre de Crimée. Un de ses éléments permet d'indiquer le niveau des crues de la Sein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560879"/>
                    </a:xfrm>
                    <a:prstGeom prst="rect">
                      <a:avLst/>
                    </a:prstGeom>
                    <a:noFill/>
                    <a:ln>
                      <a:noFill/>
                    </a:ln>
                  </pic:spPr>
                </pic:pic>
              </a:graphicData>
            </a:graphic>
          </wp:inline>
        </w:drawing>
      </w:r>
    </w:p>
    <w:p w:rsidR="00996AF7" w:rsidRPr="001D04F4" w:rsidRDefault="00996AF7">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8"/>
          <w:szCs w:val="28"/>
          <w:lang w:val="fr-FR"/>
        </w:rPr>
        <w:t>Inauguré par Napoléon III en 1856, ce pont rend hommage aux régiments ayant combattu lors de la guerre de Crimée. Un de ses éléments permet d'indiquer le niveau des crues de la Seine.</w:t>
      </w:r>
      <w:r w:rsidR="001D04F4">
        <w:rPr>
          <w:rFonts w:ascii="Trebuchet MS" w:hAnsi="Trebuchet MS"/>
          <w:b/>
          <w:bCs/>
          <w:color w:val="008000"/>
          <w:shd w:val="clear" w:color="auto" w:fill="FFFFFA"/>
          <w:lang w:val="fr-FR"/>
        </w:rPr>
        <w:t xml:space="preserve"> </w:t>
      </w:r>
      <w:r w:rsidR="005C37C3" w:rsidRPr="001D04F4">
        <w:rPr>
          <w:rFonts w:ascii="Times New Roman" w:hAnsi="Times New Roman" w:cs="Times New Roman"/>
          <w:b/>
          <w:bCs/>
          <w:color w:val="008000"/>
          <w:shd w:val="clear" w:color="auto" w:fill="FFFFFA"/>
          <w:lang w:val="fr-FR"/>
        </w:rPr>
        <w:t>Le pont de l'Alma</w:t>
      </w:r>
    </w:p>
    <w:p w:rsidR="00996AF7" w:rsidRDefault="00996AF7">
      <w:pPr>
        <w:rPr>
          <w:lang w:val="fr-FR"/>
        </w:rPr>
      </w:pPr>
      <w:r>
        <w:rPr>
          <w:noProof/>
          <w:lang w:eastAsia="es-ES"/>
        </w:rPr>
        <w:lastRenderedPageBreak/>
        <w:drawing>
          <wp:inline distT="0" distB="0" distL="0" distR="0">
            <wp:extent cx="5400040" cy="4067780"/>
            <wp:effectExtent l="0" t="0" r="0" b="9525"/>
            <wp:docPr id="5" name="Imagen 5" descr="Au XIXe siècle, Napoléon avait envisagé de construire sur ce site une demeure pour son fils puis les révolutionnaires de 1848 pensèrent y édifier un monument pour le pe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 XIXe siècle, Napoléon avait envisagé de construire sur ce site une demeure pour son fils puis les révolutionnaires de 1848 pensèrent y édifier un monument pour le peupl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67780"/>
                    </a:xfrm>
                    <a:prstGeom prst="rect">
                      <a:avLst/>
                    </a:prstGeom>
                    <a:noFill/>
                    <a:ln>
                      <a:noFill/>
                    </a:ln>
                  </pic:spPr>
                </pic:pic>
              </a:graphicData>
            </a:graphic>
          </wp:inline>
        </w:drawing>
      </w:r>
    </w:p>
    <w:p w:rsidR="00996AF7" w:rsidRPr="001D04F4" w:rsidRDefault="00996AF7">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8"/>
          <w:szCs w:val="28"/>
          <w:lang w:val="fr-FR"/>
        </w:rPr>
        <w:t>Au XIXe siècle, Napoléon avait envisagé de construire sur ce site une demeure pour son fils puis les révolutionnaires de 1848 pensèrent y édifier un monument pour le peuple.</w:t>
      </w:r>
      <w:r w:rsidR="001D04F4">
        <w:rPr>
          <w:rFonts w:ascii="Trebuchet MS" w:hAnsi="Trebuchet MS"/>
          <w:b/>
          <w:bCs/>
          <w:color w:val="000000"/>
          <w:sz w:val="27"/>
          <w:szCs w:val="27"/>
          <w:lang w:val="fr-FR"/>
        </w:rPr>
        <w:t xml:space="preserve"> </w:t>
      </w:r>
      <w:r w:rsidR="005C37C3" w:rsidRPr="001D04F4">
        <w:rPr>
          <w:rFonts w:ascii="Times New Roman" w:hAnsi="Times New Roman" w:cs="Times New Roman"/>
          <w:b/>
          <w:bCs/>
          <w:color w:val="008000"/>
          <w:shd w:val="clear" w:color="auto" w:fill="FFFFFA"/>
          <w:lang w:val="fr-FR"/>
        </w:rPr>
        <w:t>Le Trocadéro</w:t>
      </w:r>
    </w:p>
    <w:p w:rsidR="00996AF7" w:rsidRDefault="00996AF7">
      <w:pPr>
        <w:rPr>
          <w:lang w:val="fr-FR"/>
        </w:rPr>
      </w:pPr>
      <w:r>
        <w:rPr>
          <w:noProof/>
          <w:lang w:eastAsia="es-ES"/>
        </w:rPr>
        <w:drawing>
          <wp:inline distT="0" distB="0" distL="0" distR="0">
            <wp:extent cx="5400040" cy="3165171"/>
            <wp:effectExtent l="0" t="0" r="0" b="0"/>
            <wp:docPr id="6" name="Imagen 6" descr="Sa voûte de verre est une merveille de grâce et de légèreté posée sur une armature métallique de 8 500 tonnes. Avant tout dédié aux beaux-arts, ce lieu abrite d'autres manife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 voûte de verre est une merveille de grâce et de légèreté posée sur une armature métallique de 8 500 tonnes. Avant tout dédié aux beaux-arts, ce lieu abrite d'autres manifestation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165171"/>
                    </a:xfrm>
                    <a:prstGeom prst="rect">
                      <a:avLst/>
                    </a:prstGeom>
                    <a:noFill/>
                    <a:ln>
                      <a:noFill/>
                    </a:ln>
                  </pic:spPr>
                </pic:pic>
              </a:graphicData>
            </a:graphic>
          </wp:inline>
        </w:drawing>
      </w:r>
    </w:p>
    <w:p w:rsidR="00996AF7" w:rsidRDefault="00996AF7">
      <w:pPr>
        <w:rPr>
          <w:rFonts w:ascii="Trebuchet MS" w:hAnsi="Trebuchet MS"/>
          <w:b/>
          <w:bCs/>
          <w:color w:val="000000"/>
          <w:sz w:val="27"/>
          <w:szCs w:val="27"/>
          <w:shd w:val="clear" w:color="auto" w:fill="FEEA7A"/>
          <w:lang w:val="fr-FR"/>
        </w:rPr>
      </w:pPr>
      <w:r w:rsidRPr="001D04F4">
        <w:rPr>
          <w:rFonts w:ascii="Times New Roman" w:hAnsi="Times New Roman" w:cs="Times New Roman"/>
          <w:b/>
          <w:bCs/>
          <w:color w:val="000000"/>
          <w:sz w:val="28"/>
          <w:szCs w:val="28"/>
          <w:lang w:val="fr-FR"/>
        </w:rPr>
        <w:lastRenderedPageBreak/>
        <w:t>Sa voûte de verre est une merveille de grâce et de légèreté posée sur une armature métallique de 8 500 tonnes. Avant tout dédié aux beaux-arts, ce lieu abrite d'autres manifestations.</w:t>
      </w:r>
      <w:r w:rsidR="001D04F4">
        <w:rPr>
          <w:rFonts w:ascii="Times New Roman" w:hAnsi="Times New Roman" w:cs="Times New Roman"/>
          <w:b/>
          <w:bCs/>
          <w:color w:val="000000"/>
          <w:sz w:val="28"/>
          <w:szCs w:val="28"/>
          <w:lang w:val="fr-FR"/>
        </w:rPr>
        <w:t xml:space="preserve"> </w:t>
      </w:r>
      <w:r w:rsidR="005C37C3" w:rsidRPr="001D04F4">
        <w:rPr>
          <w:rFonts w:ascii="Times New Roman" w:hAnsi="Times New Roman" w:cs="Times New Roman"/>
          <w:b/>
          <w:bCs/>
          <w:color w:val="008000"/>
          <w:shd w:val="clear" w:color="auto" w:fill="FFFFFA"/>
          <w:lang w:val="fr-FR"/>
        </w:rPr>
        <w:t>Le Grand Palais</w:t>
      </w:r>
    </w:p>
    <w:p w:rsidR="00996AF7" w:rsidRDefault="00996AF7">
      <w:pPr>
        <w:rPr>
          <w:lang w:val="fr-FR"/>
        </w:rPr>
      </w:pPr>
      <w:r>
        <w:rPr>
          <w:noProof/>
          <w:lang w:eastAsia="es-ES"/>
        </w:rPr>
        <w:drawing>
          <wp:inline distT="0" distB="0" distL="0" distR="0">
            <wp:extent cx="5400040" cy="2518323"/>
            <wp:effectExtent l="0" t="0" r="0" b="0"/>
            <wp:docPr id="7" name="Imagen 7" descr="Bâti à l'emplacement d'une ancienne gare, ce bâtiment, à la façade gris argenté et transparente, faisait partie des « grands travaux » du président François Miter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âti à l'emplacement d'une ancienne gare, ce bâtiment, à la façade gris argenté et transparente, faisait partie des « grands travaux » du président François Miterran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518323"/>
                    </a:xfrm>
                    <a:prstGeom prst="rect">
                      <a:avLst/>
                    </a:prstGeom>
                    <a:noFill/>
                    <a:ln>
                      <a:noFill/>
                    </a:ln>
                  </pic:spPr>
                </pic:pic>
              </a:graphicData>
            </a:graphic>
          </wp:inline>
        </w:drawing>
      </w:r>
    </w:p>
    <w:p w:rsidR="00996AF7" w:rsidRPr="001D04F4" w:rsidRDefault="00996AF7">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7"/>
          <w:szCs w:val="27"/>
          <w:lang w:val="fr-FR"/>
        </w:rPr>
        <w:t xml:space="preserve">Bâti à l'emplacement d'une ancienne gare, ce bâtiment, à la façade gris argenté et transparente, faisait partie des « grands travaux » du président François </w:t>
      </w:r>
      <w:r w:rsidR="001D04F4" w:rsidRPr="001D04F4">
        <w:rPr>
          <w:rFonts w:ascii="Times New Roman" w:hAnsi="Times New Roman" w:cs="Times New Roman"/>
          <w:b/>
          <w:bCs/>
          <w:color w:val="0000FF"/>
          <w:sz w:val="27"/>
          <w:szCs w:val="27"/>
          <w:lang w:val="fr-FR"/>
        </w:rPr>
        <w:t>Mitterrand</w:t>
      </w:r>
      <w:r w:rsidRPr="001D04F4">
        <w:rPr>
          <w:rFonts w:ascii="Times New Roman" w:hAnsi="Times New Roman" w:cs="Times New Roman"/>
          <w:b/>
          <w:bCs/>
          <w:color w:val="0000FF"/>
          <w:sz w:val="27"/>
          <w:szCs w:val="27"/>
          <w:lang w:val="fr-FR"/>
        </w:rPr>
        <w:t>.</w:t>
      </w:r>
      <w:r w:rsidR="001D04F4">
        <w:rPr>
          <w:rFonts w:ascii="Times New Roman" w:hAnsi="Times New Roman" w:cs="Times New Roman"/>
          <w:b/>
          <w:bCs/>
          <w:color w:val="000000"/>
          <w:sz w:val="27"/>
          <w:szCs w:val="27"/>
          <w:lang w:val="fr-FR"/>
        </w:rPr>
        <w:t xml:space="preserve"> </w:t>
      </w:r>
      <w:r w:rsidR="005C37C3" w:rsidRPr="001D04F4">
        <w:rPr>
          <w:rFonts w:ascii="Times New Roman" w:hAnsi="Times New Roman" w:cs="Times New Roman"/>
          <w:b/>
          <w:bCs/>
          <w:color w:val="008000"/>
          <w:shd w:val="clear" w:color="auto" w:fill="FFFFFA"/>
          <w:lang w:val="fr-FR"/>
        </w:rPr>
        <w:t>L'opéra</w:t>
      </w:r>
      <w:r w:rsidR="001D04F4">
        <w:rPr>
          <w:rFonts w:ascii="Times New Roman" w:hAnsi="Times New Roman" w:cs="Times New Roman"/>
          <w:b/>
          <w:bCs/>
          <w:color w:val="008000"/>
          <w:shd w:val="clear" w:color="auto" w:fill="FFFFFA"/>
          <w:lang w:val="fr-FR"/>
        </w:rPr>
        <w:t xml:space="preserve"> de la </w:t>
      </w:r>
      <w:r w:rsidR="005C37C3" w:rsidRPr="001D04F4">
        <w:rPr>
          <w:rFonts w:ascii="Times New Roman" w:hAnsi="Times New Roman" w:cs="Times New Roman"/>
          <w:b/>
          <w:bCs/>
          <w:color w:val="008000"/>
          <w:shd w:val="clear" w:color="auto" w:fill="FFFFFA"/>
          <w:lang w:val="fr-FR"/>
        </w:rPr>
        <w:t>Bastille</w:t>
      </w:r>
    </w:p>
    <w:p w:rsidR="00996AF7" w:rsidRDefault="00996AF7">
      <w:pPr>
        <w:rPr>
          <w:lang w:val="fr-FR"/>
        </w:rPr>
      </w:pPr>
      <w:r>
        <w:rPr>
          <w:noProof/>
          <w:lang w:eastAsia="es-ES"/>
        </w:rPr>
        <w:drawing>
          <wp:inline distT="0" distB="0" distL="0" distR="0">
            <wp:extent cx="3277870" cy="4572000"/>
            <wp:effectExtent l="0" t="0" r="0" b="0"/>
            <wp:docPr id="8" name="Imagen 8" descr="En 1833, Louis-Philippe fait élever une colonne en bronze au centre de la place de la Bastille en l'honneur des révolutionnaires morts lors des Trois Glorie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 1833, Louis-Philippe fait élever une colonne en bronze au centre de la place de la Bastille en l'honneur des révolutionnaires morts lors des Trois Glorieuse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870" cy="4572000"/>
                    </a:xfrm>
                    <a:prstGeom prst="rect">
                      <a:avLst/>
                    </a:prstGeom>
                    <a:noFill/>
                    <a:ln>
                      <a:noFill/>
                    </a:ln>
                  </pic:spPr>
                </pic:pic>
              </a:graphicData>
            </a:graphic>
          </wp:inline>
        </w:drawing>
      </w:r>
    </w:p>
    <w:p w:rsidR="00996AF7" w:rsidRPr="001D04F4" w:rsidRDefault="00996AF7">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7"/>
          <w:szCs w:val="27"/>
          <w:lang w:val="fr-FR"/>
        </w:rPr>
        <w:lastRenderedPageBreak/>
        <w:t>En 1833, Louis-Philippe fait élever une colonne en bronze au centre de la place de la Bastille en l'honneur des révolutionnaires morts lors des Trois Glorieuses.</w:t>
      </w:r>
      <w:r w:rsidR="001D04F4" w:rsidRPr="001D04F4">
        <w:rPr>
          <w:rFonts w:ascii="Times New Roman" w:hAnsi="Times New Roman" w:cs="Times New Roman"/>
          <w:b/>
          <w:bCs/>
          <w:color w:val="000000"/>
          <w:sz w:val="27"/>
          <w:szCs w:val="27"/>
          <w:lang w:val="fr-FR"/>
        </w:rPr>
        <w:t xml:space="preserve"> </w:t>
      </w:r>
      <w:r w:rsidR="005C37C3" w:rsidRPr="001D04F4">
        <w:rPr>
          <w:rFonts w:ascii="Times New Roman" w:hAnsi="Times New Roman" w:cs="Times New Roman"/>
          <w:b/>
          <w:bCs/>
          <w:color w:val="008000"/>
          <w:shd w:val="clear" w:color="auto" w:fill="FFFFFA"/>
          <w:lang w:val="fr-FR"/>
        </w:rPr>
        <w:t>La colonne de Juillet</w:t>
      </w:r>
    </w:p>
    <w:p w:rsidR="00996AF7" w:rsidRDefault="00996AF7">
      <w:pPr>
        <w:rPr>
          <w:lang w:val="fr-FR"/>
        </w:rPr>
      </w:pPr>
      <w:r>
        <w:rPr>
          <w:noProof/>
          <w:lang w:eastAsia="es-ES"/>
        </w:rPr>
        <w:drawing>
          <wp:inline distT="0" distB="0" distL="0" distR="0">
            <wp:extent cx="5400040" cy="3476976"/>
            <wp:effectExtent l="0" t="0" r="0" b="9525"/>
            <wp:docPr id="9" name="Imagen 9" descr="Ce cimetière est le plus grand et le plus célèbre de la capitale. Il est situé dans le 20ème arrondissement et s'étend sur une surface de 44 hec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 cimetière est le plus grand et le plus célèbre de la capitale. Il est situé dans le 20ème arrondissement et s'étend sur une surface de 44 hectares."/>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476976"/>
                    </a:xfrm>
                    <a:prstGeom prst="rect">
                      <a:avLst/>
                    </a:prstGeom>
                    <a:noFill/>
                    <a:ln>
                      <a:noFill/>
                    </a:ln>
                  </pic:spPr>
                </pic:pic>
              </a:graphicData>
            </a:graphic>
          </wp:inline>
        </w:drawing>
      </w:r>
    </w:p>
    <w:p w:rsidR="00996AF7" w:rsidRPr="001D04F4" w:rsidRDefault="00996AF7">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7"/>
          <w:szCs w:val="27"/>
          <w:lang w:val="fr-FR"/>
        </w:rPr>
        <w:t>Ce cimetière est le plus grand et le plus célèbre de la capitale. Il est situé dans le 20ème arrondissement et s'étend sur une surface de 44 hectares.</w:t>
      </w:r>
      <w:r w:rsidR="001D04F4" w:rsidRPr="001D04F4">
        <w:rPr>
          <w:rFonts w:ascii="Times New Roman" w:hAnsi="Times New Roman" w:cs="Times New Roman"/>
          <w:b/>
          <w:bCs/>
          <w:color w:val="000000"/>
          <w:sz w:val="27"/>
          <w:szCs w:val="27"/>
          <w:lang w:val="fr-FR"/>
        </w:rPr>
        <w:t xml:space="preserve"> </w:t>
      </w:r>
      <w:r w:rsidR="00E93713" w:rsidRPr="001D04F4">
        <w:rPr>
          <w:rFonts w:ascii="Times New Roman" w:hAnsi="Times New Roman" w:cs="Times New Roman"/>
          <w:b/>
          <w:bCs/>
          <w:color w:val="008000"/>
          <w:shd w:val="clear" w:color="auto" w:fill="FFFFFA"/>
          <w:lang w:val="fr-FR"/>
        </w:rPr>
        <w:t>Le cimetière du Père</w:t>
      </w:r>
      <w:r w:rsidR="001D04F4" w:rsidRPr="001D04F4">
        <w:rPr>
          <w:rFonts w:ascii="Times New Roman" w:hAnsi="Times New Roman" w:cs="Times New Roman"/>
          <w:b/>
          <w:bCs/>
          <w:color w:val="008000"/>
          <w:shd w:val="clear" w:color="auto" w:fill="FFFFFA"/>
          <w:lang w:val="fr-FR"/>
        </w:rPr>
        <w:t xml:space="preserve"> </w:t>
      </w:r>
      <w:r w:rsidR="00E93713" w:rsidRPr="001D04F4">
        <w:rPr>
          <w:rFonts w:ascii="Times New Roman" w:hAnsi="Times New Roman" w:cs="Times New Roman"/>
          <w:b/>
          <w:bCs/>
          <w:color w:val="008000"/>
          <w:shd w:val="clear" w:color="auto" w:fill="FFFFFA"/>
          <w:lang w:val="fr-FR"/>
        </w:rPr>
        <w:t>Lachaise</w:t>
      </w:r>
    </w:p>
    <w:p w:rsidR="00996AF7" w:rsidRDefault="00996AF7">
      <w:pPr>
        <w:rPr>
          <w:lang w:val="fr-FR"/>
        </w:rPr>
      </w:pPr>
      <w:r>
        <w:rPr>
          <w:noProof/>
          <w:lang w:eastAsia="es-ES"/>
        </w:rPr>
        <w:drawing>
          <wp:inline distT="0" distB="0" distL="0" distR="0">
            <wp:extent cx="3277870" cy="2446020"/>
            <wp:effectExtent l="0" t="0" r="0" b="0"/>
            <wp:docPr id="10" name="Imagen 10" descr="Inauguré en 1852 sous le nom de cirque Napoléon, ce bâtiment a été construit en trois mois par Jacques Hittorff à l'initiative de Louis Dejean, propriétaire d'un ci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auguré en 1852 sous le nom de cirque Napoléon, ce bâtiment a été construit en trois mois par Jacques Hittorff à l'initiative de Louis Dejean, propriétaire d'un cirqu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870" cy="2446020"/>
                    </a:xfrm>
                    <a:prstGeom prst="rect">
                      <a:avLst/>
                    </a:prstGeom>
                    <a:noFill/>
                    <a:ln>
                      <a:noFill/>
                    </a:ln>
                  </pic:spPr>
                </pic:pic>
              </a:graphicData>
            </a:graphic>
          </wp:inline>
        </w:drawing>
      </w:r>
    </w:p>
    <w:p w:rsidR="00996AF7" w:rsidRPr="001D04F4" w:rsidRDefault="00996AF7">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7"/>
          <w:szCs w:val="27"/>
          <w:lang w:val="fr-FR"/>
        </w:rPr>
        <w:t>Inauguré en 1852 sous le nom de cirque Napoléon, ce bâtiment a été construit en trois mois par Jacques Hittorff à l'initiative de Louis Dejean, propriétaire d'un cirque.</w:t>
      </w:r>
      <w:r w:rsidR="001D04F4" w:rsidRPr="001D04F4">
        <w:rPr>
          <w:rFonts w:ascii="Times New Roman" w:hAnsi="Times New Roman" w:cs="Times New Roman"/>
          <w:b/>
          <w:bCs/>
          <w:color w:val="0000FF"/>
          <w:sz w:val="27"/>
          <w:szCs w:val="27"/>
          <w:lang w:val="fr-FR"/>
        </w:rPr>
        <w:t xml:space="preserve"> </w:t>
      </w:r>
      <w:r w:rsidR="009055E8" w:rsidRPr="001D04F4">
        <w:rPr>
          <w:rFonts w:ascii="Times New Roman" w:hAnsi="Times New Roman" w:cs="Times New Roman"/>
          <w:b/>
          <w:bCs/>
          <w:color w:val="008000"/>
          <w:shd w:val="clear" w:color="auto" w:fill="FFFFFA"/>
          <w:lang w:val="fr-FR"/>
        </w:rPr>
        <w:t>Le cirque</w:t>
      </w:r>
      <w:r w:rsidR="001D04F4">
        <w:rPr>
          <w:rFonts w:ascii="Times New Roman" w:hAnsi="Times New Roman" w:cs="Times New Roman"/>
          <w:b/>
          <w:bCs/>
          <w:color w:val="008000"/>
          <w:shd w:val="clear" w:color="auto" w:fill="FFFFFA"/>
          <w:lang w:val="fr-FR"/>
        </w:rPr>
        <w:t xml:space="preserve"> </w:t>
      </w:r>
      <w:r w:rsidR="009055E8" w:rsidRPr="001D04F4">
        <w:rPr>
          <w:rFonts w:ascii="Times New Roman" w:hAnsi="Times New Roman" w:cs="Times New Roman"/>
          <w:b/>
          <w:bCs/>
          <w:color w:val="008000"/>
          <w:shd w:val="clear" w:color="auto" w:fill="FFFFFA"/>
          <w:lang w:val="fr-FR"/>
        </w:rPr>
        <w:t>d'hiver</w:t>
      </w:r>
    </w:p>
    <w:p w:rsidR="00FD3260" w:rsidRDefault="00FD3260">
      <w:pPr>
        <w:rPr>
          <w:lang w:val="fr-FR"/>
        </w:rPr>
      </w:pPr>
      <w:r>
        <w:rPr>
          <w:noProof/>
          <w:lang w:eastAsia="es-ES"/>
        </w:rPr>
        <w:lastRenderedPageBreak/>
        <w:drawing>
          <wp:inline distT="0" distB="0" distL="0" distR="0">
            <wp:extent cx="5400040" cy="4048792"/>
            <wp:effectExtent l="0" t="0" r="0" b="8890"/>
            <wp:docPr id="11" name="Imagen 11" descr="Long de 4, 5 km, ce canal, inauguré en 1825, relie le bassin de l'Arsenal au bassin de la Vil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ng de 4, 5 km, ce canal, inauguré en 1825, relie le bassin de l'Arsenal au bassin de la Villett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48792"/>
                    </a:xfrm>
                    <a:prstGeom prst="rect">
                      <a:avLst/>
                    </a:prstGeom>
                    <a:noFill/>
                    <a:ln>
                      <a:noFill/>
                    </a:ln>
                  </pic:spPr>
                </pic:pic>
              </a:graphicData>
            </a:graphic>
          </wp:inline>
        </w:drawing>
      </w:r>
    </w:p>
    <w:p w:rsidR="00FD3260" w:rsidRPr="001D04F4" w:rsidRDefault="00FD3260">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8"/>
          <w:szCs w:val="28"/>
          <w:lang w:val="fr-FR"/>
        </w:rPr>
        <w:t>Long de 4, 5 km, ce canal, inauguré en 1825, relie le bassin de l'Arsenal au bassin de la Villette.</w:t>
      </w:r>
      <w:r w:rsidR="001D04F4" w:rsidRPr="001D04F4">
        <w:rPr>
          <w:rFonts w:ascii="Times New Roman" w:hAnsi="Times New Roman" w:cs="Times New Roman"/>
          <w:b/>
          <w:bCs/>
          <w:color w:val="000000"/>
          <w:sz w:val="27"/>
          <w:szCs w:val="27"/>
          <w:lang w:val="fr-FR"/>
        </w:rPr>
        <w:t xml:space="preserve"> </w:t>
      </w:r>
      <w:r w:rsidR="009055E8" w:rsidRPr="001D04F4">
        <w:rPr>
          <w:rFonts w:ascii="Times New Roman" w:hAnsi="Times New Roman" w:cs="Times New Roman"/>
          <w:b/>
          <w:bCs/>
          <w:color w:val="008000"/>
          <w:shd w:val="clear" w:color="auto" w:fill="FFFFFA"/>
          <w:lang w:val="fr-FR"/>
        </w:rPr>
        <w:t>Le canal Saint-Martin</w:t>
      </w:r>
    </w:p>
    <w:p w:rsidR="00FD3260" w:rsidRDefault="00FD3260">
      <w:pPr>
        <w:rPr>
          <w:lang w:val="fr-FR"/>
        </w:rPr>
      </w:pPr>
      <w:r>
        <w:rPr>
          <w:noProof/>
          <w:lang w:eastAsia="es-ES"/>
        </w:rPr>
        <w:drawing>
          <wp:inline distT="0" distB="0" distL="0" distR="0">
            <wp:extent cx="5400040" cy="4048792"/>
            <wp:effectExtent l="0" t="0" r="0" b="8890"/>
            <wp:docPr id="12" name="Imagen 12" descr="Joyau de l'île de la Cité, cette cathédrale, dédiée à la Vierge, vit ses travaux débuter en 1163, sous l'impulsion de l'évêque Maurice de Sully. Elle fut achevée en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yau de l'île de la Cité, cette cathédrale, dédiée à la Vierge, vit ses travaux débuter en 1163, sous l'impulsion de l'évêque Maurice de Sully. Elle fut achevée en 134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48792"/>
                    </a:xfrm>
                    <a:prstGeom prst="rect">
                      <a:avLst/>
                    </a:prstGeom>
                    <a:noFill/>
                    <a:ln>
                      <a:noFill/>
                    </a:ln>
                  </pic:spPr>
                </pic:pic>
              </a:graphicData>
            </a:graphic>
          </wp:inline>
        </w:drawing>
      </w:r>
    </w:p>
    <w:p w:rsidR="00FD3260" w:rsidRPr="001D04F4" w:rsidRDefault="00FD3260">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7"/>
          <w:szCs w:val="27"/>
          <w:lang w:val="fr-FR"/>
        </w:rPr>
        <w:lastRenderedPageBreak/>
        <w:t>Joyau de l'île de la Cité, cette cathédrale, dédiée à la Vierge, vit ses travaux débuter en 1163, sous l'impulsion de l'évêque Maurice de Sully. Elle</w:t>
      </w:r>
      <w:r w:rsidR="001D04F4" w:rsidRPr="001D04F4">
        <w:rPr>
          <w:rFonts w:ascii="Times New Roman" w:hAnsi="Times New Roman" w:cs="Times New Roman"/>
          <w:b/>
          <w:bCs/>
          <w:color w:val="0000FF"/>
          <w:sz w:val="27"/>
          <w:szCs w:val="27"/>
          <w:lang w:val="fr-FR"/>
        </w:rPr>
        <w:t xml:space="preserve"> </w:t>
      </w:r>
      <w:r w:rsidRPr="001D04F4">
        <w:rPr>
          <w:rFonts w:ascii="Times New Roman" w:hAnsi="Times New Roman" w:cs="Times New Roman"/>
          <w:b/>
          <w:bCs/>
          <w:color w:val="0000FF"/>
          <w:sz w:val="27"/>
          <w:szCs w:val="27"/>
          <w:lang w:val="fr-FR"/>
        </w:rPr>
        <w:t>fut</w:t>
      </w:r>
      <w:r w:rsidR="001D04F4" w:rsidRPr="001D04F4">
        <w:rPr>
          <w:rFonts w:ascii="Times New Roman" w:hAnsi="Times New Roman" w:cs="Times New Roman"/>
          <w:b/>
          <w:bCs/>
          <w:color w:val="0000FF"/>
          <w:sz w:val="27"/>
          <w:szCs w:val="27"/>
          <w:lang w:val="fr-FR"/>
        </w:rPr>
        <w:t xml:space="preserve"> </w:t>
      </w:r>
      <w:r w:rsidRPr="001D04F4">
        <w:rPr>
          <w:rFonts w:ascii="Times New Roman" w:hAnsi="Times New Roman" w:cs="Times New Roman"/>
          <w:b/>
          <w:bCs/>
          <w:color w:val="0000FF"/>
          <w:sz w:val="27"/>
          <w:szCs w:val="27"/>
          <w:lang w:val="fr-FR"/>
        </w:rPr>
        <w:t>achevée en 1345.</w:t>
      </w:r>
      <w:r w:rsidR="001D04F4">
        <w:rPr>
          <w:rFonts w:ascii="Times New Roman" w:hAnsi="Times New Roman" w:cs="Times New Roman"/>
          <w:b/>
          <w:bCs/>
          <w:color w:val="008000"/>
          <w:shd w:val="clear" w:color="auto" w:fill="FFFFFA"/>
          <w:lang w:val="fr-FR"/>
        </w:rPr>
        <w:t xml:space="preserve"> </w:t>
      </w:r>
      <w:r w:rsidR="009055E8" w:rsidRPr="001D04F4">
        <w:rPr>
          <w:rFonts w:ascii="Times New Roman" w:hAnsi="Times New Roman" w:cs="Times New Roman"/>
          <w:b/>
          <w:bCs/>
          <w:color w:val="008000"/>
          <w:shd w:val="clear" w:color="auto" w:fill="FFFFFA"/>
          <w:lang w:val="fr-FR"/>
        </w:rPr>
        <w:t>La cathédrale</w:t>
      </w:r>
      <w:r w:rsidR="001D04F4" w:rsidRPr="001D04F4">
        <w:rPr>
          <w:rFonts w:ascii="Times New Roman" w:hAnsi="Times New Roman" w:cs="Times New Roman"/>
          <w:b/>
          <w:bCs/>
          <w:color w:val="008000"/>
          <w:shd w:val="clear" w:color="auto" w:fill="FFFFFA"/>
          <w:lang w:val="fr-FR"/>
        </w:rPr>
        <w:t xml:space="preserve"> de </w:t>
      </w:r>
      <w:r w:rsidR="009055E8" w:rsidRPr="001D04F4">
        <w:rPr>
          <w:rFonts w:ascii="Times New Roman" w:hAnsi="Times New Roman" w:cs="Times New Roman"/>
          <w:b/>
          <w:bCs/>
          <w:color w:val="008000"/>
          <w:shd w:val="clear" w:color="auto" w:fill="FFFFFA"/>
          <w:lang w:val="fr-FR"/>
        </w:rPr>
        <w:t>Notre-Dame de Paris</w:t>
      </w:r>
    </w:p>
    <w:p w:rsidR="00FD3260" w:rsidRDefault="00FD3260">
      <w:pPr>
        <w:rPr>
          <w:lang w:val="fr-FR"/>
        </w:rPr>
      </w:pPr>
      <w:r>
        <w:rPr>
          <w:noProof/>
          <w:lang w:eastAsia="es-ES"/>
        </w:rPr>
        <w:drawing>
          <wp:inline distT="0" distB="0" distL="0" distR="0">
            <wp:extent cx="5400040" cy="3592422"/>
            <wp:effectExtent l="0" t="0" r="0" b="8255"/>
            <wp:docPr id="13" name="Imagen 13" descr="Aménagée en 1607 à l'emplacement du jardin du palais de la Cité, cette place royale a été baptisée en l'honneur du dauphin, futur roi Louis 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énagée en 1607 à l'emplacement du jardin du palais de la Cité, cette place royale a été baptisée en l'honneur du dauphin, futur roi Louis XIII."/>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592422"/>
                    </a:xfrm>
                    <a:prstGeom prst="rect">
                      <a:avLst/>
                    </a:prstGeom>
                    <a:noFill/>
                    <a:ln>
                      <a:noFill/>
                    </a:ln>
                  </pic:spPr>
                </pic:pic>
              </a:graphicData>
            </a:graphic>
          </wp:inline>
        </w:drawing>
      </w:r>
    </w:p>
    <w:p w:rsidR="00FD3260" w:rsidRPr="001D04F4" w:rsidRDefault="00FD3260">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7"/>
          <w:szCs w:val="27"/>
          <w:lang w:val="fr-FR"/>
        </w:rPr>
        <w:t>Aménagée en 1607 à l'emplacement du jardin du palais de la Cité, cette place royale a été baptisée en l'honneur du dauphin, futur roi Louis XIII.</w:t>
      </w:r>
      <w:r w:rsidR="001D04F4">
        <w:rPr>
          <w:rFonts w:ascii="Trebuchet MS" w:hAnsi="Trebuchet MS"/>
          <w:b/>
          <w:bCs/>
          <w:color w:val="000000"/>
          <w:sz w:val="27"/>
          <w:szCs w:val="27"/>
          <w:lang w:val="fr-FR"/>
        </w:rPr>
        <w:t xml:space="preserve"> </w:t>
      </w:r>
      <w:r w:rsidR="009055E8" w:rsidRPr="001D04F4">
        <w:rPr>
          <w:rFonts w:ascii="Times New Roman" w:hAnsi="Times New Roman" w:cs="Times New Roman"/>
          <w:b/>
          <w:bCs/>
          <w:color w:val="008000"/>
          <w:shd w:val="clear" w:color="auto" w:fill="FFFFFA"/>
          <w:lang w:val="fr-FR"/>
        </w:rPr>
        <w:t>La place Dauphine</w:t>
      </w:r>
    </w:p>
    <w:p w:rsidR="00FD3260" w:rsidRDefault="00FD3260">
      <w:pPr>
        <w:rPr>
          <w:lang w:val="fr-FR"/>
        </w:rPr>
      </w:pPr>
      <w:r>
        <w:rPr>
          <w:noProof/>
          <w:lang w:eastAsia="es-ES"/>
        </w:rPr>
        <w:lastRenderedPageBreak/>
        <w:drawing>
          <wp:inline distT="0" distB="0" distL="0" distR="0">
            <wp:extent cx="5400040" cy="4050030"/>
            <wp:effectExtent l="0" t="0" r="0" b="7620"/>
            <wp:docPr id="14" name="Imagen 14" descr="Niché au cœur de Saint-Germain des Prés, sanctuaire de la culture, ce pont porte bien son nom. Sa passerelle relie l'Institut de France à la Cour Carrée du Lo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iché au cœur de Saint-Germain des Prés, sanctuaire de la culture, ce pont porte bien son nom. Sa passerelle relie l'Institut de France à la Cour Carrée du Louvre."/>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50030"/>
                    </a:xfrm>
                    <a:prstGeom prst="rect">
                      <a:avLst/>
                    </a:prstGeom>
                    <a:noFill/>
                    <a:ln>
                      <a:noFill/>
                    </a:ln>
                  </pic:spPr>
                </pic:pic>
              </a:graphicData>
            </a:graphic>
          </wp:inline>
        </w:drawing>
      </w:r>
    </w:p>
    <w:p w:rsidR="00FD3260" w:rsidRPr="001D04F4" w:rsidRDefault="00FD3260">
      <w:pPr>
        <w:rPr>
          <w:rFonts w:ascii="Times New Roman" w:hAnsi="Times New Roman" w:cs="Times New Roman"/>
          <w:b/>
          <w:bCs/>
          <w:color w:val="000000"/>
          <w:sz w:val="27"/>
          <w:szCs w:val="27"/>
          <w:shd w:val="clear" w:color="auto" w:fill="FEEA7A"/>
          <w:lang w:val="fr-FR"/>
        </w:rPr>
      </w:pPr>
      <w:r w:rsidRPr="001D04F4">
        <w:rPr>
          <w:rFonts w:ascii="Times New Roman" w:hAnsi="Times New Roman" w:cs="Times New Roman"/>
          <w:b/>
          <w:bCs/>
          <w:color w:val="0000FF"/>
          <w:sz w:val="28"/>
          <w:szCs w:val="28"/>
          <w:lang w:val="fr-FR"/>
        </w:rPr>
        <w:t>Niché au cœur de Saint-Germain des Prés, sanctuaire de la culture, ce pont porte bien son nom. Sa passerelle relie l'Institut de France à la Cour Carrée du Louvre.</w:t>
      </w:r>
      <w:r w:rsidR="001D04F4" w:rsidRPr="001D04F4">
        <w:rPr>
          <w:rFonts w:ascii="Times New Roman" w:hAnsi="Times New Roman" w:cs="Times New Roman"/>
          <w:b/>
          <w:bCs/>
          <w:color w:val="000000"/>
          <w:sz w:val="27"/>
          <w:szCs w:val="27"/>
          <w:lang w:val="fr-FR"/>
        </w:rPr>
        <w:t xml:space="preserve"> </w:t>
      </w:r>
      <w:r w:rsidR="009055E8" w:rsidRPr="001D04F4">
        <w:rPr>
          <w:rFonts w:ascii="Times New Roman" w:hAnsi="Times New Roman" w:cs="Times New Roman"/>
          <w:b/>
          <w:bCs/>
          <w:color w:val="008000"/>
          <w:shd w:val="clear" w:color="auto" w:fill="FFFFFA"/>
          <w:lang w:val="fr-FR"/>
        </w:rPr>
        <w:t>Le pont des Arts</w:t>
      </w:r>
    </w:p>
    <w:p w:rsidR="00FD3260" w:rsidRDefault="00FD3260">
      <w:pPr>
        <w:rPr>
          <w:lang w:val="fr-FR"/>
        </w:rPr>
      </w:pPr>
      <w:r>
        <w:rPr>
          <w:noProof/>
          <w:lang w:eastAsia="es-ES"/>
        </w:rPr>
        <w:drawing>
          <wp:inline distT="0" distB="0" distL="0" distR="0">
            <wp:extent cx="5400040" cy="3037110"/>
            <wp:effectExtent l="0" t="0" r="0" b="0"/>
            <wp:docPr id="15" name="Imagen 15" descr="Construite par Victor Laloux pour l'Exposition universelle de 1900, cette gare, menacée de destruction au début des années 1970, est métamorphosée en palais des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struite par Victor Laloux pour l'Exposition universelle de 1900, cette gare, menacée de destruction au début des années 1970, est métamorphosée en palais des arts."/>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037110"/>
                    </a:xfrm>
                    <a:prstGeom prst="rect">
                      <a:avLst/>
                    </a:prstGeom>
                    <a:noFill/>
                    <a:ln>
                      <a:noFill/>
                    </a:ln>
                  </pic:spPr>
                </pic:pic>
              </a:graphicData>
            </a:graphic>
          </wp:inline>
        </w:drawing>
      </w:r>
    </w:p>
    <w:p w:rsidR="00FD3260" w:rsidRPr="001D04F4" w:rsidRDefault="00FD3260">
      <w:pPr>
        <w:rPr>
          <w:rFonts w:ascii="Times New Roman" w:hAnsi="Times New Roman" w:cs="Times New Roman"/>
          <w:lang w:val="fr-FR"/>
        </w:rPr>
      </w:pPr>
      <w:bookmarkStart w:id="0" w:name="_GoBack"/>
      <w:r w:rsidRPr="001D04F4">
        <w:rPr>
          <w:rFonts w:ascii="Times New Roman" w:hAnsi="Times New Roman" w:cs="Times New Roman"/>
          <w:b/>
          <w:bCs/>
          <w:color w:val="0000FF"/>
          <w:sz w:val="27"/>
          <w:szCs w:val="27"/>
          <w:lang w:val="fr-FR"/>
        </w:rPr>
        <w:t xml:space="preserve">Construite par Victor </w:t>
      </w:r>
      <w:proofErr w:type="spellStart"/>
      <w:r w:rsidRPr="001D04F4">
        <w:rPr>
          <w:rFonts w:ascii="Times New Roman" w:hAnsi="Times New Roman" w:cs="Times New Roman"/>
          <w:b/>
          <w:bCs/>
          <w:color w:val="0000FF"/>
          <w:sz w:val="27"/>
          <w:szCs w:val="27"/>
          <w:lang w:val="fr-FR"/>
        </w:rPr>
        <w:t>Laloux</w:t>
      </w:r>
      <w:proofErr w:type="spellEnd"/>
      <w:r w:rsidRPr="001D04F4">
        <w:rPr>
          <w:rFonts w:ascii="Times New Roman" w:hAnsi="Times New Roman" w:cs="Times New Roman"/>
          <w:b/>
          <w:bCs/>
          <w:color w:val="0000FF"/>
          <w:sz w:val="27"/>
          <w:szCs w:val="27"/>
          <w:lang w:val="fr-FR"/>
        </w:rPr>
        <w:t xml:space="preserve"> pour l'Exposition universelle de 1900, cette gare, menacée de destruction au début des années 1970, est métamorphosée en palais des arts.</w:t>
      </w:r>
      <w:bookmarkEnd w:id="0"/>
      <w:r w:rsidR="001D04F4" w:rsidRPr="001D04F4">
        <w:rPr>
          <w:rFonts w:ascii="Times New Roman" w:hAnsi="Times New Roman" w:cs="Times New Roman"/>
          <w:b/>
          <w:bCs/>
          <w:color w:val="0000FF"/>
          <w:sz w:val="27"/>
          <w:szCs w:val="27"/>
          <w:lang w:val="fr-FR"/>
        </w:rPr>
        <w:t xml:space="preserve"> </w:t>
      </w:r>
      <w:r w:rsidR="009055E8" w:rsidRPr="001D04F4">
        <w:rPr>
          <w:rFonts w:ascii="Times New Roman" w:hAnsi="Times New Roman" w:cs="Times New Roman"/>
          <w:b/>
          <w:bCs/>
          <w:color w:val="008000"/>
          <w:shd w:val="clear" w:color="auto" w:fill="FFFFFA"/>
          <w:lang w:val="fr-FR"/>
        </w:rPr>
        <w:t>Musée</w:t>
      </w:r>
      <w:r w:rsidR="001D04F4" w:rsidRPr="001D04F4">
        <w:rPr>
          <w:rFonts w:ascii="Times New Roman" w:hAnsi="Times New Roman" w:cs="Times New Roman"/>
          <w:b/>
          <w:bCs/>
          <w:color w:val="008000"/>
          <w:shd w:val="clear" w:color="auto" w:fill="FFFFFA"/>
          <w:lang w:val="fr-FR"/>
        </w:rPr>
        <w:t xml:space="preserve"> </w:t>
      </w:r>
      <w:r w:rsidR="009055E8" w:rsidRPr="001D04F4">
        <w:rPr>
          <w:rFonts w:ascii="Times New Roman" w:hAnsi="Times New Roman" w:cs="Times New Roman"/>
          <w:b/>
          <w:bCs/>
          <w:color w:val="008000"/>
          <w:shd w:val="clear" w:color="auto" w:fill="FFFFFA"/>
          <w:lang w:val="fr-FR"/>
        </w:rPr>
        <w:t>d'Orsay</w:t>
      </w:r>
    </w:p>
    <w:sectPr w:rsidR="00FD3260" w:rsidRPr="001D04F4" w:rsidSect="00DD3DC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characterSpacingControl w:val="doNotCompress"/>
  <w:compat/>
  <w:rsids>
    <w:rsidRoot w:val="006D656F"/>
    <w:rsid w:val="001D04F4"/>
    <w:rsid w:val="005C37C3"/>
    <w:rsid w:val="005E7BD8"/>
    <w:rsid w:val="0066089A"/>
    <w:rsid w:val="006D656F"/>
    <w:rsid w:val="00904CEC"/>
    <w:rsid w:val="009055E8"/>
    <w:rsid w:val="00996AF7"/>
    <w:rsid w:val="00CA30CB"/>
    <w:rsid w:val="00DD3DC2"/>
    <w:rsid w:val="00E93713"/>
    <w:rsid w:val="00FD326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DC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6A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6A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6A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6A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424</Words>
  <Characters>2333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dcterms:created xsi:type="dcterms:W3CDTF">2018-01-30T08:41:00Z</dcterms:created>
  <dcterms:modified xsi:type="dcterms:W3CDTF">2018-05-28T11:51:00Z</dcterms:modified>
</cp:coreProperties>
</file>