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4E" w:rsidRPr="00710DF3" w:rsidRDefault="00710DF3" w:rsidP="00710DF3">
      <w:r>
        <w:t xml:space="preserve">El aprendizaje </w:t>
      </w:r>
      <w:proofErr w:type="gramStart"/>
      <w:r>
        <w:t>cooperativo¿</w:t>
      </w:r>
      <w:proofErr w:type="gramEnd"/>
      <w:r>
        <w:t xml:space="preserve"> ¿ contribuye a la implantación de una dinámica cooperativa en el aula, en la que existe una correlación positiva entre las metas de los alumnos. De este modo, los estudiantes trabajan juntos buscando un objetivo común: </w:t>
      </w:r>
      <w:r>
        <w:br/>
        <w:t xml:space="preserve">MAXIMIZAR EL APRENDIZAJE DE </w:t>
      </w:r>
      <w:proofErr w:type="gramStart"/>
      <w:r>
        <w:t>TODOS¿</w:t>
      </w:r>
      <w:proofErr w:type="gramEnd"/>
      <w:r>
        <w:t xml:space="preserve"> La interdependencia positiva que se establece redunda en: </w:t>
      </w:r>
      <w:r>
        <w:br/>
        <w:t>- El aumento de los esfuerzos hacia el logro, de las relaciones interpersonales positivas y de la salud emocional. </w:t>
      </w:r>
      <w:r>
        <w:br/>
        <w:t>- El desarrollo por parte de los estudiantes de una marcada responsabilidad individual y grupal. </w:t>
      </w:r>
      <w:r>
        <w:br/>
        <w:t>- El fomento de una interacción interpersonal que apunta hacia la promoción del aprendizaje de todos los alumnos. </w:t>
      </w:r>
      <w:r>
        <w:br/>
        <w:t>- La democratización de las oportunidades de éxito. </w:t>
      </w:r>
      <w:r>
        <w:br/>
        <w:t>- El desarrollo de destrezas sociales relacionadas con la comunicación, la cooperación, la resolución pacífica de conflictos, el apoyo y la ayuda mutua¿</w:t>
      </w:r>
      <w:r>
        <w:br/>
      </w:r>
      <w:r>
        <w:br/>
        <w:t>El aprendizaje cooperativo¿ ¿ contribuye al desarrollo específico de la inteligencia interpersonal, ya que dota a los alumnos de las destrezas necesarias para la interacción social: ponerse en el lugar del otro, establecer y mantener relaciones positivas con los demás, trabajar en equipo, planificar actividades y organizar tareas, tomar decisiones y negociar acuerdos, ejercer un liderazgo compartido, comunicarse de manera clara y eficaz, resolver conflictos de forma constructiva, dar y pedir ayuda y apoyo contribuye a estimular el desarrollo de las distintas inteligencias, ya que:  </w:t>
      </w:r>
      <w:r>
        <w:br/>
        <w:t>-    Aumenta la variedad y riqueza de las experiencias educativas, lo que implica la utilización de habilidades relacionadas con las diferentes inteligencias;  </w:t>
      </w:r>
      <w:r>
        <w:br/>
        <w:t>-    El grupo ofrece un entorno relajado y seguro que anima a los alumnos a participar abiertamente en las actividades, lo que les permite poner en práctica sus distintas habilidades. </w:t>
      </w:r>
      <w:r>
        <w:br/>
        <w:t>-    Favorece la flexibilización de la intervención educativa, adaptándola a las necesidades de alumnos con inteligencias distintas. Dentro de los grupos la información puede ser procesada de formas diversas, lo que facilita la comprensión de los contenidos por parte de todos.- </w:t>
      </w:r>
      <w:r>
        <w:br/>
        <w:t xml:space="preserve">-    Amplía el abanico de habilidades que son sujeto de evaluación, con lo que se multiplican las posibilidades de que alumnos con talentos distintos obtengan reconocimiento. Esto supone una experiencia </w:t>
      </w:r>
      <w:proofErr w:type="spellStart"/>
      <w:r>
        <w:t>cristalizante</w:t>
      </w:r>
      <w:proofErr w:type="spellEnd"/>
      <w:r>
        <w:t>, que potencia el desarrollo de las diversas inteligencias.</w:t>
      </w:r>
    </w:p>
    <w:sectPr w:rsidR="0093274E" w:rsidRPr="00710DF3" w:rsidSect="009327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07236B"/>
    <w:rsid w:val="0007236B"/>
    <w:rsid w:val="00144205"/>
    <w:rsid w:val="00205CB4"/>
    <w:rsid w:val="002C52A2"/>
    <w:rsid w:val="002C5AE3"/>
    <w:rsid w:val="003B118F"/>
    <w:rsid w:val="00710DF3"/>
    <w:rsid w:val="0093274E"/>
    <w:rsid w:val="00A42098"/>
    <w:rsid w:val="00BC750E"/>
    <w:rsid w:val="00CC388D"/>
    <w:rsid w:val="00FB2F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2006</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SantiagoApóstol</dc:creator>
  <cp:keywords/>
  <dc:description/>
  <cp:lastModifiedBy>CEIP SantiagoApóstol</cp:lastModifiedBy>
  <cp:revision>9</cp:revision>
  <dcterms:created xsi:type="dcterms:W3CDTF">2017-05-19T09:32:00Z</dcterms:created>
  <dcterms:modified xsi:type="dcterms:W3CDTF">2017-05-19T10:01:00Z</dcterms:modified>
</cp:coreProperties>
</file>