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A012FD">
        <w:rPr>
          <w:rFonts w:ascii="Arial Narrow" w:hAnsi="Arial Narrow" w:cs="Arial Narrow"/>
          <w:i/>
        </w:rPr>
        <w:t>30</w:t>
      </w:r>
      <w:r w:rsidR="0052458A" w:rsidRPr="0052458A">
        <w:rPr>
          <w:rFonts w:ascii="Arial Narrow" w:hAnsi="Arial Narrow" w:cs="Arial Narrow"/>
          <w:i/>
        </w:rPr>
        <w:t>/</w:t>
      </w:r>
      <w:r w:rsidR="00B01708">
        <w:rPr>
          <w:rFonts w:ascii="Arial Narrow" w:hAnsi="Arial Narrow" w:cs="Arial Narrow"/>
          <w:i/>
        </w:rPr>
        <w:t>1/2017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A012FD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A012FD">
        <w:rPr>
          <w:rFonts w:ascii="Arial Narrow" w:hAnsi="Arial Narrow" w:cs="Arial Narrow"/>
        </w:rPr>
        <w:t>as 18</w:t>
      </w:r>
      <w:r w:rsidR="00B01708">
        <w:rPr>
          <w:rFonts w:ascii="Arial Narrow" w:hAnsi="Arial Narrow" w:cs="Arial Narrow"/>
        </w:rPr>
        <w:t xml:space="preserve"> horas del día </w:t>
      </w:r>
      <w:r w:rsidR="00A012FD">
        <w:rPr>
          <w:rFonts w:ascii="Arial Narrow" w:hAnsi="Arial Narrow" w:cs="Arial Narrow"/>
        </w:rPr>
        <w:t>30</w:t>
      </w:r>
      <w:r w:rsidR="00B01708">
        <w:rPr>
          <w:rFonts w:ascii="Arial Narrow" w:hAnsi="Arial Narrow" w:cs="Arial Narrow"/>
        </w:rPr>
        <w:t xml:space="preserve"> de enero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Default="00E86B1E" w:rsidP="00A94394">
      <w:pPr>
        <w:pStyle w:val="Standard"/>
        <w:rPr>
          <w:rFonts w:ascii="Arial Narrow" w:hAnsi="Arial Narrow" w:cs="Arial"/>
        </w:rPr>
      </w:pPr>
    </w:p>
    <w:p w:rsidR="00A012FD" w:rsidRPr="00FE1B34" w:rsidRDefault="00463C61" w:rsidP="00463C61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Pr="00FE1B34">
        <w:rPr>
          <w:rFonts w:ascii="Arial Narrow" w:hAnsi="Arial Narrow" w:cs="Arial"/>
        </w:rPr>
        <w:t xml:space="preserve">   Juan José Rodríguez Hernández</w:t>
      </w:r>
      <w:r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 xml:space="preserve">D/Dª    Cristóbal Mañas </w:t>
      </w:r>
      <w:proofErr w:type="spellStart"/>
      <w:r w:rsidRPr="00E86B1E">
        <w:rPr>
          <w:rFonts w:ascii="Arial Narrow" w:hAnsi="Arial Narrow" w:cs="Arial Narrow"/>
        </w:rPr>
        <w:t>Mañas</w:t>
      </w:r>
      <w:proofErr w:type="spellEnd"/>
      <w:r w:rsidRPr="00E86B1E">
        <w:rPr>
          <w:rFonts w:ascii="Arial Narrow" w:hAnsi="Arial Narrow" w:cs="Arial Narrow"/>
        </w:rPr>
        <w:t xml:space="preserve">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2558A1" w:rsidRDefault="002558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Diseño de las actividades y tareas que vamos a realizar durante el 2º trime</w:t>
            </w:r>
            <w:r w:rsidR="00A012FD">
              <w:rPr>
                <w:rFonts w:ascii="Arial Narrow" w:hAnsi="Arial Narrow" w:cs="Arial Narrow"/>
              </w:rPr>
              <w:t xml:space="preserve">stre en el “Foro de Biblioteca” y una actividad nueva “Recetario del </w:t>
            </w:r>
            <w:proofErr w:type="spellStart"/>
            <w:r w:rsidR="00A012FD">
              <w:rPr>
                <w:rFonts w:ascii="Arial Narrow" w:hAnsi="Arial Narrow" w:cs="Arial Narrow"/>
              </w:rPr>
              <w:t>Lusor</w:t>
            </w:r>
            <w:proofErr w:type="spellEnd"/>
            <w:r w:rsidR="00A012FD">
              <w:rPr>
                <w:rFonts w:ascii="Arial Narrow" w:hAnsi="Arial Narrow" w:cs="Arial Narrow"/>
              </w:rPr>
              <w:t>”.</w:t>
            </w:r>
          </w:p>
          <w:p w:rsidR="0055305D" w:rsidRPr="003A2061" w:rsidRDefault="002558A1" w:rsidP="002558A1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Análisis y valoración del primer diseño-modelo del “Foro de Biblioteca”</w:t>
            </w:r>
          </w:p>
          <w:p w:rsidR="003A2061" w:rsidRPr="00D50DA5" w:rsidRDefault="003A2061" w:rsidP="003A206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A012FD" w:rsidRDefault="00A012FD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Hemos creado el Foro de Bibliotecas, nos está dando </w:t>
            </w:r>
            <w:r w:rsidR="00754829">
              <w:rPr>
                <w:rFonts w:ascii="Arial Narrow" w:hAnsi="Arial Narrow" w:cs="Arial Narrow"/>
              </w:rPr>
              <w:t>bastantes</w:t>
            </w:r>
            <w:r>
              <w:rPr>
                <w:rFonts w:ascii="Arial Narrow" w:hAnsi="Arial Narrow" w:cs="Arial Narrow"/>
              </w:rPr>
              <w:t xml:space="preserve"> problemas, lo cual está </w:t>
            </w:r>
            <w:r w:rsidR="00754829">
              <w:rPr>
                <w:rFonts w:ascii="Arial Narrow" w:hAnsi="Arial Narrow" w:cs="Arial Narrow"/>
              </w:rPr>
              <w:t>ralentizando</w:t>
            </w:r>
            <w:r>
              <w:rPr>
                <w:rFonts w:ascii="Arial Narrow" w:hAnsi="Arial Narrow" w:cs="Arial Narrow"/>
              </w:rPr>
              <w:t xml:space="preserve"> un poco el trabajo.</w:t>
            </w:r>
          </w:p>
          <w:p w:rsidR="00A012FD" w:rsidRPr="00A012FD" w:rsidRDefault="00A012FD" w:rsidP="00A012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Hemos visto conveniente crear una actividad que fomente la competencia lingüística, el Recetario del </w:t>
            </w:r>
            <w:proofErr w:type="spellStart"/>
            <w:r>
              <w:rPr>
                <w:rFonts w:ascii="Arial Narrow" w:hAnsi="Arial Narrow" w:cs="Arial Narrow"/>
              </w:rPr>
              <w:t>Lusor</w:t>
            </w:r>
            <w:proofErr w:type="spellEnd"/>
            <w:r>
              <w:rPr>
                <w:rFonts w:ascii="Arial Narrow" w:hAnsi="Arial Narrow" w:cs="Arial Narrow"/>
              </w:rPr>
              <w:t>, el cual ha tenido una buena crítica en la comunidad educativa.</w:t>
            </w:r>
          </w:p>
          <w:p w:rsidR="00A012FD" w:rsidRDefault="00A012FD" w:rsidP="00A012FD">
            <w:pPr>
              <w:pStyle w:val="Standard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:rsidR="003A2061" w:rsidRDefault="003A2061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</w:p>
          <w:p w:rsidR="002558A1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Foro de Bibliotecas, no funciona como lo esperábamos, problemas informáticos no nos permiten trabajar como nos gustaría.</w:t>
            </w:r>
            <w:r w:rsidR="00754829">
              <w:rPr>
                <w:rFonts w:ascii="Arial Narrow" w:hAnsi="Arial Narrow" w:cs="Arial Narrow"/>
              </w:rPr>
              <w:t xml:space="preserve"> Estamos buscando soluciones y alternativas al problema.</w:t>
            </w:r>
            <w:bookmarkStart w:id="0" w:name="_GoBack"/>
            <w:bookmarkEnd w:id="0"/>
          </w:p>
          <w:p w:rsidR="00A012FD" w:rsidRPr="00B01708" w:rsidRDefault="00A012FD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El Recetario del </w:t>
            </w:r>
            <w:proofErr w:type="spellStart"/>
            <w:r>
              <w:rPr>
                <w:rFonts w:ascii="Arial Narrow" w:hAnsi="Arial Narrow" w:cs="Arial Narrow"/>
              </w:rPr>
              <w:t>Lusor</w:t>
            </w:r>
            <w:proofErr w:type="spellEnd"/>
            <w:r>
              <w:rPr>
                <w:rFonts w:ascii="Arial Narrow" w:hAnsi="Arial Narrow" w:cs="Arial Narrow"/>
              </w:rPr>
              <w:t xml:space="preserve"> está gustando bastante a todo el mundo.</w:t>
            </w:r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A012FD" w:rsidRDefault="00A012FD">
      <w:pPr>
        <w:pStyle w:val="Standard"/>
        <w:jc w:val="both"/>
      </w:pPr>
    </w:p>
    <w:p w:rsidR="00A012FD" w:rsidRDefault="00A012FD">
      <w:pPr>
        <w:pStyle w:val="Standard"/>
        <w:jc w:val="both"/>
      </w:pPr>
    </w:p>
    <w:p w:rsidR="003A2061" w:rsidRDefault="003A2061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A012FD">
        <w:rPr>
          <w:rFonts w:ascii="Arial Narrow" w:hAnsi="Arial Narrow"/>
          <w:b/>
          <w:bCs/>
        </w:rPr>
        <w:t>18</w:t>
      </w:r>
      <w:r w:rsidR="002558A1">
        <w:rPr>
          <w:rFonts w:ascii="Arial Narrow" w:hAnsi="Arial Narrow"/>
          <w:b/>
          <w:bCs/>
        </w:rPr>
        <w:t>:5</w:t>
      </w:r>
      <w:r w:rsidR="00416150">
        <w:rPr>
          <w:rFonts w:ascii="Arial Narrow" w:hAnsi="Arial Narrow"/>
          <w:b/>
          <w:bCs/>
        </w:rPr>
        <w:t>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A012FD">
        <w:rPr>
          <w:rFonts w:ascii="Arial Narrow" w:hAnsi="Arial Narrow" w:cs="Arial Narrow"/>
          <w:bCs/>
        </w:rPr>
        <w:t>30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B01708">
        <w:rPr>
          <w:rFonts w:ascii="Arial Narrow" w:hAnsi="Arial Narrow" w:cs="Arial Narrow"/>
          <w:bCs/>
        </w:rPr>
        <w:t>enero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2558A1" w:rsidRPr="0052458A" w:rsidRDefault="002558A1" w:rsidP="007B6DE4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75CCF"/>
    <w:rsid w:val="00182A92"/>
    <w:rsid w:val="0018388C"/>
    <w:rsid w:val="001C2A4F"/>
    <w:rsid w:val="001C3A4B"/>
    <w:rsid w:val="001E33FE"/>
    <w:rsid w:val="002123A6"/>
    <w:rsid w:val="00212E37"/>
    <w:rsid w:val="00227DB7"/>
    <w:rsid w:val="00237540"/>
    <w:rsid w:val="00240451"/>
    <w:rsid w:val="002558A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2061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3C61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53B02"/>
    <w:rsid w:val="00563FAB"/>
    <w:rsid w:val="00580B0A"/>
    <w:rsid w:val="005843A5"/>
    <w:rsid w:val="005C1F14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54829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12FD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57E89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FEF4-8E58-4A04-B990-F8EC44C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ASUSX553M</cp:lastModifiedBy>
  <cp:revision>5</cp:revision>
  <cp:lastPrinted>2013-06-17T15:08:00Z</cp:lastPrinted>
  <dcterms:created xsi:type="dcterms:W3CDTF">2017-01-30T16:46:00Z</dcterms:created>
  <dcterms:modified xsi:type="dcterms:W3CDTF">2017-02-01T08:45:00Z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