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5" w:rsidRDefault="00A76D2B">
      <w:r>
        <w:rPr>
          <w:noProof/>
          <w:lang w:eastAsia="es-ES"/>
        </w:rPr>
        <w:pict>
          <v:rect id="_x0000_s1037" style="position:absolute;margin-left:345pt;margin-top:588pt;width:186.75pt;height:180pt;z-index:251669504" strokecolor="black [3213]" strokeweight="4.5pt">
            <v:stroke linestyle="thickThin"/>
            <v:textbox style="mso-next-textbox:#_x0000_s1037">
              <w:txbxContent>
                <w:p w:rsidR="002E6DDA" w:rsidRDefault="002E6DDA" w:rsidP="002E6DDA">
                  <w:pPr>
                    <w:ind w:left="-57" w:right="-57"/>
                    <w:jc w:val="center"/>
                    <w:rPr>
                      <w:noProof/>
                      <w:sz w:val="4"/>
                      <w:szCs w:val="4"/>
                      <w:lang w:eastAsia="es-ES"/>
                    </w:rPr>
                  </w:pPr>
                </w:p>
                <w:p w:rsidR="000A47AE" w:rsidRDefault="000A47AE" w:rsidP="002E6DDA">
                  <w:pPr>
                    <w:ind w:left="-57" w:right="-57"/>
                    <w:jc w:val="center"/>
                    <w:rPr>
                      <w:noProof/>
                      <w:sz w:val="4"/>
                      <w:szCs w:val="4"/>
                      <w:lang w:eastAsia="es-ES"/>
                    </w:rPr>
                  </w:pPr>
                </w:p>
                <w:p w:rsidR="000A47AE" w:rsidRPr="0089492F" w:rsidRDefault="000A47AE" w:rsidP="002E6DDA">
                  <w:pPr>
                    <w:ind w:left="-57" w:right="-57"/>
                    <w:jc w:val="center"/>
                    <w:rPr>
                      <w:noProof/>
                      <w:sz w:val="4"/>
                      <w:szCs w:val="4"/>
                      <w:lang w:eastAsia="es-ES"/>
                    </w:rPr>
                  </w:pPr>
                  <w:r>
                    <w:rPr>
                      <w:noProof/>
                      <w:sz w:val="4"/>
                      <w:szCs w:val="4"/>
                      <w:lang w:eastAsia="es-ES"/>
                    </w:rPr>
                    <w:drawing>
                      <wp:inline distT="0" distB="0" distL="0" distR="0">
                        <wp:extent cx="2125636" cy="1323975"/>
                        <wp:effectExtent l="19050" t="0" r="7964" b="0"/>
                        <wp:docPr id="43" name="Imagen 8" descr="C:\Users\Usuario\Desktop\didgeridoo- b 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uario\Desktop\didgeridoo- b 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695" cy="1327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DDA" w:rsidRDefault="002E6DDA" w:rsidP="002E6DDA">
                  <w:pPr>
                    <w:ind w:left="-57" w:right="-57"/>
                    <w:jc w:val="center"/>
                    <w:rPr>
                      <w:noProof/>
                      <w:sz w:val="8"/>
                      <w:szCs w:val="8"/>
                      <w:lang w:eastAsia="es-ES"/>
                    </w:rPr>
                  </w:pPr>
                </w:p>
                <w:p w:rsidR="002E6DDA" w:rsidRPr="005B0A48" w:rsidRDefault="002E6DDA" w:rsidP="002E6DDA">
                  <w:pPr>
                    <w:ind w:left="-57" w:right="-57"/>
                    <w:jc w:val="center"/>
                    <w:rPr>
                      <w:noProof/>
                      <w:sz w:val="8"/>
                      <w:szCs w:val="8"/>
                      <w:lang w:eastAsia="es-ES"/>
                    </w:rPr>
                  </w:pPr>
                </w:p>
                <w:p w:rsidR="002E6DDA" w:rsidRDefault="002E6DDA" w:rsidP="002E6DDA">
                  <w:pPr>
                    <w:ind w:left="-57" w:right="-57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6" style="position:absolute;margin-left:-6.75pt;margin-top:588pt;width:335.25pt;height:180pt;z-index:251668480" strokecolor="black [3213]" strokeweight="4.5pt">
            <v:stroke linestyle="thickThin"/>
            <v:textbox style="mso-next-textbox:#_x0000_s1036">
              <w:txbxContent>
                <w:p w:rsidR="002E6DDA" w:rsidRDefault="002E6DDA" w:rsidP="002E6D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>
                    <w:rPr>
                      <w:rFonts w:cs="ComicSans"/>
                      <w:sz w:val="24"/>
                      <w:szCs w:val="24"/>
                    </w:rPr>
                    <w:t xml:space="preserve">El </w:t>
                  </w:r>
                  <w:r w:rsidRPr="002E6DDA">
                    <w:rPr>
                      <w:rFonts w:cs="ComicSan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6DDA">
                    <w:rPr>
                      <w:rFonts w:cs="ComicSans"/>
                      <w:b/>
                      <w:sz w:val="24"/>
                      <w:szCs w:val="24"/>
                    </w:rPr>
                    <w:t>didjeridú</w:t>
                  </w:r>
                  <w:proofErr w:type="spellEnd"/>
                  <w:r>
                    <w:rPr>
                      <w:rFonts w:cs="ComicSans"/>
                      <w:sz w:val="24"/>
                      <w:szCs w:val="24"/>
                    </w:rPr>
                    <w:t xml:space="preserve"> es el instrumento más característico de la música australiana. Suena al hacer </w:t>
                  </w:r>
                  <w:r w:rsidRPr="002E6DDA">
                    <w:rPr>
                      <w:rFonts w:cs="ComicSans"/>
                      <w:sz w:val="24"/>
                      <w:szCs w:val="24"/>
                    </w:rPr>
                    <w:t xml:space="preserve">vibrar los labios 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en el interior de un tubo hecho </w:t>
                  </w:r>
                  <w:r w:rsidRPr="002E6DDA">
                    <w:rPr>
                      <w:rFonts w:cs="ComicSans"/>
                      <w:sz w:val="24"/>
                      <w:szCs w:val="24"/>
                    </w:rPr>
                    <w:t>con una rama que ha quedado hueca por</w:t>
                  </w:r>
                  <w:r w:rsidR="00F72948">
                    <w:rPr>
                      <w:rFonts w:cs="ComicSans"/>
                      <w:sz w:val="24"/>
                      <w:szCs w:val="24"/>
                    </w:rPr>
                    <w:t xml:space="preserve"> </w:t>
                  </w:r>
                  <w:r w:rsidRPr="002E6DDA">
                    <w:rPr>
                      <w:rFonts w:cs="ComicSans"/>
                      <w:sz w:val="24"/>
                      <w:szCs w:val="24"/>
                    </w:rPr>
                    <w:t xml:space="preserve">el efecto de las termitas. </w:t>
                  </w:r>
                </w:p>
                <w:p w:rsidR="002E6DDA" w:rsidRDefault="002E6DDA" w:rsidP="002E6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"/>
                      <w:sz w:val="24"/>
                      <w:szCs w:val="24"/>
                    </w:rPr>
                  </w:pPr>
                </w:p>
                <w:p w:rsidR="002E6DDA" w:rsidRDefault="002E6DDA" w:rsidP="002E6D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>
                    <w:rPr>
                      <w:rFonts w:cs="ComicSans"/>
                      <w:sz w:val="24"/>
                      <w:szCs w:val="24"/>
                    </w:rPr>
                    <w:t xml:space="preserve">El instrumentista hace </w:t>
                  </w:r>
                  <w:r w:rsidRPr="002E6DDA">
                    <w:rPr>
                      <w:rFonts w:cs="ComicSans"/>
                      <w:sz w:val="24"/>
                      <w:szCs w:val="24"/>
                    </w:rPr>
                    <w:t>una respiración ci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rcular, inspirando por la nariz </w:t>
                  </w:r>
                  <w:r w:rsidRPr="002E6DDA">
                    <w:rPr>
                      <w:rFonts w:cs="ComicSans"/>
                      <w:sz w:val="24"/>
                      <w:szCs w:val="24"/>
                    </w:rPr>
                    <w:t>a la vez que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 sopla por la boca, produciendo sonidos </w:t>
                  </w:r>
                  <w:r w:rsidRPr="002E6DDA">
                    <w:rPr>
                      <w:rFonts w:cs="ComicSans"/>
                      <w:sz w:val="24"/>
                      <w:szCs w:val="24"/>
                    </w:rPr>
                    <w:t>ininterrumpidos.</w:t>
                  </w:r>
                </w:p>
                <w:p w:rsidR="002E6DDA" w:rsidRDefault="002E6DDA" w:rsidP="002E6D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</w:p>
                <w:p w:rsidR="002E6DDA" w:rsidRDefault="002E6DDA" w:rsidP="002E6D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 w:rsidRPr="002E6DDA">
                    <w:rPr>
                      <w:rFonts w:cs="ComicSans"/>
                      <w:sz w:val="24"/>
                      <w:szCs w:val="24"/>
                    </w:rPr>
                    <w:t>Se utiliza en los rituales por los aborígenes australianos para comunicarse con la naturaleza y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 </w:t>
                  </w:r>
                  <w:r w:rsidRPr="002E6DDA">
                    <w:rPr>
                      <w:rFonts w:cs="ComicSans"/>
                      <w:sz w:val="24"/>
                      <w:szCs w:val="24"/>
                    </w:rPr>
                    <w:t>los espíritus.</w:t>
                  </w:r>
                </w:p>
                <w:p w:rsidR="002E6DDA" w:rsidRPr="00AF46F4" w:rsidRDefault="002E6DDA" w:rsidP="002E6D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5" style="position:absolute;margin-left:192pt;margin-top:435.75pt;width:339.75pt;height:133.5pt;z-index:251667456" strokecolor="black [3213]" strokeweight="4.5pt">
            <v:stroke linestyle="thickThin"/>
            <v:textbox style="mso-next-textbox:#_x0000_s1035">
              <w:txbxContent>
                <w:p w:rsidR="0089492F" w:rsidRPr="0089492F" w:rsidRDefault="0089492F" w:rsidP="008949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 w:rsidRPr="002B1F58">
                    <w:rPr>
                      <w:rFonts w:cs="ComicSans"/>
                      <w:sz w:val="24"/>
                      <w:szCs w:val="24"/>
                    </w:rPr>
                    <w:t xml:space="preserve">El </w:t>
                  </w:r>
                  <w:proofErr w:type="spellStart"/>
                  <w:r>
                    <w:rPr>
                      <w:rFonts w:cs="ComicSans-Bold"/>
                      <w:b/>
                      <w:bCs/>
                      <w:sz w:val="24"/>
                      <w:szCs w:val="24"/>
                    </w:rPr>
                    <w:t>sitar</w:t>
                  </w:r>
                  <w:proofErr w:type="spellEnd"/>
                  <w:r w:rsidRPr="002B1F58">
                    <w:rPr>
                      <w:rFonts w:cs="ComicSans-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B1F58">
                    <w:rPr>
                      <w:rFonts w:cs="ComicSans"/>
                      <w:sz w:val="24"/>
                      <w:szCs w:val="24"/>
                    </w:rPr>
                    <w:t>es un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 instrumento </w:t>
                  </w:r>
                  <w:r w:rsidRPr="0089492F">
                    <w:rPr>
                      <w:rFonts w:cs="ComicSans"/>
                      <w:sz w:val="24"/>
                      <w:szCs w:val="24"/>
                    </w:rPr>
                    <w:t>de cuerda pulsada tí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pico de India. Tiene </w:t>
                  </w:r>
                  <w:r w:rsidRPr="0089492F">
                    <w:rPr>
                      <w:rFonts w:cs="ComicSans"/>
                      <w:sz w:val="24"/>
                      <w:szCs w:val="24"/>
                    </w:rPr>
                    <w:t>una caja de r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esonancia hecha a partir de una </w:t>
                  </w:r>
                  <w:r w:rsidRPr="0089492F">
                    <w:rPr>
                      <w:rFonts w:cs="ComicSans"/>
                      <w:sz w:val="24"/>
                      <w:szCs w:val="24"/>
                    </w:rPr>
                    <w:t>calabaza y un gra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n mástil. Se toca pulsando solo </w:t>
                  </w:r>
                  <w:r w:rsidRPr="0089492F">
                    <w:rPr>
                      <w:rFonts w:cs="ComicSans"/>
                      <w:sz w:val="24"/>
                      <w:szCs w:val="24"/>
                    </w:rPr>
                    <w:t>algunas de sus cuerd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as, pues las otras se contagian </w:t>
                  </w:r>
                  <w:r w:rsidRPr="0089492F">
                    <w:rPr>
                      <w:rFonts w:cs="ComicSans"/>
                      <w:sz w:val="24"/>
                      <w:szCs w:val="24"/>
                    </w:rPr>
                    <w:t>por la vibración de las restantes</w:t>
                  </w:r>
                  <w:r w:rsidR="002E6DDA">
                    <w:rPr>
                      <w:rFonts w:cs="ComicSans"/>
                      <w:sz w:val="24"/>
                      <w:szCs w:val="24"/>
                    </w:rPr>
                    <w:t>, lo que produce un sonido muy característico</w:t>
                  </w:r>
                  <w:r>
                    <w:rPr>
                      <w:rFonts w:cs="ComicSans"/>
                      <w:sz w:val="24"/>
                      <w:szCs w:val="24"/>
                    </w:rPr>
                    <w:t>.</w:t>
                  </w:r>
                </w:p>
                <w:p w:rsidR="0089492F" w:rsidRPr="0089492F" w:rsidRDefault="0089492F" w:rsidP="008949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10"/>
                      <w:szCs w:val="10"/>
                    </w:rPr>
                  </w:pPr>
                </w:p>
                <w:p w:rsidR="0089492F" w:rsidRDefault="0089492F" w:rsidP="008949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>
                    <w:rPr>
                      <w:rFonts w:cs="ComicSans"/>
                      <w:sz w:val="24"/>
                      <w:szCs w:val="24"/>
                    </w:rPr>
                    <w:t xml:space="preserve">Su origen se remonta al Antiguo Egipto, donde surgieron </w:t>
                  </w:r>
                  <w:r w:rsidRPr="0089492F">
                    <w:rPr>
                      <w:rFonts w:cs="ComicSans"/>
                      <w:sz w:val="24"/>
                      <w:szCs w:val="24"/>
                    </w:rPr>
                    <w:t>los prim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eros instrumentos de </w:t>
                  </w:r>
                  <w:r w:rsidRPr="0089492F">
                    <w:rPr>
                      <w:rFonts w:cs="ComicSans"/>
                      <w:sz w:val="24"/>
                      <w:szCs w:val="24"/>
                    </w:rPr>
                    <w:t>cuerda con mástil hace ya má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s </w:t>
                  </w:r>
                  <w:r w:rsidRPr="0089492F">
                    <w:rPr>
                      <w:rFonts w:cs="ComicSans"/>
                      <w:sz w:val="24"/>
                      <w:szCs w:val="24"/>
                    </w:rPr>
                    <w:t>de 4.000 años.</w:t>
                  </w:r>
                </w:p>
                <w:p w:rsidR="0089492F" w:rsidRPr="0089492F" w:rsidRDefault="0089492F" w:rsidP="008949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4" style="position:absolute;margin-left:-6.75pt;margin-top:435.75pt;width:186.75pt;height:133.5pt;z-index:251666432" strokecolor="black [3213]" strokeweight="4.5pt">
            <v:stroke linestyle="thickThin"/>
            <v:textbox style="mso-next-textbox:#_x0000_s1034">
              <w:txbxContent>
                <w:p w:rsidR="0089492F" w:rsidRDefault="0089492F" w:rsidP="0089492F">
                  <w:pPr>
                    <w:ind w:left="-57" w:right="-57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45465" cy="1807653"/>
                        <wp:effectExtent l="647700" t="0" r="635635" b="0"/>
                        <wp:docPr id="31" name="Imagen 7" descr="C:\Users\Usuario\Desktop\6. CEIP FUENTE ALEGRE CURSO 2017-2018\DÍAS DE\SEMANA CULTURAL\INSTRUMENTOS MUSICALES\sit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uario\Desktop\6. CEIP FUENTE ALEGRE CURSO 2017-2018\DÍAS DE\SEMANA CULTURAL\INSTRUMENTOS MUSICALES\sit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478219">
                                  <a:off x="0" y="0"/>
                                  <a:ext cx="545208" cy="1806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3" style="position:absolute;margin-left:-6.75pt;margin-top:260.25pt;width:335.25pt;height:159.75pt;z-index:251665408" strokecolor="black [3213]" strokeweight="4.5pt">
            <v:stroke linestyle="thickThin"/>
            <v:textbox style="mso-next-textbox:#_x0000_s1033">
              <w:txbxContent>
                <w:p w:rsidR="00AF46F4" w:rsidRDefault="00AF46F4" w:rsidP="00AF4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>
                    <w:rPr>
                      <w:rFonts w:cs="ComicSans"/>
                      <w:sz w:val="24"/>
                      <w:szCs w:val="24"/>
                    </w:rPr>
                    <w:t>La</w:t>
                  </w:r>
                  <w:r w:rsidR="002B1F58" w:rsidRPr="002B1F58">
                    <w:rPr>
                      <w:rFonts w:cs="ComicSan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omicSans-Bold"/>
                      <w:b/>
                      <w:bCs/>
                      <w:sz w:val="24"/>
                      <w:szCs w:val="24"/>
                    </w:rPr>
                    <w:t>trompa alpina</w:t>
                  </w:r>
                  <w:r w:rsidR="002B1F58" w:rsidRPr="002B1F58">
                    <w:rPr>
                      <w:rFonts w:cs="ComicSans-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omicSans"/>
                      <w:sz w:val="24"/>
                      <w:szCs w:val="24"/>
                    </w:rPr>
                    <w:t>se caracteriza por tener una trompa larga de madera con final acampanado hacia arriba. Puede medir hasta 3 metros de largo y su sonido se puede escuchar a más de 10 kilómetros.</w:t>
                  </w:r>
                </w:p>
                <w:p w:rsidR="00AF46F4" w:rsidRPr="0089492F" w:rsidRDefault="00AF46F4" w:rsidP="00AF4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10"/>
                      <w:szCs w:val="10"/>
                    </w:rPr>
                  </w:pPr>
                </w:p>
                <w:p w:rsidR="00AF46F4" w:rsidRDefault="00AF46F4" w:rsidP="00AF4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 w:rsidRPr="00AF46F4">
                    <w:rPr>
                      <w:rFonts w:cs="ComicSans"/>
                      <w:sz w:val="24"/>
                      <w:szCs w:val="24"/>
                    </w:rPr>
                    <w:t>Su función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 es la de comunicación, para avisar al rebaño y es muy habitual en lugares de montaña. </w:t>
                  </w:r>
                  <w:r w:rsidRPr="00AF46F4">
                    <w:rPr>
                      <w:rFonts w:cs="ComicSans"/>
                      <w:sz w:val="24"/>
                      <w:szCs w:val="24"/>
                    </w:rPr>
                    <w:t>En </w:t>
                  </w:r>
                  <w:hyperlink r:id="rId8" w:tooltip="Invierno" w:history="1">
                    <w:r w:rsidRPr="00AF46F4">
                      <w:rPr>
                        <w:rFonts w:cs="ComicSans"/>
                        <w:sz w:val="24"/>
                        <w:szCs w:val="24"/>
                      </w:rPr>
                      <w:t>invierno</w:t>
                    </w:r>
                  </w:hyperlink>
                  <w:r w:rsidRPr="00AF46F4">
                    <w:rPr>
                      <w:rFonts w:cs="ComicSans"/>
                      <w:sz w:val="24"/>
                      <w:szCs w:val="24"/>
                    </w:rPr>
                    <w:t>, después de bajar al </w:t>
                  </w:r>
                  <w:hyperlink r:id="rId9" w:tooltip="Valle" w:history="1">
                    <w:r w:rsidRPr="00AF46F4">
                      <w:rPr>
                        <w:rFonts w:cs="ComicSans"/>
                        <w:sz w:val="24"/>
                        <w:szCs w:val="24"/>
                      </w:rPr>
                      <w:t>valle</w:t>
                    </w:r>
                  </w:hyperlink>
                  <w:r>
                    <w:rPr>
                      <w:rFonts w:cs="ComicSans"/>
                      <w:sz w:val="24"/>
                      <w:szCs w:val="24"/>
                    </w:rPr>
                    <w:t xml:space="preserve"> y guardar el ganado </w:t>
                  </w:r>
                  <w:r w:rsidRPr="00AF46F4">
                    <w:rPr>
                      <w:rFonts w:cs="ComicSans"/>
                      <w:sz w:val="24"/>
                      <w:szCs w:val="24"/>
                    </w:rPr>
                    <w:t>en los est</w:t>
                  </w:r>
                  <w:r>
                    <w:rPr>
                      <w:rFonts w:cs="ComicSans"/>
                      <w:sz w:val="24"/>
                      <w:szCs w:val="24"/>
                    </w:rPr>
                    <w:t>ablos, muchos cuidadores se van</w:t>
                  </w:r>
                  <w:r w:rsidRPr="00AF46F4">
                    <w:rPr>
                      <w:rFonts w:cs="ComicSans"/>
                      <w:sz w:val="24"/>
                      <w:szCs w:val="24"/>
                    </w:rPr>
                    <w:t xml:space="preserve"> al pueblo a tocar sus </w:t>
                  </w:r>
                  <w:r>
                    <w:rPr>
                      <w:rFonts w:cs="ComicSans"/>
                      <w:sz w:val="24"/>
                      <w:szCs w:val="24"/>
                    </w:rPr>
                    <w:t>trompas</w:t>
                  </w:r>
                  <w:r w:rsidRPr="00AF46F4">
                    <w:rPr>
                      <w:rFonts w:cs="ComicSans"/>
                      <w:sz w:val="24"/>
                      <w:szCs w:val="24"/>
                    </w:rPr>
                    <w:t>. Incluso llego a emplearse para llamar a los hombres a la </w:t>
                  </w:r>
                  <w:hyperlink r:id="rId10" w:tooltip="Guerra" w:history="1">
                    <w:r w:rsidRPr="00AF46F4">
                      <w:rPr>
                        <w:rFonts w:cs="ComicSans"/>
                        <w:sz w:val="24"/>
                        <w:szCs w:val="24"/>
                      </w:rPr>
                      <w:t>guerra</w:t>
                    </w:r>
                  </w:hyperlink>
                  <w:r w:rsidRPr="00AF46F4">
                    <w:rPr>
                      <w:rFonts w:cs="ComicSans"/>
                      <w:sz w:val="24"/>
                      <w:szCs w:val="24"/>
                    </w:rPr>
                    <w:t>.</w:t>
                  </w:r>
                </w:p>
                <w:p w:rsidR="00AF46F4" w:rsidRDefault="00AF46F4" w:rsidP="00AF4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</w:p>
                <w:p w:rsidR="00AF46F4" w:rsidRPr="00AF46F4" w:rsidRDefault="00AF46F4" w:rsidP="00AF4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2" style="position:absolute;margin-left:345pt;margin-top:260.25pt;width:186.75pt;height:159.75pt;z-index:251664384" strokecolor="black [3213]" strokeweight="4.5pt">
            <v:stroke linestyle="thickThin"/>
            <v:textbox style="mso-next-textbox:#_x0000_s1032">
              <w:txbxContent>
                <w:p w:rsidR="0089492F" w:rsidRPr="0089492F" w:rsidRDefault="0089492F" w:rsidP="002B1F58">
                  <w:pPr>
                    <w:ind w:left="-57" w:right="-57"/>
                    <w:jc w:val="center"/>
                    <w:rPr>
                      <w:noProof/>
                      <w:sz w:val="4"/>
                      <w:szCs w:val="4"/>
                      <w:lang w:eastAsia="es-ES"/>
                    </w:rPr>
                  </w:pPr>
                </w:p>
                <w:p w:rsidR="0089492F" w:rsidRDefault="0089492F" w:rsidP="002B1F58">
                  <w:pPr>
                    <w:ind w:left="-57" w:right="-57"/>
                    <w:jc w:val="center"/>
                    <w:rPr>
                      <w:noProof/>
                      <w:sz w:val="8"/>
                      <w:szCs w:val="8"/>
                      <w:lang w:eastAsia="es-ES"/>
                    </w:rPr>
                  </w:pPr>
                </w:p>
                <w:p w:rsidR="002B1F58" w:rsidRPr="005B0A48" w:rsidRDefault="0089492F" w:rsidP="002B1F58">
                  <w:pPr>
                    <w:ind w:left="-57" w:right="-57"/>
                    <w:jc w:val="center"/>
                    <w:rPr>
                      <w:noProof/>
                      <w:sz w:val="8"/>
                      <w:szCs w:val="8"/>
                      <w:lang w:eastAsia="es-ES"/>
                    </w:rPr>
                  </w:pPr>
                  <w:r>
                    <w:rPr>
                      <w:noProof/>
                      <w:sz w:val="8"/>
                      <w:szCs w:val="8"/>
                      <w:lang w:eastAsia="es-ES"/>
                    </w:rPr>
                    <w:drawing>
                      <wp:inline distT="0" distB="0" distL="0" distR="0">
                        <wp:extent cx="2131695" cy="1214956"/>
                        <wp:effectExtent l="19050" t="0" r="1905" b="0"/>
                        <wp:docPr id="19" name="Imagen 5" descr="C:\Users\Usuario\Desktop\6. CEIP FUENTE ALEGRE CURSO 2017-2018\DÍAS DE\SEMANA CULTURAL\INSTRUMENTOS MUSICALES\TROMPA ALP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uario\Desktop\6. CEIP FUENTE ALEGRE CURSO 2017-2018\DÍAS DE\SEMANA CULTURAL\INSTRUMENTOS MUSICALES\TROMPA ALP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695" cy="121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F58" w:rsidRDefault="002B1F58" w:rsidP="002B1F58">
                  <w:pPr>
                    <w:ind w:left="-57" w:right="-57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192pt;margin-top:111.75pt;width:339.75pt;height:133.5pt;z-index:251663360" strokecolor="black [3213]" strokeweight="4.5pt">
            <v:stroke linestyle="thickThin"/>
            <v:textbox style="mso-next-textbox:#_x0000_s1031">
              <w:txbxContent>
                <w:p w:rsidR="002B1F58" w:rsidRDefault="002B1F58" w:rsidP="002B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 w:rsidRPr="002B1F58">
                    <w:rPr>
                      <w:rFonts w:cs="ComicSans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2B1F58">
                    <w:rPr>
                      <w:rFonts w:cs="ComicSans-Bold"/>
                      <w:b/>
                      <w:bCs/>
                      <w:sz w:val="24"/>
                      <w:szCs w:val="24"/>
                    </w:rPr>
                    <w:t>balafón</w:t>
                  </w:r>
                  <w:proofErr w:type="spellEnd"/>
                  <w:r w:rsidRPr="002B1F58">
                    <w:rPr>
                      <w:rFonts w:cs="ComicSans-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B1F58">
                    <w:rPr>
                      <w:rFonts w:cs="ComicSans"/>
                      <w:sz w:val="24"/>
                      <w:szCs w:val="24"/>
                    </w:rPr>
                    <w:t>es un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 instrumento procedente de África, parecido al </w:t>
                  </w:r>
                  <w:r w:rsidRPr="002B1F58">
                    <w:rPr>
                      <w:rFonts w:cs="ComicSans"/>
                      <w:sz w:val="24"/>
                      <w:szCs w:val="24"/>
                    </w:rPr>
                    <w:t>xiló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fono, con calabazas </w:t>
                  </w:r>
                  <w:r w:rsidRPr="002B1F58">
                    <w:rPr>
                      <w:rFonts w:cs="ComicSans"/>
                      <w:sz w:val="24"/>
                      <w:szCs w:val="24"/>
                    </w:rPr>
                    <w:t>debajo de sus láminas.</w:t>
                  </w:r>
                </w:p>
                <w:p w:rsidR="002B1F58" w:rsidRPr="002B1F58" w:rsidRDefault="002B1F58" w:rsidP="002B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10"/>
                      <w:szCs w:val="10"/>
                    </w:rPr>
                  </w:pPr>
                </w:p>
                <w:p w:rsidR="002B1F58" w:rsidRDefault="002B1F58" w:rsidP="002B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>
                    <w:rPr>
                      <w:rFonts w:cs="ComicSans"/>
                      <w:sz w:val="24"/>
                      <w:szCs w:val="24"/>
                    </w:rPr>
                    <w:t xml:space="preserve">Cuenta la leyenda que los dioses se lo regalaron </w:t>
                  </w:r>
                  <w:r w:rsidRPr="002B1F58">
                    <w:rPr>
                      <w:rFonts w:cs="ComicSans"/>
                      <w:sz w:val="24"/>
                      <w:szCs w:val="24"/>
                    </w:rPr>
                    <w:t>a un rey af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ricano, quien antes de morir </w:t>
                  </w:r>
                  <w:r w:rsidRPr="002B1F58">
                    <w:rPr>
                      <w:rFonts w:cs="ComicSans"/>
                      <w:sz w:val="24"/>
                      <w:szCs w:val="24"/>
                    </w:rPr>
                    <w:t xml:space="preserve">se lo entregó a un </w:t>
                  </w:r>
                  <w:proofErr w:type="spellStart"/>
                  <w:r w:rsidRPr="002B1F58">
                    <w:rPr>
                      <w:rFonts w:cs="ComicSans"/>
                      <w:sz w:val="24"/>
                      <w:szCs w:val="24"/>
                    </w:rPr>
                    <w:t>griot</w:t>
                  </w:r>
                  <w:proofErr w:type="spellEnd"/>
                  <w:r w:rsidRPr="002B1F58">
                    <w:rPr>
                      <w:rFonts w:cs="ComicSans"/>
                      <w:sz w:val="24"/>
                      <w:szCs w:val="24"/>
                    </w:rPr>
                    <w:t>.</w:t>
                  </w:r>
                </w:p>
                <w:p w:rsidR="002B1F58" w:rsidRPr="002B1F58" w:rsidRDefault="002B1F58" w:rsidP="002B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10"/>
                      <w:szCs w:val="10"/>
                    </w:rPr>
                  </w:pPr>
                </w:p>
                <w:p w:rsidR="002B1F58" w:rsidRDefault="002B1F58" w:rsidP="002B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 w:rsidRPr="002B1F58">
                    <w:rPr>
                      <w:rFonts w:cs="ComicSans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2B1F58">
                    <w:rPr>
                      <w:rFonts w:cs="ComicSans"/>
                      <w:sz w:val="24"/>
                      <w:szCs w:val="24"/>
                    </w:rPr>
                    <w:t>griot</w:t>
                  </w:r>
                  <w:proofErr w:type="spellEnd"/>
                  <w:r w:rsidRPr="002B1F58">
                    <w:rPr>
                      <w:rFonts w:cs="ComicSans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cs="ComicSans"/>
                      <w:sz w:val="24"/>
                      <w:szCs w:val="24"/>
                    </w:rPr>
                    <w:t xml:space="preserve">que es una especie de trovador, lo dio a conocer al mundo </w:t>
                  </w:r>
                  <w:r w:rsidRPr="002B1F58">
                    <w:rPr>
                      <w:rFonts w:cs="ComicSans"/>
                      <w:sz w:val="24"/>
                      <w:szCs w:val="24"/>
                    </w:rPr>
                    <w:t>entero</w:t>
                  </w:r>
                  <w:r>
                    <w:rPr>
                      <w:rFonts w:cs="ComicSans"/>
                      <w:sz w:val="24"/>
                      <w:szCs w:val="24"/>
                    </w:rPr>
                    <w:t>.</w:t>
                  </w:r>
                </w:p>
                <w:p w:rsidR="002B1F58" w:rsidRPr="002B1F58" w:rsidRDefault="002B1F58" w:rsidP="002B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10"/>
                      <w:szCs w:val="10"/>
                    </w:rPr>
                  </w:pPr>
                </w:p>
                <w:p w:rsidR="002B1F58" w:rsidRPr="002B1F58" w:rsidRDefault="002B1F58" w:rsidP="002B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 w:right="170"/>
                    <w:jc w:val="both"/>
                    <w:rPr>
                      <w:rFonts w:cs="ComicSans"/>
                      <w:sz w:val="24"/>
                      <w:szCs w:val="24"/>
                    </w:rPr>
                  </w:pPr>
                  <w:r>
                    <w:rPr>
                      <w:rFonts w:cs="ComicSans"/>
                      <w:sz w:val="24"/>
                      <w:szCs w:val="24"/>
                    </w:rPr>
                    <w:t>Actualmente se utiliza en los ritos ceremoniales y funerarios.</w:t>
                  </w:r>
                </w:p>
                <w:p w:rsidR="002B1F58" w:rsidRDefault="002B1F58" w:rsidP="005B0A48">
                  <w:pPr>
                    <w:ind w:left="-57" w:right="-57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-6.75pt;margin-top:111.75pt;width:186.75pt;height:133.5pt;z-index:251662336" strokecolor="black [3213]" strokeweight="4.5pt">
            <v:stroke linestyle="thickThin"/>
            <v:textbox style="mso-next-textbox:#_x0000_s1030">
              <w:txbxContent>
                <w:p w:rsidR="002B1F58" w:rsidRPr="002B1F58" w:rsidRDefault="002B1F58" w:rsidP="005B0A48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2B1F58" w:rsidRDefault="002B1F58" w:rsidP="005B0A48">
                  <w:pPr>
                    <w:ind w:left="-57" w:right="-57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31695" cy="1295400"/>
                        <wp:effectExtent l="19050" t="0" r="1905" b="0"/>
                        <wp:docPr id="6" name="Imagen 4" descr="C:\Users\Usuario\Desktop\6. CEIP FUENTE ALEGRE CURSO 2017-2018\DÍAS DE\SEMANA CULTURAL\INSTRUMENTOS MUSICALES\EL BALAFÓNB 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uario\Desktop\6. CEIP FUENTE ALEGRE CURSO 2017-2018\DÍAS DE\SEMANA CULTURAL\INSTRUMENTOS MUSICALES\EL BALAFÓNB 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69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margin-left:-6.75pt;margin-top:-12pt;width:538.5pt;height:108pt;z-index:251658240" strokecolor="black [3213]" strokeweight="4.5pt">
            <v:stroke linestyle="thickThin"/>
          </v:rect>
        </w:pict>
      </w:r>
      <w:r>
        <w:rPr>
          <w:noProof/>
          <w:lang w:eastAsia="es-ES"/>
        </w:rPr>
        <w:pict>
          <v:rect id="_x0000_s1028" style="position:absolute;margin-left:475.5pt;margin-top:30pt;width:52.7pt;height:60.75pt;z-index:251660288;mso-wrap-style:none" strokecolor="white [3212]">
            <v:textbox>
              <w:txbxContent>
                <w:p w:rsidR="002B1F58" w:rsidRDefault="002B1F58" w:rsidP="005B0A4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7200" cy="647700"/>
                        <wp:effectExtent l="19050" t="0" r="0" b="0"/>
                        <wp:docPr id="4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49.5pt;margin-top:2.25pt;width:430.5pt;height:88.5pt;z-index:251661312" strokecolor="white [3212]">
            <v:textbox>
              <w:txbxContent>
                <w:p w:rsidR="002B1F58" w:rsidRPr="002B1F58" w:rsidRDefault="002B1F58" w:rsidP="005B0A48">
                  <w:pPr>
                    <w:jc w:val="center"/>
                    <w:rPr>
                      <w:rFonts w:ascii="Action Man Shaded" w:hAnsi="Action Man Shaded"/>
                      <w:sz w:val="44"/>
                      <w:szCs w:val="44"/>
                    </w:rPr>
                  </w:pPr>
                  <w:r w:rsidRPr="002B1F58">
                    <w:rPr>
                      <w:rFonts w:ascii="Action Man Shaded" w:hAnsi="Action Man Shaded"/>
                      <w:sz w:val="44"/>
                      <w:szCs w:val="44"/>
                    </w:rPr>
                    <w:t>INSTRUMENTOS</w:t>
                  </w:r>
                </w:p>
                <w:p w:rsidR="002B1F58" w:rsidRPr="002B1F58" w:rsidRDefault="002B1F58" w:rsidP="005B0A48">
                  <w:pPr>
                    <w:jc w:val="center"/>
                    <w:rPr>
                      <w:rFonts w:ascii="Action Man Shaded" w:hAnsi="Action Man Shaded"/>
                      <w:sz w:val="44"/>
                      <w:szCs w:val="44"/>
                    </w:rPr>
                  </w:pPr>
                  <w:r w:rsidRPr="002B1F58">
                    <w:rPr>
                      <w:rFonts w:ascii="Action Man Shaded" w:hAnsi="Action Man Shaded"/>
                      <w:sz w:val="44"/>
                      <w:szCs w:val="44"/>
                    </w:rPr>
                    <w:t>MUSICALES CURIOSOS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-1.5pt;margin-top:-5.4pt;width:51pt;height:63pt;z-index:251659264" strokecolor="white [3212]">
            <v:textbox>
              <w:txbxContent>
                <w:p w:rsidR="002B1F58" w:rsidRDefault="002B1F5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81000" cy="65722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Pr="00B77925" w:rsidRDefault="00B77925" w:rsidP="00B77925"/>
    <w:p w:rsidR="00B77925" w:rsidRDefault="00B77925" w:rsidP="00B77925"/>
    <w:p w:rsidR="00521456" w:rsidRDefault="00521456" w:rsidP="00B77925">
      <w:pPr>
        <w:jc w:val="right"/>
      </w:pPr>
    </w:p>
    <w:p w:rsidR="00B77925" w:rsidRDefault="00B77925" w:rsidP="00B77925">
      <w:pPr>
        <w:jc w:val="right"/>
        <w:sectPr w:rsidR="00B77925" w:rsidSect="005370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7925" w:rsidRPr="00B77925" w:rsidRDefault="00B77925" w:rsidP="00B77925">
      <w:pPr>
        <w:jc w:val="right"/>
      </w:pPr>
      <w:r>
        <w:rPr>
          <w:noProof/>
          <w:lang w:eastAsia="es-ES"/>
        </w:rPr>
        <w:lastRenderedPageBreak/>
        <w:pict>
          <v:rect id="_x0000_s1042" style="position:absolute;left:0;text-align:left;margin-left:405.75pt;margin-top:270pt;width:309pt;height:276pt;z-index:251673600" strokecolor="black [3213]" strokeweight="4.5pt">
            <v:stroke linestyle="thickThin"/>
            <v:textbox style="mso-next-textbox:#_x0000_s1042">
              <w:txbxContent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  <w:r w:rsidRPr="00B77925">
                    <w:rPr>
                      <w:noProof/>
                      <w:sz w:val="2"/>
                      <w:szCs w:val="2"/>
                      <w:lang w:eastAsia="es-ES"/>
                    </w:rPr>
                    <w:drawing>
                      <wp:inline distT="0" distB="0" distL="0" distR="0">
                        <wp:extent cx="3043178" cy="1495425"/>
                        <wp:effectExtent l="19050" t="0" r="4822" b="0"/>
                        <wp:docPr id="42" name="Imagen 8" descr="C:\Users\Usuario\Desktop\didgeridoo- b 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uario\Desktop\didgeridoo- b 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1852" cy="14996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Pr="002B1F58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left:0;text-align:left;margin-left:1.5pt;margin-top:264.75pt;width:309pt;height:276pt;z-index:251672576" strokecolor="black [3213]" strokeweight="4.5pt">
            <v:stroke linestyle="thickThin"/>
            <v:textbox style="mso-next-textbox:#_x0000_s1041">
              <w:txbxContent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  <w:r w:rsidRPr="00B77925">
                    <w:rPr>
                      <w:noProof/>
                      <w:sz w:val="2"/>
                      <w:szCs w:val="2"/>
                      <w:lang w:eastAsia="es-ES"/>
                    </w:rPr>
                    <w:drawing>
                      <wp:inline distT="0" distB="0" distL="0" distR="0">
                        <wp:extent cx="1075247" cy="3790888"/>
                        <wp:effectExtent l="1352550" t="0" r="1363153" b="0"/>
                        <wp:docPr id="30" name="Imagen 7" descr="C:\Users\Usuario\Desktop\6. CEIP FUENTE ALEGRE CURSO 2017-2018\DÍAS DE\SEMANA CULTURAL\INSTRUMENTOS MUSICALES\sit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uario\Desktop\6. CEIP FUENTE ALEGRE CURSO 2017-2018\DÍAS DE\SEMANA CULTURAL\INSTRUMENTOS MUSICALES\sit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478219">
                                  <a:off x="0" y="0"/>
                                  <a:ext cx="1077652" cy="3799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Pr="002B1F58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left:0;text-align:left;margin-left:405.75pt;margin-top:-1.5pt;width:309pt;height:253.5pt;z-index:251671552" strokecolor="black [3213]" strokeweight="4.5pt">
            <v:stroke linestyle="thickThin"/>
            <v:textbox style="mso-next-textbox:#_x0000_s1040">
              <w:txbxContent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  <w:r w:rsidRPr="00B77925">
                    <w:rPr>
                      <w:noProof/>
                      <w:sz w:val="2"/>
                      <w:szCs w:val="2"/>
                      <w:lang w:eastAsia="es-ES"/>
                    </w:rPr>
                    <w:drawing>
                      <wp:inline distT="0" distB="0" distL="0" distR="0">
                        <wp:extent cx="3648075" cy="2415346"/>
                        <wp:effectExtent l="19050" t="0" r="9525" b="0"/>
                        <wp:docPr id="20" name="Imagen 5" descr="C:\Users\Usuario\Desktop\6. CEIP FUENTE ALEGRE CURSO 2017-2018\DÍAS DE\SEMANA CULTURAL\INSTRUMENTOS MUSICALES\TROMPA ALP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uario\Desktop\6. CEIP FUENTE ALEGRE CURSO 2017-2018\DÍAS DE\SEMANA CULTURAL\INSTRUMENTOS MUSICALES\TROMPA ALP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8075" cy="2415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Pr="002B1F58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left:0;text-align:left;margin-left:1.5pt;margin-top:-1.5pt;width:309pt;height:253.5pt;z-index:251670528" strokecolor="black [3213]" strokeweight="4.5pt">
            <v:stroke linestyle="thickThin"/>
            <v:textbox style="mso-next-textbox:#_x0000_s1039">
              <w:txbxContent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Pr="002B1F58" w:rsidRDefault="00B77925" w:rsidP="00B77925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77925" w:rsidRDefault="00B77925" w:rsidP="00B77925">
                  <w:pPr>
                    <w:ind w:left="-57" w:right="-57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484245" cy="2219325"/>
                        <wp:effectExtent l="19050" t="0" r="1905" b="0"/>
                        <wp:docPr id="10" name="Imagen 4" descr="C:\Users\Usuario\Desktop\6. CEIP FUENTE ALEGRE CURSO 2017-2018\DÍAS DE\SEMANA CULTURAL\INSTRUMENTOS MUSICALES\EL BALAFÓNB 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uario\Desktop\6. CEIP FUENTE ALEGRE CURSO 2017-2018\DÍAS DE\SEMANA CULTURAL\INSTRUMENTOS MUSICALES\EL BALAFÓNB 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4245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B77925" w:rsidRPr="00B77925" w:rsidSect="00B779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BA" w:rsidRDefault="004D2ABA" w:rsidP="00B77925">
      <w:pPr>
        <w:spacing w:after="0" w:line="240" w:lineRule="auto"/>
      </w:pPr>
      <w:r>
        <w:separator/>
      </w:r>
    </w:p>
  </w:endnote>
  <w:endnote w:type="continuationSeparator" w:id="0">
    <w:p w:rsidR="004D2ABA" w:rsidRDefault="004D2ABA" w:rsidP="00B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tion Man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BA" w:rsidRDefault="004D2ABA" w:rsidP="00B77925">
      <w:pPr>
        <w:spacing w:after="0" w:line="240" w:lineRule="auto"/>
      </w:pPr>
      <w:r>
        <w:separator/>
      </w:r>
    </w:p>
  </w:footnote>
  <w:footnote w:type="continuationSeparator" w:id="0">
    <w:p w:rsidR="004D2ABA" w:rsidRDefault="004D2ABA" w:rsidP="00B7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08"/>
    <w:rsid w:val="000A47AE"/>
    <w:rsid w:val="000A76EC"/>
    <w:rsid w:val="002B1F58"/>
    <w:rsid w:val="002E6DDA"/>
    <w:rsid w:val="004D2ABA"/>
    <w:rsid w:val="00521456"/>
    <w:rsid w:val="00537008"/>
    <w:rsid w:val="005B0A48"/>
    <w:rsid w:val="006B48D0"/>
    <w:rsid w:val="0089492F"/>
    <w:rsid w:val="00A76D2B"/>
    <w:rsid w:val="00AF46F4"/>
    <w:rsid w:val="00B77925"/>
    <w:rsid w:val="00F7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A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F46F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7925"/>
  </w:style>
  <w:style w:type="paragraph" w:styleId="Piedepgina">
    <w:name w:val="footer"/>
    <w:basedOn w:val="Normal"/>
    <w:link w:val="PiedepginaCar"/>
    <w:uiPriority w:val="99"/>
    <w:semiHidden/>
    <w:unhideWhenUsed/>
    <w:rsid w:val="00B7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Invierno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cured.cu/Guer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cured.cu/Vall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2018-05-20T18:47:00Z</cp:lastPrinted>
  <dcterms:created xsi:type="dcterms:W3CDTF">2018-05-20T15:51:00Z</dcterms:created>
  <dcterms:modified xsi:type="dcterms:W3CDTF">2018-05-20T18:52:00Z</dcterms:modified>
</cp:coreProperties>
</file>