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</w:t>
      </w:r>
      <w:r w:rsidR="00C01AF7">
        <w:rPr>
          <w:b/>
          <w:sz w:val="22"/>
          <w:szCs w:val="22"/>
          <w:u w:val="single"/>
        </w:rPr>
        <w:t>9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C01AF7">
        <w:rPr>
          <w:sz w:val="22"/>
          <w:szCs w:val="22"/>
        </w:rPr>
        <w:t>02</w:t>
      </w:r>
      <w:r w:rsidR="00D14702">
        <w:rPr>
          <w:sz w:val="22"/>
          <w:szCs w:val="22"/>
        </w:rPr>
        <w:t xml:space="preserve"> </w:t>
      </w:r>
      <w:r w:rsidR="006C4F65" w:rsidRPr="00A85362">
        <w:rPr>
          <w:sz w:val="22"/>
          <w:szCs w:val="22"/>
        </w:rPr>
        <w:t xml:space="preserve">de </w:t>
      </w:r>
      <w:r w:rsidR="00C01AF7">
        <w:rPr>
          <w:sz w:val="22"/>
          <w:szCs w:val="22"/>
        </w:rPr>
        <w:t>Mayo</w:t>
      </w:r>
      <w:r w:rsidR="00A77186">
        <w:rPr>
          <w:sz w:val="22"/>
          <w:szCs w:val="22"/>
        </w:rPr>
        <w:t xml:space="preserve"> </w:t>
      </w:r>
      <w:r w:rsidR="00CA6A73">
        <w:rPr>
          <w:sz w:val="22"/>
          <w:szCs w:val="22"/>
        </w:rPr>
        <w:t>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2A44B2" w:rsidRDefault="002A44B2" w:rsidP="00C71F1A">
      <w:pPr>
        <w:pStyle w:val="Encabezado"/>
        <w:tabs>
          <w:tab w:val="clear" w:pos="4252"/>
          <w:tab w:val="clear" w:pos="8504"/>
        </w:tabs>
        <w:jc w:val="both"/>
      </w:pPr>
    </w:p>
    <w:p w:rsidR="00C01AF7" w:rsidRDefault="00C01AF7" w:rsidP="00C01AF7">
      <w:pPr>
        <w:jc w:val="both"/>
      </w:pPr>
      <w:r>
        <w:t xml:space="preserve">1º). Revisión de las </w:t>
      </w:r>
      <w:r w:rsidRPr="0019409E">
        <w:rPr>
          <w:i/>
        </w:rPr>
        <w:t>Hoja</w:t>
      </w:r>
      <w:r>
        <w:rPr>
          <w:i/>
        </w:rPr>
        <w:t>s</w:t>
      </w:r>
      <w:r w:rsidRPr="0019409E">
        <w:rPr>
          <w:i/>
        </w:rPr>
        <w:t xml:space="preserve"> de Excel</w:t>
      </w:r>
      <w:r>
        <w:t xml:space="preserve"> para Evaluación por Criterios. RELLENAR HOJA CUADERNO DIGITAL. </w:t>
      </w:r>
    </w:p>
    <w:p w:rsidR="00C01AF7" w:rsidRDefault="00C01AF7" w:rsidP="00C01AF7">
      <w:pPr>
        <w:jc w:val="both"/>
      </w:pPr>
    </w:p>
    <w:p w:rsidR="00C01AF7" w:rsidRDefault="00C01AF7" w:rsidP="00C01AF7">
      <w:pPr>
        <w:jc w:val="both"/>
      </w:pPr>
      <w:r>
        <w:t xml:space="preserve">2ª). Revisión Actividades a realizar durante la </w:t>
      </w:r>
      <w:r w:rsidRPr="00D75BCE">
        <w:rPr>
          <w:i/>
        </w:rPr>
        <w:t>Semana Cultural (2-5 mayo 2017)</w:t>
      </w:r>
      <w:r>
        <w:t>.</w:t>
      </w:r>
    </w:p>
    <w:p w:rsidR="00C01AF7" w:rsidRDefault="00C01AF7" w:rsidP="00C01AF7">
      <w:pPr>
        <w:jc w:val="both"/>
      </w:pPr>
    </w:p>
    <w:p w:rsidR="00C01AF7" w:rsidRDefault="00C01AF7" w:rsidP="00C01AF7">
      <w:pPr>
        <w:jc w:val="both"/>
      </w:pPr>
      <w:r>
        <w:t>3º). Marcha del Grupo de Trabajo: “</w:t>
      </w:r>
      <w:r w:rsidRPr="004D4B2B">
        <w:rPr>
          <w:i/>
        </w:rPr>
        <w:t>Diccionario Geográfico General Ilustrado</w:t>
      </w:r>
      <w:r>
        <w:t xml:space="preserve">”. Aportación de nuevos términos de vocabulario y revisión del –Proyecto-. </w:t>
      </w:r>
    </w:p>
    <w:p w:rsidR="00C01AF7" w:rsidRDefault="00C01AF7" w:rsidP="00C01AF7">
      <w:pPr>
        <w:jc w:val="both"/>
      </w:pPr>
    </w:p>
    <w:p w:rsidR="00C01AF7" w:rsidRPr="002E75B6" w:rsidRDefault="00C01AF7" w:rsidP="00C01AF7">
      <w:pPr>
        <w:jc w:val="both"/>
      </w:pPr>
      <w:r>
        <w:t xml:space="preserve">4º). </w:t>
      </w:r>
      <w:r w:rsidRPr="002E75B6">
        <w:t>Otros asuntos a tratar. </w:t>
      </w:r>
    </w:p>
    <w:p w:rsidR="00C01AF7" w:rsidRPr="002E75B6" w:rsidRDefault="00C01AF7" w:rsidP="00C01AF7">
      <w:pPr>
        <w:jc w:val="both"/>
      </w:pPr>
    </w:p>
    <w:p w:rsidR="003212F4" w:rsidRPr="005B28A8" w:rsidRDefault="003212F4" w:rsidP="00C71F1A">
      <w:pPr>
        <w:pStyle w:val="Encabezado"/>
        <w:tabs>
          <w:tab w:val="clear" w:pos="4252"/>
          <w:tab w:val="clear" w:pos="8504"/>
        </w:tabs>
        <w:jc w:val="both"/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3212F4" w:rsidRPr="00D75BCE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D75BCE">
        <w:rPr>
          <w:b/>
        </w:rPr>
        <w:t xml:space="preserve">1. </w:t>
      </w:r>
      <w:r w:rsidR="00F80261" w:rsidRPr="00D75BCE">
        <w:rPr>
          <w:b/>
          <w:u w:val="single"/>
        </w:rPr>
        <w:t xml:space="preserve">REVISIÓN DE LAS </w:t>
      </w:r>
      <w:r w:rsidR="00F80261" w:rsidRPr="00D75BCE">
        <w:rPr>
          <w:b/>
          <w:i/>
          <w:u w:val="single"/>
        </w:rPr>
        <w:t>HOJAS DE EXCEL</w:t>
      </w:r>
      <w:r w:rsidR="00F80261" w:rsidRPr="00D75BCE">
        <w:rPr>
          <w:b/>
          <w:u w:val="single"/>
        </w:rPr>
        <w:t xml:space="preserve"> PARA EVALUACIÓN POR CRITERIOS. </w:t>
      </w:r>
      <w:r w:rsidR="00C01AF7" w:rsidRPr="00D75BCE">
        <w:rPr>
          <w:b/>
          <w:u w:val="single"/>
        </w:rPr>
        <w:t>RELLENAR HOJA CUADERNO DIGITAL.</w:t>
      </w:r>
      <w:r w:rsidRPr="00D75BCE">
        <w:rPr>
          <w:b/>
        </w:rPr>
        <w:t xml:space="preserve"> </w:t>
      </w:r>
    </w:p>
    <w:p w:rsidR="003212F4" w:rsidRDefault="003212F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C01AF7" w:rsidRDefault="00F8026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A). </w:t>
      </w:r>
      <w:r w:rsidR="00C01AF7">
        <w:t xml:space="preserve">Concretamos la forma de </w:t>
      </w:r>
      <w:r w:rsidR="00C01AF7" w:rsidRPr="00D75BCE">
        <w:rPr>
          <w:b/>
          <w:sz w:val="36"/>
          <w:szCs w:val="36"/>
        </w:rPr>
        <w:t>rellenar la Hoja del Cuaderno Digital</w:t>
      </w:r>
      <w:r w:rsidR="00C01AF7">
        <w:t xml:space="preserve"> (Códigos, Estándares de Aprendizaje, Competencias-Clave, Instrumentos de Evaluación). </w:t>
      </w:r>
      <w:r w:rsidR="008429BA">
        <w:t xml:space="preserve">A cada Estándar de Aprendizaje se adjudicará un valor de </w:t>
      </w:r>
      <w:r w:rsidR="008429BA" w:rsidRPr="008429BA">
        <w:rPr>
          <w:b/>
          <w:sz w:val="36"/>
          <w:szCs w:val="36"/>
        </w:rPr>
        <w:t>5-10-15</w:t>
      </w:r>
      <w:r w:rsidR="008429BA">
        <w:t xml:space="preserve"> (de m</w:t>
      </w:r>
      <w:r w:rsidR="00D75BCE">
        <w:t>enor a mayor</w:t>
      </w:r>
      <w:r w:rsidR="008429BA">
        <w:t xml:space="preserve"> importancia) para ser evaluado </w:t>
      </w:r>
      <w:r w:rsidR="002C341D">
        <w:t>con</w:t>
      </w:r>
      <w:r w:rsidR="008429BA">
        <w:t xml:space="preserve"> los Instrumentos correspondientes. </w:t>
      </w:r>
    </w:p>
    <w:p w:rsidR="00C01AF7" w:rsidRDefault="00C01AF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A36EA" w:rsidRDefault="003A36E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A36EA" w:rsidRDefault="003A36E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A36EA" w:rsidRDefault="003A36E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A36EA" w:rsidRDefault="003A36E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A36EA" w:rsidRDefault="003A36E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A36EA" w:rsidRDefault="003A36E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A36EA" w:rsidRDefault="003A36E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C01AF7" w:rsidRDefault="00C01AF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lastRenderedPageBreak/>
        <w:t xml:space="preserve">B). Se proponen como </w:t>
      </w:r>
      <w:r w:rsidRPr="00D75BCE">
        <w:rPr>
          <w:b/>
        </w:rPr>
        <w:t>Instrumentos de Evaluación</w:t>
      </w:r>
      <w:r>
        <w:t xml:space="preserve"> los siguientes: </w:t>
      </w:r>
    </w:p>
    <w:p w:rsidR="003A36EA" w:rsidRDefault="003A36E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A36EA" w:rsidTr="003A36EA">
        <w:tc>
          <w:tcPr>
            <w:tcW w:w="8644" w:type="dxa"/>
          </w:tcPr>
          <w:p w:rsid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3A36EA">
              <w:rPr>
                <w:b/>
              </w:rPr>
              <w:t xml:space="preserve">In.1 PRUEBA EVALUATIVA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In.2 PRUEBA EVALUATIVA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In.3 PRUEBA EVALUATIVA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In.4 PRUEBA EVALUATIVA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In.5 CUADERNO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In.6 MADUREZ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In.7 TRABAJO COLABORATIVO (trabajos de investigación, exposiciones, debates, puestas en común)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In.8 TAREA INDIVIDUAL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In.9 TÉCNICAS (comentarios de texto, gráficos, tablas estadísticas, mapas, comentarios de imágenes, ejercicios prácticos) </w:t>
            </w:r>
          </w:p>
          <w:p w:rsidR="003A36EA" w:rsidRPr="003A36EA" w:rsidRDefault="003A36EA" w:rsidP="003A36EA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  <w:rPr>
                <w:b/>
              </w:rPr>
            </w:pPr>
            <w:r w:rsidRPr="003A36EA">
              <w:rPr>
                <w:b/>
              </w:rPr>
              <w:t xml:space="preserve">          In.10</w:t>
            </w:r>
          </w:p>
          <w:p w:rsidR="003A36EA" w:rsidRDefault="003A36EA" w:rsidP="005B28A8">
            <w:pPr>
              <w:pStyle w:val="Encabezado"/>
              <w:tabs>
                <w:tab w:val="clear" w:pos="4252"/>
                <w:tab w:val="clear" w:pos="8504"/>
                <w:tab w:val="left" w:pos="3495"/>
              </w:tabs>
              <w:spacing w:line="276" w:lineRule="auto"/>
              <w:jc w:val="both"/>
            </w:pPr>
          </w:p>
        </w:tc>
      </w:tr>
    </w:tbl>
    <w:p w:rsidR="008429BA" w:rsidRDefault="008429B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116780" w:rsidRDefault="00116780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C). Se decide </w:t>
      </w:r>
      <w:r w:rsidRPr="00D75BCE">
        <w:rPr>
          <w:b/>
          <w:sz w:val="36"/>
          <w:szCs w:val="36"/>
        </w:rPr>
        <w:t>no incluir la Evaluación de las Competencias-Clave a través de los Proyectos Interdisciplinares</w:t>
      </w:r>
      <w:r>
        <w:t xml:space="preserve"> de cada nivel de la ESO. Se explica porque el Cuaderno Digital hará de forma automática un Informe </w:t>
      </w:r>
      <w:r w:rsidR="00D75BCE">
        <w:t>F</w:t>
      </w:r>
      <w:r>
        <w:t xml:space="preserve">inal con la valoración todas las Competencias-Clave. </w:t>
      </w:r>
    </w:p>
    <w:p w:rsidR="00F80261" w:rsidRDefault="00C01AF7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ab/>
      </w:r>
    </w:p>
    <w:p w:rsidR="00252488" w:rsidRDefault="0025248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8429BA" w:rsidRPr="00D75BCE" w:rsidRDefault="008429BA" w:rsidP="008429BA">
      <w:pPr>
        <w:jc w:val="both"/>
        <w:rPr>
          <w:b/>
          <w:i/>
        </w:rPr>
      </w:pPr>
      <w:r w:rsidRPr="008429BA">
        <w:rPr>
          <w:b/>
        </w:rPr>
        <w:t xml:space="preserve">2. </w:t>
      </w:r>
      <w:r w:rsidRPr="008429BA">
        <w:rPr>
          <w:b/>
          <w:u w:val="single"/>
        </w:rPr>
        <w:t xml:space="preserve">REVISIÓN DE LAS ACTIVIDADES A REALIZAR DURANTE LA </w:t>
      </w:r>
      <w:r w:rsidRPr="00D75BCE">
        <w:rPr>
          <w:b/>
          <w:i/>
          <w:u w:val="single"/>
        </w:rPr>
        <w:t>“SEMANA CULTURAL” (2-5 mayo de 2017)</w:t>
      </w:r>
      <w:r w:rsidRPr="00D75BCE">
        <w:rPr>
          <w:b/>
          <w:i/>
        </w:rPr>
        <w:t>.</w:t>
      </w:r>
    </w:p>
    <w:p w:rsidR="00252488" w:rsidRPr="008429BA" w:rsidRDefault="0025248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252488" w:rsidRDefault="008429B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A). Manuel Fernández Nogareda comenta que ha tenido problemas con la impresora a color</w:t>
      </w:r>
      <w:r w:rsidR="00165F99">
        <w:t xml:space="preserve">. La </w:t>
      </w:r>
      <w:r w:rsidR="00D75BCE">
        <w:t>“</w:t>
      </w:r>
      <w:r w:rsidR="00D75BCE" w:rsidRPr="00D75BCE">
        <w:rPr>
          <w:b/>
          <w:i/>
        </w:rPr>
        <w:t>E</w:t>
      </w:r>
      <w:r w:rsidR="00165F99" w:rsidRPr="00D75BCE">
        <w:rPr>
          <w:b/>
          <w:i/>
        </w:rPr>
        <w:t>xposición de los fotógrafos internaciona</w:t>
      </w:r>
      <w:r w:rsidR="00D75BCE" w:rsidRPr="00D75BCE">
        <w:rPr>
          <w:b/>
          <w:i/>
        </w:rPr>
        <w:t>les de la Guerra Civil Española</w:t>
      </w:r>
      <w:r w:rsidR="00D75BCE">
        <w:t xml:space="preserve">” </w:t>
      </w:r>
      <w:r w:rsidR="00165F99">
        <w:t>quedará colocada en la entrada del Centro la tarde del jueves 4 de mayo de 2017. Serán 15 fotografías con textos explicativos y poesías de principios del siglo XX, de autores como Antonio Machado y Walter Benjamín.</w:t>
      </w:r>
      <w:r w:rsidR="00D75BCE">
        <w:t xml:space="preserve"> Permanecerá visible a lo largo de toda la semana siguiente. </w:t>
      </w:r>
    </w:p>
    <w:p w:rsidR="00165F99" w:rsidRDefault="00165F9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165F99" w:rsidRDefault="00165F99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B). Francisco Rafael Cobos Leal traslada la Exposición de “</w:t>
      </w:r>
      <w:r w:rsidRPr="00D75BCE">
        <w:rPr>
          <w:b/>
          <w:i/>
        </w:rPr>
        <w:t>Las Sinsombrero</w:t>
      </w:r>
      <w:r>
        <w:t xml:space="preserve">” por falta de tiempo. Se </w:t>
      </w:r>
      <w:r w:rsidR="00D75BCE">
        <w:t>realizará en</w:t>
      </w:r>
      <w:r>
        <w:t xml:space="preserve"> las semanas posteriores y será fuera del Centro en coordinación con el Excmo. Ayuntamiento de Montilla. Colaboran en la traducción de textos los siguientes compañeros/as: inglés (Raquel, Mercedes y Javier); francés (María Dolores Mesa). </w:t>
      </w:r>
    </w:p>
    <w:p w:rsidR="00252488" w:rsidRDefault="0025248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7532EC">
      <w:pPr>
        <w:jc w:val="both"/>
        <w:rPr>
          <w:b/>
        </w:rPr>
      </w:pPr>
    </w:p>
    <w:p w:rsidR="00A501A5" w:rsidRDefault="00A501A5" w:rsidP="007532EC">
      <w:pPr>
        <w:jc w:val="both"/>
        <w:rPr>
          <w:b/>
        </w:rPr>
      </w:pPr>
    </w:p>
    <w:p w:rsidR="003A36EA" w:rsidRDefault="003A36EA" w:rsidP="007532EC">
      <w:pPr>
        <w:jc w:val="both"/>
        <w:rPr>
          <w:b/>
        </w:rPr>
      </w:pPr>
    </w:p>
    <w:p w:rsidR="007532EC" w:rsidRPr="007532EC" w:rsidRDefault="006D024A" w:rsidP="007532EC">
      <w:pPr>
        <w:jc w:val="both"/>
        <w:rPr>
          <w:b/>
        </w:rPr>
      </w:pPr>
      <w:r>
        <w:rPr>
          <w:b/>
        </w:rPr>
        <w:t>3</w:t>
      </w:r>
      <w:r w:rsidR="007532EC" w:rsidRPr="007532EC">
        <w:rPr>
          <w:b/>
        </w:rPr>
        <w:t xml:space="preserve">. </w:t>
      </w:r>
      <w:r w:rsidR="007532EC" w:rsidRPr="007532EC">
        <w:rPr>
          <w:b/>
          <w:u w:val="single"/>
        </w:rPr>
        <w:t>MARCHA DEL GRUPO DE TRABAJO: “</w:t>
      </w:r>
      <w:r w:rsidR="007532EC" w:rsidRPr="007532EC">
        <w:rPr>
          <w:b/>
          <w:i/>
          <w:u w:val="single"/>
        </w:rPr>
        <w:t>DICCIONARIO GEOGRÁFICO GENERAL ILUSTRADO</w:t>
      </w:r>
      <w:r w:rsidR="007532EC" w:rsidRPr="007532EC">
        <w:rPr>
          <w:b/>
          <w:u w:val="single"/>
        </w:rPr>
        <w:t>”. APORTACIÓN DE NUEVOS TÉRMINOS DE VOCABULARIO Y REVISIÓN DEL –PROYECTO</w:t>
      </w:r>
      <w:r w:rsidR="007532EC" w:rsidRPr="007532EC">
        <w:rPr>
          <w:b/>
        </w:rPr>
        <w:t xml:space="preserve">-.  </w:t>
      </w:r>
    </w:p>
    <w:p w:rsidR="007532EC" w:rsidRPr="007532EC" w:rsidRDefault="007532EC" w:rsidP="00B274B7">
      <w:pPr>
        <w:jc w:val="both"/>
        <w:rPr>
          <w:b/>
        </w:rPr>
      </w:pPr>
    </w:p>
    <w:p w:rsidR="006D024A" w:rsidRDefault="006D024A" w:rsidP="00B274B7">
      <w:pPr>
        <w:jc w:val="both"/>
      </w:pPr>
      <w:r>
        <w:tab/>
        <w:t>N</w:t>
      </w:r>
      <w:r w:rsidR="00D75BCE">
        <w:t xml:space="preserve">o hay ninguna aportación. Seguimos pendientes de la selección de la –Portada- del Diccionario a realizar por los alumnos/as de 2º Bachillerato de Artes. </w:t>
      </w:r>
      <w:r>
        <w:t xml:space="preserve"> </w:t>
      </w:r>
    </w:p>
    <w:p w:rsidR="00243751" w:rsidRDefault="00243751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A501A5" w:rsidRDefault="00A501A5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04E8B" w:rsidRDefault="006D024A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>4</w:t>
      </w:r>
      <w:r w:rsidR="004C2B93" w:rsidRPr="002F7AE2">
        <w:rPr>
          <w:b/>
        </w:rPr>
        <w:t xml:space="preserve">. </w:t>
      </w:r>
      <w:r w:rsidR="004C2B93">
        <w:rPr>
          <w:b/>
          <w:u w:val="single"/>
        </w:rPr>
        <w:t>OTROS ASUNTOS</w:t>
      </w:r>
      <w:r w:rsidR="00404E8B">
        <w:rPr>
          <w:b/>
          <w:u w:val="single"/>
        </w:rPr>
        <w:t xml:space="preserve"> TRATADOS</w:t>
      </w:r>
      <w:r w:rsidR="004C2B93">
        <w:rPr>
          <w:b/>
          <w:u w:val="single"/>
        </w:rPr>
        <w:t>.</w:t>
      </w:r>
      <w:r w:rsidR="004C2B93">
        <w:rPr>
          <w:b/>
        </w:rPr>
        <w:t xml:space="preserve"> </w:t>
      </w:r>
    </w:p>
    <w:p w:rsidR="007532EC" w:rsidRDefault="007532EC" w:rsidP="004C2B93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E670F6" w:rsidRDefault="00243751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6D024A">
        <w:t>Las editoriales Anaya</w:t>
      </w:r>
      <w:r w:rsidR="00D75BCE">
        <w:t>, Oxford</w:t>
      </w:r>
      <w:r w:rsidR="006D024A">
        <w:t xml:space="preserve"> y Vicens-Vives nos </w:t>
      </w:r>
      <w:r w:rsidR="00D75BCE">
        <w:t xml:space="preserve">visitan o </w:t>
      </w:r>
      <w:r w:rsidR="006D024A">
        <w:t>envían los libros de texto para 2º ESO</w:t>
      </w:r>
      <w:r w:rsidR="00D75BCE">
        <w:t>, 3º ESO PMAR, 4º ESO y 2º BACHILLERATO (“</w:t>
      </w:r>
      <w:r w:rsidR="00D75BCE" w:rsidRPr="00A501A5">
        <w:rPr>
          <w:i/>
        </w:rPr>
        <w:t>Historia de España</w:t>
      </w:r>
      <w:r w:rsidR="00D75BCE">
        <w:t>” y “</w:t>
      </w:r>
      <w:r w:rsidR="00D75BCE" w:rsidRPr="00A501A5">
        <w:rPr>
          <w:i/>
        </w:rPr>
        <w:t>Geografía</w:t>
      </w:r>
      <w:r w:rsidR="00D75BCE">
        <w:t>”)</w:t>
      </w:r>
      <w:r w:rsidR="00A501A5">
        <w:t xml:space="preserve"> a renovar el próximo curso escolar</w:t>
      </w:r>
      <w:r w:rsidR="00D75BCE">
        <w:t>. Se plantea el elegir otra editorial distinta para los niveles de 2º y 4º, desde Jefatura de Estudios nos informan que –</w:t>
      </w:r>
      <w:r w:rsidR="00D75BCE" w:rsidRPr="00A501A5">
        <w:rPr>
          <w:b/>
          <w:sz w:val="32"/>
          <w:szCs w:val="32"/>
        </w:rPr>
        <w:t>NO ES RECOMENDABLE</w:t>
      </w:r>
      <w:r w:rsidR="00D75BCE">
        <w:t xml:space="preserve">- ante </w:t>
      </w:r>
      <w:r w:rsidR="00A501A5">
        <w:t>el</w:t>
      </w:r>
      <w:r w:rsidR="00D75BCE">
        <w:t xml:space="preserve"> posible cambio de estructura de los manuales </w:t>
      </w:r>
      <w:r w:rsidR="00A501A5">
        <w:t>q</w:t>
      </w:r>
      <w:r w:rsidR="00D75BCE">
        <w:t xml:space="preserve">ue pueda confundir al alumnado. </w:t>
      </w:r>
    </w:p>
    <w:p w:rsidR="00FE4267" w:rsidRDefault="00FE4267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A501A5">
        <w:t>02</w:t>
      </w:r>
      <w:r w:rsidR="006C4F65" w:rsidRPr="001475CF">
        <w:t xml:space="preserve"> de </w:t>
      </w:r>
      <w:r w:rsidR="00A501A5">
        <w:t>Mayo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A501A5" w:rsidRDefault="00A501A5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C77CF8" w:rsidRDefault="00C77CF8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B274B7" w:rsidRDefault="00B274B7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C341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2C341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CC" w:rsidRDefault="002E1CCC" w:rsidP="00ED22F0">
      <w:r>
        <w:separator/>
      </w:r>
    </w:p>
  </w:endnote>
  <w:endnote w:type="continuationSeparator" w:id="1">
    <w:p w:rsidR="002E1CCC" w:rsidRDefault="002E1CCC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CC" w:rsidRDefault="002E1CCC" w:rsidP="00ED22F0">
      <w:r>
        <w:separator/>
      </w:r>
    </w:p>
  </w:footnote>
  <w:footnote w:type="continuationSeparator" w:id="1">
    <w:p w:rsidR="002E1CCC" w:rsidRDefault="002E1CCC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D02BE0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D02BE0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A501A5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D02BE0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D02BE0">
            <w:rPr>
              <w:sz w:val="18"/>
            </w:rPr>
            <w:fldChar w:fldCharType="separate"/>
          </w:r>
          <w:r w:rsidR="003A36EA">
            <w:rPr>
              <w:noProof/>
              <w:sz w:val="18"/>
            </w:rPr>
            <w:t>3</w:t>
          </w:r>
          <w:r w:rsidR="00D02BE0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A501A5">
            <w:rPr>
              <w:sz w:val="18"/>
            </w:rPr>
            <w:t>3</w:t>
          </w:r>
        </w:p>
      </w:tc>
    </w:tr>
  </w:tbl>
  <w:p w:rsidR="007D7838" w:rsidRDefault="002E1C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7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344"/>
    <w:rsid w:val="00015F36"/>
    <w:rsid w:val="000411CE"/>
    <w:rsid w:val="000508FC"/>
    <w:rsid w:val="000559D1"/>
    <w:rsid w:val="000608B0"/>
    <w:rsid w:val="0006524C"/>
    <w:rsid w:val="000A0C2D"/>
    <w:rsid w:val="000A3F02"/>
    <w:rsid w:val="000B1442"/>
    <w:rsid w:val="000C53AD"/>
    <w:rsid w:val="000E01EF"/>
    <w:rsid w:val="000F2887"/>
    <w:rsid w:val="000F2EA9"/>
    <w:rsid w:val="000F323F"/>
    <w:rsid w:val="00103BA6"/>
    <w:rsid w:val="00104FB4"/>
    <w:rsid w:val="00113629"/>
    <w:rsid w:val="00116780"/>
    <w:rsid w:val="00117E24"/>
    <w:rsid w:val="00125DAD"/>
    <w:rsid w:val="001331C5"/>
    <w:rsid w:val="001341D7"/>
    <w:rsid w:val="00141E43"/>
    <w:rsid w:val="00144678"/>
    <w:rsid w:val="001475CF"/>
    <w:rsid w:val="001643F4"/>
    <w:rsid w:val="00165F99"/>
    <w:rsid w:val="001B318F"/>
    <w:rsid w:val="001D15C3"/>
    <w:rsid w:val="001D7F0E"/>
    <w:rsid w:val="001E3D9E"/>
    <w:rsid w:val="001E7D68"/>
    <w:rsid w:val="001F795E"/>
    <w:rsid w:val="001F7C03"/>
    <w:rsid w:val="002035C0"/>
    <w:rsid w:val="002127A2"/>
    <w:rsid w:val="00215BD6"/>
    <w:rsid w:val="0022005A"/>
    <w:rsid w:val="002231A4"/>
    <w:rsid w:val="00230424"/>
    <w:rsid w:val="00232224"/>
    <w:rsid w:val="00232D24"/>
    <w:rsid w:val="00243751"/>
    <w:rsid w:val="00252488"/>
    <w:rsid w:val="002546B6"/>
    <w:rsid w:val="00255685"/>
    <w:rsid w:val="00282615"/>
    <w:rsid w:val="002930DA"/>
    <w:rsid w:val="00296124"/>
    <w:rsid w:val="002A44B2"/>
    <w:rsid w:val="002A73B3"/>
    <w:rsid w:val="002C341D"/>
    <w:rsid w:val="002E1CCC"/>
    <w:rsid w:val="002E2FCE"/>
    <w:rsid w:val="002E77C9"/>
    <w:rsid w:val="002F676C"/>
    <w:rsid w:val="002F7AE2"/>
    <w:rsid w:val="003050AE"/>
    <w:rsid w:val="003178C4"/>
    <w:rsid w:val="003212F4"/>
    <w:rsid w:val="00322392"/>
    <w:rsid w:val="00323836"/>
    <w:rsid w:val="00327480"/>
    <w:rsid w:val="00330A2F"/>
    <w:rsid w:val="003424D2"/>
    <w:rsid w:val="00380521"/>
    <w:rsid w:val="003A36EA"/>
    <w:rsid w:val="003B3552"/>
    <w:rsid w:val="003C4414"/>
    <w:rsid w:val="003D03A0"/>
    <w:rsid w:val="003D0669"/>
    <w:rsid w:val="003D65E8"/>
    <w:rsid w:val="003E4005"/>
    <w:rsid w:val="003E4D36"/>
    <w:rsid w:val="003E4EE1"/>
    <w:rsid w:val="003F17A8"/>
    <w:rsid w:val="003F348C"/>
    <w:rsid w:val="00402FCD"/>
    <w:rsid w:val="004046C8"/>
    <w:rsid w:val="00404E8B"/>
    <w:rsid w:val="00420D6C"/>
    <w:rsid w:val="004256AF"/>
    <w:rsid w:val="00434294"/>
    <w:rsid w:val="004343C8"/>
    <w:rsid w:val="004363EE"/>
    <w:rsid w:val="004457FE"/>
    <w:rsid w:val="004629C9"/>
    <w:rsid w:val="0047471A"/>
    <w:rsid w:val="00481A3E"/>
    <w:rsid w:val="004833EE"/>
    <w:rsid w:val="004853CA"/>
    <w:rsid w:val="004864AC"/>
    <w:rsid w:val="00493222"/>
    <w:rsid w:val="00494E4F"/>
    <w:rsid w:val="00495A1A"/>
    <w:rsid w:val="004B7450"/>
    <w:rsid w:val="004C2B93"/>
    <w:rsid w:val="004C3F61"/>
    <w:rsid w:val="004D43B8"/>
    <w:rsid w:val="004D7BE4"/>
    <w:rsid w:val="004F0354"/>
    <w:rsid w:val="00514AE7"/>
    <w:rsid w:val="00515652"/>
    <w:rsid w:val="00550011"/>
    <w:rsid w:val="00550DF3"/>
    <w:rsid w:val="00554EDC"/>
    <w:rsid w:val="005636CA"/>
    <w:rsid w:val="0057305A"/>
    <w:rsid w:val="00592B27"/>
    <w:rsid w:val="0059532F"/>
    <w:rsid w:val="005A51CF"/>
    <w:rsid w:val="005B28A8"/>
    <w:rsid w:val="005D0A96"/>
    <w:rsid w:val="005D3C96"/>
    <w:rsid w:val="005D6BC3"/>
    <w:rsid w:val="005E3645"/>
    <w:rsid w:val="00615AF7"/>
    <w:rsid w:val="006203DD"/>
    <w:rsid w:val="00645602"/>
    <w:rsid w:val="00666809"/>
    <w:rsid w:val="00671BFA"/>
    <w:rsid w:val="006727B2"/>
    <w:rsid w:val="00684A71"/>
    <w:rsid w:val="00693470"/>
    <w:rsid w:val="006974DB"/>
    <w:rsid w:val="006A312B"/>
    <w:rsid w:val="006C07BF"/>
    <w:rsid w:val="006C4F65"/>
    <w:rsid w:val="006D024A"/>
    <w:rsid w:val="006D1D33"/>
    <w:rsid w:val="006F7F4C"/>
    <w:rsid w:val="007024D5"/>
    <w:rsid w:val="00703F8D"/>
    <w:rsid w:val="00716FA9"/>
    <w:rsid w:val="00725CA4"/>
    <w:rsid w:val="007478C4"/>
    <w:rsid w:val="007532EC"/>
    <w:rsid w:val="007725F0"/>
    <w:rsid w:val="00772F2D"/>
    <w:rsid w:val="007765EC"/>
    <w:rsid w:val="0078017D"/>
    <w:rsid w:val="007817A2"/>
    <w:rsid w:val="007A37BD"/>
    <w:rsid w:val="007C3F97"/>
    <w:rsid w:val="007C4038"/>
    <w:rsid w:val="007E0673"/>
    <w:rsid w:val="007E3246"/>
    <w:rsid w:val="007E7F5A"/>
    <w:rsid w:val="00812D01"/>
    <w:rsid w:val="00826D16"/>
    <w:rsid w:val="008429BA"/>
    <w:rsid w:val="0085185C"/>
    <w:rsid w:val="008615F8"/>
    <w:rsid w:val="00865F5C"/>
    <w:rsid w:val="0087040A"/>
    <w:rsid w:val="00883079"/>
    <w:rsid w:val="00890F45"/>
    <w:rsid w:val="00891F10"/>
    <w:rsid w:val="008B29BE"/>
    <w:rsid w:val="008C46CF"/>
    <w:rsid w:val="008C6E7F"/>
    <w:rsid w:val="008C7A11"/>
    <w:rsid w:val="008D3CF6"/>
    <w:rsid w:val="008E5DD0"/>
    <w:rsid w:val="008E60CA"/>
    <w:rsid w:val="008F72E9"/>
    <w:rsid w:val="00900E85"/>
    <w:rsid w:val="00904B6D"/>
    <w:rsid w:val="009164DD"/>
    <w:rsid w:val="00920FE5"/>
    <w:rsid w:val="00952768"/>
    <w:rsid w:val="009557FF"/>
    <w:rsid w:val="00964575"/>
    <w:rsid w:val="00980F9D"/>
    <w:rsid w:val="009834B0"/>
    <w:rsid w:val="00997359"/>
    <w:rsid w:val="009C31BD"/>
    <w:rsid w:val="009D180F"/>
    <w:rsid w:val="00A13B9D"/>
    <w:rsid w:val="00A32E55"/>
    <w:rsid w:val="00A501A5"/>
    <w:rsid w:val="00A63D3F"/>
    <w:rsid w:val="00A64E1C"/>
    <w:rsid w:val="00A6567B"/>
    <w:rsid w:val="00A72770"/>
    <w:rsid w:val="00A728DE"/>
    <w:rsid w:val="00A75CEF"/>
    <w:rsid w:val="00A77186"/>
    <w:rsid w:val="00A85362"/>
    <w:rsid w:val="00A941AB"/>
    <w:rsid w:val="00AB5ECC"/>
    <w:rsid w:val="00AE1860"/>
    <w:rsid w:val="00AF5980"/>
    <w:rsid w:val="00B0338A"/>
    <w:rsid w:val="00B07641"/>
    <w:rsid w:val="00B11098"/>
    <w:rsid w:val="00B16F8A"/>
    <w:rsid w:val="00B25874"/>
    <w:rsid w:val="00B274B7"/>
    <w:rsid w:val="00B4040C"/>
    <w:rsid w:val="00B563B9"/>
    <w:rsid w:val="00B71B8A"/>
    <w:rsid w:val="00B9777C"/>
    <w:rsid w:val="00BC7702"/>
    <w:rsid w:val="00BD54AF"/>
    <w:rsid w:val="00BE4EEB"/>
    <w:rsid w:val="00C01AF7"/>
    <w:rsid w:val="00C10718"/>
    <w:rsid w:val="00C20977"/>
    <w:rsid w:val="00C53933"/>
    <w:rsid w:val="00C56663"/>
    <w:rsid w:val="00C66F4C"/>
    <w:rsid w:val="00C71DCF"/>
    <w:rsid w:val="00C71F1A"/>
    <w:rsid w:val="00C762D3"/>
    <w:rsid w:val="00C77CF8"/>
    <w:rsid w:val="00C92203"/>
    <w:rsid w:val="00C958CA"/>
    <w:rsid w:val="00CA4CD1"/>
    <w:rsid w:val="00CA6A73"/>
    <w:rsid w:val="00CB7DC8"/>
    <w:rsid w:val="00CC7BC6"/>
    <w:rsid w:val="00CD0A06"/>
    <w:rsid w:val="00CD2BB6"/>
    <w:rsid w:val="00CD59C2"/>
    <w:rsid w:val="00D02BE0"/>
    <w:rsid w:val="00D14702"/>
    <w:rsid w:val="00D17B25"/>
    <w:rsid w:val="00D224D5"/>
    <w:rsid w:val="00D22BD6"/>
    <w:rsid w:val="00D35CA8"/>
    <w:rsid w:val="00D35DCC"/>
    <w:rsid w:val="00D43D5E"/>
    <w:rsid w:val="00D46245"/>
    <w:rsid w:val="00D474DD"/>
    <w:rsid w:val="00D50BA2"/>
    <w:rsid w:val="00D75BCE"/>
    <w:rsid w:val="00DA0C36"/>
    <w:rsid w:val="00DA607A"/>
    <w:rsid w:val="00DA7B2D"/>
    <w:rsid w:val="00DD405C"/>
    <w:rsid w:val="00DF610F"/>
    <w:rsid w:val="00DF765D"/>
    <w:rsid w:val="00E03D43"/>
    <w:rsid w:val="00E26197"/>
    <w:rsid w:val="00E30504"/>
    <w:rsid w:val="00E3318C"/>
    <w:rsid w:val="00E338D4"/>
    <w:rsid w:val="00E40DF8"/>
    <w:rsid w:val="00E4295F"/>
    <w:rsid w:val="00E51BF3"/>
    <w:rsid w:val="00E670F6"/>
    <w:rsid w:val="00E80D87"/>
    <w:rsid w:val="00E83EDC"/>
    <w:rsid w:val="00EA13DF"/>
    <w:rsid w:val="00EB0D94"/>
    <w:rsid w:val="00EB269C"/>
    <w:rsid w:val="00EB4995"/>
    <w:rsid w:val="00EC3A13"/>
    <w:rsid w:val="00ED22F0"/>
    <w:rsid w:val="00EE6539"/>
    <w:rsid w:val="00F0330F"/>
    <w:rsid w:val="00F24F21"/>
    <w:rsid w:val="00F4006C"/>
    <w:rsid w:val="00F41CB1"/>
    <w:rsid w:val="00F44B20"/>
    <w:rsid w:val="00F51082"/>
    <w:rsid w:val="00F51EC9"/>
    <w:rsid w:val="00F55174"/>
    <w:rsid w:val="00F576F9"/>
    <w:rsid w:val="00F61369"/>
    <w:rsid w:val="00F61C82"/>
    <w:rsid w:val="00F80261"/>
    <w:rsid w:val="00F82E49"/>
    <w:rsid w:val="00F85841"/>
    <w:rsid w:val="00F907B8"/>
    <w:rsid w:val="00FA0401"/>
    <w:rsid w:val="00FB1C82"/>
    <w:rsid w:val="00FC07BC"/>
    <w:rsid w:val="00FD2FC4"/>
    <w:rsid w:val="00FD78A4"/>
    <w:rsid w:val="00FE4267"/>
    <w:rsid w:val="00FE6558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  <w:style w:type="table" w:styleId="Tablaconcuadrcula">
    <w:name w:val="Table Grid"/>
    <w:basedOn w:val="Tablanormal"/>
    <w:uiPriority w:val="59"/>
    <w:rsid w:val="002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7C9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2E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125</cp:revision>
  <cp:lastPrinted>2016-09-28T20:48:00Z</cp:lastPrinted>
  <dcterms:created xsi:type="dcterms:W3CDTF">2015-09-04T12:24:00Z</dcterms:created>
  <dcterms:modified xsi:type="dcterms:W3CDTF">2017-05-06T19:48:00Z</dcterms:modified>
</cp:coreProperties>
</file>