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57" w:rsidRPr="00DB5557" w:rsidRDefault="00DB5557" w:rsidP="00DB5557">
      <w:pPr>
        <w:widowControl w:val="0"/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35316" w:rsidRPr="00035316" w:rsidRDefault="00035316" w:rsidP="00035316">
      <w:pPr>
        <w:widowControl w:val="0"/>
        <w:spacing w:after="0" w:line="240" w:lineRule="auto"/>
        <w:ind w:left="13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LENGUA CASTELLANA Y LITERATURA                                                                                                                                             ROSA Mª MORÓN FERNÁNDEZ</w:t>
      </w:r>
      <w:bookmarkStart w:id="0" w:name="_GoBack"/>
      <w:bookmarkEnd w:id="0"/>
    </w:p>
    <w:p w:rsidR="00DB5557" w:rsidRPr="00035316" w:rsidRDefault="00DB5557" w:rsidP="00035316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35316">
        <w:rPr>
          <w:rFonts w:ascii="Calibri" w:eastAsia="Calibri" w:hAnsi="Calibri" w:cs="Calibri"/>
          <w:b/>
          <w:sz w:val="24"/>
          <w:szCs w:val="24"/>
        </w:rPr>
        <w:t>INTEGRACIÓN CURRICULAR 4º E.S.O.</w:t>
      </w:r>
    </w:p>
    <w:p w:rsidR="00DB5557" w:rsidRPr="00DB5557" w:rsidRDefault="00DB5557" w:rsidP="00DB5557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  <w:r w:rsidRPr="00DB5557">
        <w:rPr>
          <w:rFonts w:ascii="Calibri" w:eastAsia="Calibri" w:hAnsi="Calibri" w:cs="Calibri"/>
          <w:b/>
          <w:color w:val="4F81BD"/>
          <w:sz w:val="28"/>
          <w:szCs w:val="28"/>
        </w:rPr>
        <w:t>BLOQUE COMUNICACIÓN ORAL: ESCUCHAR Y HABLAR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823"/>
        <w:gridCol w:w="2977"/>
        <w:gridCol w:w="8079"/>
      </w:tblGrid>
      <w:tr w:rsidR="00DB5557" w:rsidRPr="00DB5557" w:rsidTr="00DB5557">
        <w:tc>
          <w:tcPr>
            <w:tcW w:w="3823" w:type="dxa"/>
            <w:shd w:val="clear" w:color="auto" w:fill="B8CCE4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CONTENIDOS 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OBJETIVOS</w:t>
            </w:r>
          </w:p>
        </w:tc>
        <w:tc>
          <w:tcPr>
            <w:tcW w:w="2977" w:type="dxa"/>
            <w:shd w:val="clear" w:color="auto" w:fill="B8CCE4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CRITERIOS/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 xml:space="preserve">COMPETENCIAS </w:t>
            </w:r>
          </w:p>
        </w:tc>
        <w:tc>
          <w:tcPr>
            <w:tcW w:w="8079" w:type="dxa"/>
            <w:shd w:val="clear" w:color="auto" w:fill="B8CCE4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ESTÁNDARES</w:t>
            </w:r>
          </w:p>
        </w:tc>
      </w:tr>
      <w:tr w:rsidR="00DB5557" w:rsidRPr="00DB5557" w:rsidTr="00DB5557">
        <w:tc>
          <w:tcPr>
            <w:tcW w:w="3823" w:type="dxa"/>
            <w:shd w:val="clear" w:color="auto" w:fill="DBE5F1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 xml:space="preserve">Escuchar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 Comprensión, interpretación y valoración de textos orales propios del ámbito personal, académico, social y laboral e identificación de la información relevante, el tema, la estructura y la intención comunicativa del hablante. La toma de apuntes. (Objetivos: 1)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Comprensión, interpretación y valoración de textos orales en relación con la finalidad que persiguen: textos narrativos, instructivos, descriptivos, expositivos y argumentativos.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El tema y la estructura. Diferenciación entre información y opinión en los mensajes de los medios de comunicación. Diferenciación entre información y persuasión en la publicidad. (Objetivos: 1)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3. Observación y comprensión del sentido global de debates, coloquios, entrevistas y conversaciones espontáneas, de la intención comunicativa de cada interlocutor y aplicación de las normas básicas que regulan la comunicación. El diálogo. Identificación del propósito, la tesis y los argumentos de las participantes en debates, tertulias y entrevistas procedentes de los medios de comunicación audiovisuales. (Objetivos: 1)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 Audición y análisis de textos de distinta procedencia, que muestren rasgos de la modalidad lingüística andaluza. El flamenco. Actitud de respeto ante la riqueza y variedad de las hablas existentes en Andalucía (incluidas las modalidades propias de la población inmigrante,    hispanohablante o no). (Objetivos: 1, 4 y 13)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Actitud de cooperación y de respeto en situaciones de aprendizaje compartido. (Objetivos: 5)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Hablar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6. Conocimiento y uso progresivamente autónomo de las estrategias necesarias para la producción de textos orales. (Objetivos: 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 Conocimiento, uso y aplicación de las estrategias necesarias para hablar en público y de los instrumentos de autoevaluación en prácticas orales formales e informales. Producción de discursos orales atendiendo a la claridad de la exposición, su adecuación al contexto, la coherencia y la cohesión del discurso.  (Objetivos: 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8. Conocimiento, comparación, uso y valoración de las normas de cortesía de la comunicación oral que regulan las conversaciones espontáneas y otras prácticas discursivas orales propias de los medios de comunicación. El debate. Participación activa en los debates escolares, respetando las reglas de intervención, interacción y cortesía que los regulan.  (Objetivos: 2 y 5)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9. Respeto por la utilización de un lenguaje no discriminatorio y el uso natural del habla andaluza, en cualquiera de sus manifestaciones.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(Objetivos: 4 y 5)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10. (Objetivos: 2)</w:t>
            </w:r>
          </w:p>
        </w:tc>
        <w:tc>
          <w:tcPr>
            <w:tcW w:w="2977" w:type="dxa"/>
            <w:shd w:val="clear" w:color="auto" w:fill="DBE5F1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 Comprender, interpretar y valorar textos orales propios del ámbito personal, académico y social. CCL,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CAA, CSC,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Comprender, interpretar y valorar textos orales de diferente tipo. CCL, CAA, CSC.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3. Comprender el sentido global y la intención de textos orales. CCL, CAA, CSC.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 Reconocer, interpretar y evaluar progresivamente las producciones orales propias y ajenas, así como los aspectos prosódicos y los elementos no verbales (gestos, movimientos, mirada, etc.). CCL, CAA, CSC.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Valorar la lengua oral como instrumentos de aprendizaje, como medio para transmitir conocimientos, ideas y sentimientos y como herramienta para regular la conducta. CCL, CAA, CSC.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 Aprender a hablar en público, en situaciones </w:t>
            </w:r>
            <w:r w:rsidRPr="00DB5557">
              <w:rPr>
                <w:rFonts w:ascii="Calibri" w:eastAsia="Calibri" w:hAnsi="Calibri" w:cs="Calibri"/>
              </w:rPr>
              <w:lastRenderedPageBreak/>
              <w:t>formales o informales, de forma individual o en grupo.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CCL, CAA, CSC, SIEP.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 Conocer, comparar, usar y valorar las normas de cortesía en las intervenciones orales propias de la actividad académica, tanto espontáneas como planificadas y en las prácticas discursivas orales propias de los medios de comunicación. CCL, CAA, CSC, SIEP.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8. Reproducir situaciones reales o imaginarias de comunicación potenciando el desarrollo progresivo de las habilidades sociales, la expresión verbal y no verbal y la representación de realidades, sentimientos y emociones. CCL, CAA, CSC, SIEP.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9. Reconocer y respetar la riqueza y variedad de las hablas existentes en Andalucía. CCL, CSC,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10. Memorizar y recitar textos orales desde el conocimiento de sus rasgos estructurales y de contenido.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9" w:type="dxa"/>
            <w:shd w:val="clear" w:color="auto" w:fill="DBE5F1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1.1. Comprende el sentido global de textos orales propios del ámbito personal, académico y laboral, identificando la información relevante, determinando el tema y reconociendo la intención comunicativa del hablante.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1.2. Anticipa ideas e infiere datos del emisor y del contenido del texto analizando fuentes de procedencia no verbal.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1.3 Retiene información relevante y extrae informaciones concretas.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1.4. Distingue las partes en las que se estructuran los mensajes orales y la interrelación entre discurso y contexto.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1.5. Distingue entre información y opinión en mensajes procedentes de los medios de comunicación y entre información y persuasión en mensajes publicitarios orales, identificando las estrategias de enfatización y expansión.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1.6. Sigue e interpreta instrucciones orales.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2.1. Comprende el sentido global de textos orales de intención narrativa, descriptiva, instructiva, expositiva y argumentativa, identificando la estructura, la información relevante, determinando el tema y reconociendo la intención comunicativa del hablante.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2.2. Anticipa ideas e infiere datos del emisor y del contenido del texto analizando fuentes de procedencia no verbal.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2.3. Retiene información relevante y extrae informaciones concretas.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2.4. Interpreta y valora aspectos concretos del contenido de textos narrativos, descriptivos, instructivos, expositivos y argumentativos emitiendo juicios razonados y relacionándolos con conceptos personales para justificar un punto de vista particular.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2.5 Utiliza progresivamente los instrumentos adecuados para localizar el significado de palabras o enunciados desconocidos (demanda ayuda, busca en diccionarios, recuerda el contexto en el que aparece…).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2.6. Resume textos narrativos, descriptivos, expositivos y argumentativos de forma clara, recogiendo las ideas principales e integrando la información en oraciones que se relacionen lógica y semánticamente.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3.1. Escucha, observa e interpreta el sentido global de debates, coloquios y conversaciones espontáneas identificando la información relevante, determinando el tema y reconociendo la intención comunicativa y la postura de cada participante, así como las diferencias formales y de contenido que regulan los intercambios comunicativos formales y los intercambios comunicativos espontáneos.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3.2. Reconoce y explica las características del lenguaje conversacional (cooperación, espontaneidad, economía y subjetividad) en las conversaciones espontáneas.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3.3. Observa y analiza las intervenciones particulares de cada participante en un debate, coloquio o conversación espontánea teniendo en cuenta el tono empleado, el lenguaje que utiliza, el contenido y el grado de respeto hacia las opiniones de los demás.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3.4 Identifica el propósito, la tesis y los argumentos de los participantes, en debates, tertulias y entrevistas procedentes de los medios de comunicación audiovisual valorando de forma crítica aspectos concretos de su forma y su contenido.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3.5. Reconoce y asume las reglas de interacción, intervención y cortesía que regulan los debates y cualquier intercambio comunicativo oral.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4.1. Conoce el proceso de producción de discursos orales valorando la claridad expositiva, la adecuación, la coherencia del discurso, así como la cohesión de los contenidos.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4.2. Reconoce la importancia de los aspectos prosódicos (entonación, pausas, tono, timbre, volumen…) mirada, posicionamiento, lenguaje corporal, etc., gestión de tiempos y empleo de ayudas audiovisuales en cualquier tipo de discurso.  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4.3. Reconoce los errores de la producción oral propia y ajena a partir de la práctica habitual de la evaluación y autoevaluación, proponiendo soluciones para mejorarlas.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5.1. Utiliza y valora la lengua como un medio para adquirir, procesar y transmitir nuevos conocimientos; para expresar ideas y sentimientos y para regular la conducta.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6.1. Realiza presentaciones orales de forma individual o en grupo, planificando el proceso de oralidad, organizando el contenido, consultando fuentes de información </w:t>
            </w:r>
            <w:r w:rsidRPr="00DB5557">
              <w:rPr>
                <w:rFonts w:ascii="Calibri" w:eastAsia="Calibri" w:hAnsi="Calibri" w:cs="Calibri"/>
              </w:rPr>
              <w:lastRenderedPageBreak/>
              <w:t xml:space="preserve">diversas, gestionando el tiempo y transmitiendo la información de forma coherente aprovechando vídeos, grabaciones u otros soportes digitales.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6.2. Realiza intervenciones no planificadas, dentro del aula, analizando y comparando las similitudes y diferencias entre discursos formales y discursos espontáneos.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6.3. Incorpora progresivamente palabras propias del nivel formal de la lengua en sus prácticas orales.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6.4. Pronuncia con corrección y claridad, modulando y adaptando su mensaje a la finalidad de la práctica oral.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6.5. Resume oralmente exposiciones, argumentaciones, intervenciones públicas… recogiendo las ideas principales e integrando la información en oraciones que se relacionen lógica y semánticamente.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6.6. Aplica los conocimientos gramaticales a la evaluación y mejora de la expresión oral, reconociendo en exposiciones orales propias o ajenas las dificultades expresivas: incoherencias, repeticiones, ambigüedades, impropiedades léxicas, pobreza y repetición de conectores etc.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7.1. Conoce, valora y aplica las normas que rigen la cortesía en la comunicación oral.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7.2. Analiza críticamente debates y tertulias procedentes de los medios de comunicación reconociendo en ellos la validez de los argumentos y valorando críticamente su forma y su contenido.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7.3. Participa activamente en los debates escolares, respetando las reglas de intervención, interacción y cortesía que los regulan, utilizando un lenguaje no discriminatorio. 8.1 Dramatiza e improvisa situaciones reales o imaginarias de comunicación.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8.1. Dramatiza e improvisa situaciones reales o imaginarias.</w:t>
            </w:r>
          </w:p>
        </w:tc>
      </w:tr>
    </w:tbl>
    <w:p w:rsidR="00DB5557" w:rsidRPr="00DB5557" w:rsidRDefault="00DB5557" w:rsidP="00DB5557">
      <w:pPr>
        <w:widowControl w:val="0"/>
        <w:spacing w:after="0" w:line="240" w:lineRule="auto"/>
        <w:ind w:left="-142"/>
        <w:rPr>
          <w:rFonts w:ascii="Calibri" w:eastAsia="Calibri" w:hAnsi="Calibri" w:cs="Calibri"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DB5557">
        <w:rPr>
          <w:rFonts w:ascii="Calibri" w:eastAsia="Calibri" w:hAnsi="Calibri" w:cs="Calibri"/>
          <w:b/>
          <w:color w:val="7030A0"/>
          <w:sz w:val="28"/>
          <w:szCs w:val="28"/>
        </w:rPr>
        <w:t>BLOQUE COMUNICACIÓN ESCRITA: LEER Y ESCRIBIR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98"/>
        <w:gridCol w:w="3118"/>
        <w:gridCol w:w="8363"/>
      </w:tblGrid>
      <w:tr w:rsidR="00DB5557" w:rsidRPr="00DB5557" w:rsidTr="008463F0">
        <w:tc>
          <w:tcPr>
            <w:tcW w:w="3398" w:type="dxa"/>
            <w:shd w:val="clear" w:color="auto" w:fill="C990D8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CONTENIDOS/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OBJETIVOS</w:t>
            </w:r>
          </w:p>
        </w:tc>
        <w:tc>
          <w:tcPr>
            <w:tcW w:w="3118" w:type="dxa"/>
            <w:shd w:val="clear" w:color="auto" w:fill="C990D8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CRITERIOS DE EVALUACIÓN/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COMPETENCIAS CLAVE</w:t>
            </w:r>
          </w:p>
        </w:tc>
        <w:tc>
          <w:tcPr>
            <w:tcW w:w="8363" w:type="dxa"/>
            <w:shd w:val="clear" w:color="auto" w:fill="C990D8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ESTÁNDARES</w:t>
            </w:r>
          </w:p>
        </w:tc>
      </w:tr>
      <w:tr w:rsidR="00DB5557" w:rsidRPr="00DB5557" w:rsidTr="008463F0">
        <w:tc>
          <w:tcPr>
            <w:tcW w:w="3398" w:type="dxa"/>
            <w:shd w:val="clear" w:color="auto" w:fill="EED1EF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LEER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 Conocimiento y uso progresivo de técnicas y estrategias de comprensión escrita en función del objetivo y el tipo de texto.  (Objetivos: 6 y 7)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2.1. Lectura, comprensión, interpretación y valoración de textos escritos del ámbito personal, académico, social, laboral y de relaciones con organizaciones. (Objetivos:  6 y 7)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2.2. Lectura, comprensión, interpretación y valoración textos narrativos, descriptivos, dialogados, expositivos y argumentativos. Lectura, </w:t>
            </w:r>
            <w:r w:rsidRPr="00DB5557">
              <w:rPr>
                <w:rFonts w:ascii="Calibri" w:eastAsia="Calibri" w:hAnsi="Calibri" w:cs="Calibri"/>
              </w:rPr>
              <w:lastRenderedPageBreak/>
              <w:t>comprensión, interpretación y valoración de textos escritos literarios, persuasivos, prescriptivos e informativos. (Objetivos: 6 y 7)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3. Actitud reflexiva, sensible y crítica ante la lectura de textos que supongan cualquier tipo de discriminación. (Objetivos: 8 y 9)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  Utilización progresivamente autónoma de los diccionarios, las bibliotecas y de las tecnologías de la información y la comunicación como fuente de obtención de información. (Objetivos: 7 y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ESCRIBIR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Conocimiento y uso de las técnicas y estrategias para la producción de textos escritos en función del tipo de texto: planificación, obtención de datos, organización de la información, redacción y revisión. (Objetivos: 7 y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6.1. Escritura de textos relacionados con el ámbito personal, académico y social como resúmenes, esquemas, instancias, reclamaciones, </w:t>
            </w:r>
            <w:proofErr w:type="spellStart"/>
            <w:r w:rsidRPr="00DB5557">
              <w:rPr>
                <w:rFonts w:ascii="Calibri" w:eastAsia="Calibri" w:hAnsi="Calibri" w:cs="Calibri"/>
              </w:rPr>
              <w:t>curriculum</w:t>
            </w:r>
            <w:proofErr w:type="spellEnd"/>
            <w:r w:rsidRPr="00DB5557">
              <w:rPr>
                <w:rFonts w:ascii="Calibri" w:eastAsia="Calibri" w:hAnsi="Calibri" w:cs="Calibri"/>
              </w:rPr>
              <w:t xml:space="preserve"> vitae y folletos, usando un registro adecuado, organizando las ideas con claridad, enlazando enunciados en secuencias lineales cohesionadas y respetando las normas gramaticales y ortográficas.  (Objetivos: 6, 7  y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6.2. Escritura de textos narrativos, descriptivos, dialogados, expositivos y argumentativos con diferente finalidad (prescriptivos, persuasivos, literarios e informativos). Artículo de opinión. (Objetivos: 7 y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 Interés por la buena presentación de los textos escritos tanto en soporte papel como digital, con respeto a las normas gramaticales, ortográficas y tipográficas. Interés creciente por la composición escrita como fuente de información y aprendizaje; como forma de comunicar emociones, sentimientos, ideas y opiniones evitando un uso sexista y discriminatorio del lenguaje. (Objetivos: 12 y 13)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8. (6?) Reconocimiento y expresión del tema, ideas principales y secundarias, estructura e intención comunicativa de textos escritos, identificando la tipología textual </w:t>
            </w:r>
            <w:r w:rsidRPr="00DB5557">
              <w:rPr>
                <w:rFonts w:ascii="Calibri" w:eastAsia="Calibri" w:hAnsi="Calibri" w:cs="Calibri"/>
              </w:rPr>
              <w:lastRenderedPageBreak/>
              <w:t>seleccionada, la organización del contenido y el formato utilizado. Identificación de los rasgos diferenciales de los distintos géneros periodísticos informativos y de opinión: noticias, reportajes, editoriales, artículos y columnas, cartas al director, comentarios y crítica. (Objetivos: 8)</w:t>
            </w:r>
          </w:p>
        </w:tc>
        <w:tc>
          <w:tcPr>
            <w:tcW w:w="3118" w:type="dxa"/>
            <w:shd w:val="clear" w:color="auto" w:fill="EED1EF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 Aplicar diferentes estrategias de lectura comprensiva y crítica de textos. CCL, CAA, CSC,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Leer, comprender, interpretar y valorar textos. 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3. Manifestar una actitud crítica ante la lectura de cualquier tipo de textos u obras literarias a través de una lectura reflexiva que permita identificar posturas de acuerdo o desacuerdo respetando en todo momento las opiniones de los demás. CCL, CAA, CSC,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 Seleccionar los conocimientos que se obtengan de las bibliotecas o de cualquier otra fuente de información impresa en papel o digital integrándolos en un proceso de aprendizaje continuo. CCL, CD,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Aplicar progresivamente las estrategias necesarias para producir textos adecuados, coherentes y cohesionados. CCL, CD,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6. Escribir textos sencillos en relación con el ámbito de uso. CCL, CD, CAA, CSC.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 Valorar la importancia de la escritura como herramienta de adquisición de los aprendizajes y como estímulo del desarrollo personal. CCL, CAA, SIEP.</w:t>
            </w:r>
          </w:p>
        </w:tc>
        <w:tc>
          <w:tcPr>
            <w:tcW w:w="8363" w:type="dxa"/>
            <w:shd w:val="clear" w:color="auto" w:fill="EED1EF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1.1. Comprende textos de diversa índole poniendo en práctica diferentes estrategias de lectura y autoevaluación de su propia comprensión en función del objetivo y el tipo de texto, actualizando conocimientos previos, trabajando los errores de comprensión y construyendo el significado global del texto.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1.2. Localiza, relaciona y secuencia las informaciones explícitas de los textos.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1.3. Infiere la información relevante de los textos, identificando la idea principal y las ideas secundarias y estableciendo relaciones entre ellas.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1.4. Construye el significado global de un texto o de frases del texto demostrando una comprensión plena y detallada del mismo.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1.5. Hace conexiones entre un texto y su contexto, integrándolo y evaluándolo críticamente y realizando hipótesis sobre el mismo.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1.6. Comprende el significado palabras propias del nivel culto de la lengua incorporándolas a su repertorio léxico y reconociendo la importancia de enriquecer su vocabulario para expresarse con exactitud y precisión.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2.1. Reconoce y expresa el tema, las ideas principales, la estructura y la intención comunicativa de textos escritos propios del ámbito personal, académico, ámbito social y ámbito laboral y de relaciones con organizaciones, identificando la tipología textual (narración, exposición…) seleccionada, la organización del contenido y el formato utilizado.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2.2. Identifica los rasgos diferenciales de los distintos géneros periodísticos informativos y de opinión: noticias, reportajes, editoriales, artículos y columnas, cartas al director, comentarios y crítica.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2.3. Comprende y explica los elementos verbales y los elementos no verbales y la intención comunicativa de un texto publicitario procedente de los medios de comunicación.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2.4. Localiza informaciones explícitas en un texto relacionándolas entre sí y con el contexto, secuenciándolas y deduciendo informaciones o valoraciones implícitas.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2.5. Interpreta el sentido de palabras, expresiones, frases o pequeños fragmentos extraídos de un texto en función de su sentido global.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2.6. Interpreta, explica y deduce la información dada en esquemas, mapas conceptuales, diagramas, gráficas, fotografías,…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3.1 Identifica y expresa las posturas de acuerdo y desacuerdo sobre aspectos parciales o globales de un texto.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3.2 Elabora su propia interpretación sobre el significado de un texto.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3.3 Respeta las opiniones de los demás.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4.1. Utiliza, de forma autónoma, diversas fuentes de información integrando los conocimientos adquiridos en sus discursos orales o escritos.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4.2. Conoce y maneja habitualmente diccionarios impresos o en versión digital, diccionarios de dudas e irregularidades de la lengua, etc.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4.3. Conoce el funcionamiento de bibliotecas (escolares, locales…), así como de bibliotecas digitales y es capaz de solicitar libros, vídeos… autónomamente.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5.1. Aplica técnicas diversas para planificar sus escritos: esquemas, árboles, mapas conceptuales etc.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5.2. Redacta borradores de escritura.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5.3. Escribe textos en diferentes soportes usando el registro adecuado, organizando las ideas con claridad, enlazando enunciados en secuencias lineales cohesionadas y respetando las normas gramaticales y ortográficas.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5.4. Revisa el texto en varias fases para aclarar problemas con el contenido (ideas, estructura…) o la forma (puntuación, ortografía, gramática y presentación)  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5.5. Evalúa, utilizando guías, su propia producción escrita, así como la producción escrita de sus compañeros.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5.6. Reescribe textos propios y ajenos aplicando las propuestas de mejora que se deducen de la evaluación de la producción escrita.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6.1. Redacta con claridad y corrección textos propios del ámbito personal, académico, social y laboral.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6.2. Redacta con claridad y corrección textos narrativos, descriptivos, instructivos, expositivos y argumentativos adecuándose a los rasgos propios de la tipología seleccionada.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6.3. Utiliza diferentes y variados organizadores textuales en sus escritos.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6.4. Resume el contenido de todo tipo de textos, recogiendo las ideas principales con coherencia y cohesión y expresándolas con un estilo propio, evitando reproducir literalmente las palabras del texto.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6.5. Realiza esquemas y mapas conceptuales que estructuren el contenido de los textos trabajados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6.6. Explica por escrito el significado de los elementos visuales que puedan aparecer en los textos: gráficas, imágenes, etc.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7.1. Produce textos diversos reconociendo en la escritura el instrumento que es capaz de organizar su pensamiento.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7.2. Utiliza en sus escritos palabras propias del nivel formal de la lengua incorporándolas a su repertorio léxico y reconociendo la importancia de enriquecer su vocabulario para expresarse oralmente y por escrito con exactitud y precisión.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7.3. Valora e incorpora progresivamente una actitud creativa ante la lectura y la escritura.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7.4. Conoce y utiliza herramientas de la Tecnología de la Información y la Comunicación, participando, intercambiando opiniones, comentando y valorando escritos ajenos o escribiendo y dando a conocer los suyos propios.</w:t>
            </w:r>
          </w:p>
        </w:tc>
      </w:tr>
    </w:tbl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  <w:color w:val="FFC000"/>
          <w:sz w:val="28"/>
          <w:szCs w:val="28"/>
          <w:lang w:val="en-US"/>
        </w:rPr>
      </w:pPr>
      <w:r w:rsidRPr="00DB5557">
        <w:rPr>
          <w:rFonts w:ascii="Calibri" w:eastAsia="Calibri" w:hAnsi="Calibri" w:cs="Calibri"/>
          <w:b/>
          <w:color w:val="FFC000"/>
          <w:sz w:val="28"/>
          <w:szCs w:val="28"/>
          <w:lang w:val="en-US"/>
        </w:rPr>
        <w:t>BLOQUE CONOCIMIENTO DE LA LENGUA</w:t>
      </w:r>
    </w:p>
    <w:tbl>
      <w:tblPr>
        <w:tblStyle w:val="Tablaconcuadrcula"/>
        <w:tblW w:w="0" w:type="auto"/>
        <w:tblInd w:w="959" w:type="dxa"/>
        <w:shd w:val="clear" w:color="auto" w:fill="FFCC66"/>
        <w:tblLook w:val="04A0" w:firstRow="1" w:lastRow="0" w:firstColumn="1" w:lastColumn="0" w:noHBand="0" w:noVBand="1"/>
      </w:tblPr>
      <w:tblGrid>
        <w:gridCol w:w="4106"/>
        <w:gridCol w:w="3544"/>
        <w:gridCol w:w="7229"/>
      </w:tblGrid>
      <w:tr w:rsidR="00DB5557" w:rsidRPr="00DB5557" w:rsidTr="008463F0">
        <w:tc>
          <w:tcPr>
            <w:tcW w:w="4106" w:type="dxa"/>
            <w:shd w:val="clear" w:color="auto" w:fill="FFCC66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CONTENIDOS/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OBJETIVOS</w:t>
            </w:r>
          </w:p>
        </w:tc>
        <w:tc>
          <w:tcPr>
            <w:tcW w:w="3544" w:type="dxa"/>
            <w:shd w:val="clear" w:color="auto" w:fill="FFCC66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CRITERIOS/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 xml:space="preserve">COMPETENCIAS </w:t>
            </w:r>
          </w:p>
        </w:tc>
        <w:tc>
          <w:tcPr>
            <w:tcW w:w="7229" w:type="dxa"/>
            <w:shd w:val="clear" w:color="auto" w:fill="FFCC66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ESTÁNDARES</w:t>
            </w:r>
          </w:p>
        </w:tc>
      </w:tr>
      <w:tr w:rsidR="00DB5557" w:rsidRPr="00DB5557" w:rsidTr="008463F0">
        <w:tc>
          <w:tcPr>
            <w:tcW w:w="4106" w:type="dxa"/>
            <w:shd w:val="clear" w:color="auto" w:fill="FFFF99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  <w:b/>
              </w:rPr>
              <w:t>La palabra</w:t>
            </w:r>
            <w:r w:rsidRPr="00DB5557">
              <w:rPr>
                <w:rFonts w:ascii="Calibri" w:eastAsia="Calibri" w:hAnsi="Calibri" w:cs="Calibri"/>
              </w:rPr>
              <w:t>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 Observación, reflexión y explicación de los valores expresivos y del uso de las distintas categorías gramaticales, con especial atención al adjetivo, a los distintos tipos de determinantes y a los pronombres. 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Observación reflexión y explicación de los valores expresivos y del uso de las formas verbales en textos con diferente intención comunicativa. 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 Observación, reflexión y explicación del uso expresivo de los prefijos y sufijos, reconociendo aquellos que tienen origen griego y latino, explicando el significado que aportan a la raíz léxica y su capacidad </w:t>
            </w:r>
            <w:r w:rsidRPr="00DB5557">
              <w:rPr>
                <w:rFonts w:ascii="Calibri" w:eastAsia="Calibri" w:hAnsi="Calibri" w:cs="Calibri"/>
              </w:rPr>
              <w:lastRenderedPageBreak/>
              <w:t>para la formación y creación de nuevas palabras.  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 Observación, reflexión y explicación de los distintos niveles de significado de palabras y expresiones en el discurso oral o escrito. 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Manejo de diccionarios y otras fuentes de consulta en papel y formato digital sobre la normativa y el uso no normativo de las palabras e interpretación de las informaciones lingüísticas que proporcionan los diccionarios de la Lengua: gramaticales, semánticas, registro y uso.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</w:t>
            </w:r>
            <w:r w:rsidRPr="00DB5557">
              <w:rPr>
                <w:rFonts w:ascii="Calibri" w:eastAsia="Calibri" w:hAnsi="Calibri" w:cs="Calibri"/>
                <w:b/>
              </w:rPr>
              <w:t>Las relaciones gramaticales</w:t>
            </w:r>
            <w:r w:rsidRPr="00DB5557">
              <w:rPr>
                <w:rFonts w:ascii="Calibri" w:eastAsia="Calibri" w:hAnsi="Calibri" w:cs="Calibri"/>
              </w:rPr>
              <w:t xml:space="preserve">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 Observación, reflexión y explicación de los límites sintácticos y semánticos de la oración simple y la compuesta, de las palabras que relacionan los diferentes sintagmas que forman parte de la misma y de sus elementos constitutivos. 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 Conocimiento, uso y valoración de las normas ortográficas y gramaticales reconociendo su valor social y la necesidad de ceñirse a ellas en la escritura para obtener una comunicación eficiente.  (Objetivos:12)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  <w:b/>
              </w:rPr>
              <w:t>El discurso</w:t>
            </w:r>
            <w:r w:rsidRPr="00DB5557">
              <w:rPr>
                <w:rFonts w:ascii="Calibri" w:eastAsia="Calibri" w:hAnsi="Calibri" w:cs="Calibri"/>
              </w:rPr>
              <w:t xml:space="preserve">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8. Observación, reflexión, explicación y uso de los rasgos característicos que permiten diferenciar y clasificar los diferentes géneros textuales, con especial atención a los discursos expositivos y argumentativos.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(Objetivos: 12)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9. Observación, reflexión y explicación y uso de marcadores textuales y de los principales mecanismos de referencia interna, tanto gramaticales (sustituciones pronominales) como léxicos (elipsis y sustituciones mediante sinónimos e hiperónimos). (Objetivos: 12)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  <w:b/>
              </w:rPr>
              <w:t>Las variedades de la lengua.</w:t>
            </w:r>
            <w:r w:rsidRPr="00DB5557">
              <w:rPr>
                <w:rFonts w:ascii="Calibri" w:eastAsia="Calibri" w:hAnsi="Calibri" w:cs="Calibri"/>
              </w:rPr>
              <w:t xml:space="preserve">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10. Conocimiento de los diferentes registros y de los factores que inciden en el uso de la lengua en distintos ámbitos sociales y valoración de la importancia de utilizar el registro adecuado según las condiciones de la situación comunicativa.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(Objetivos: 13)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ind w:left="142" w:hanging="392"/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11. Conocimiento de los orígenes históricos de la realidad plurilingüe de España y valoración como fuente de enriquecimiento personal y como muestra de la riqueza de nuestro patrimonio histórico y cultural. La modalidad lingüística andaluza. (objetivos: 3 y 4)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auto" w:fill="FFFF99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1. Reconocer y explicar los valores expresivos que adquieren determinadas categorías gramaticales en relación con la intención comunicativa del texto donde aparecen, con especial atención a adjetivos, determinantes y pronombres.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Reconocer y explicar los valores expresivos que adquieren las formas verbales en relación con la intención comunicativa del texto donde aparecen.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 Reconocer y explicar el significado de los principales prefijos y sufijos y sus posibilidades de combinación para crear nuevas palabras, </w:t>
            </w:r>
            <w:r w:rsidRPr="00DB5557">
              <w:rPr>
                <w:rFonts w:ascii="Calibri" w:eastAsia="Calibri" w:hAnsi="Calibri" w:cs="Calibri"/>
              </w:rPr>
              <w:lastRenderedPageBreak/>
              <w:t>identificando aquellos que proceden del latín y griego. CCL, CCA.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 Identificar los distintos niveles de significado de palabras o expresiones en función de la intención comunicativa del discurso oral o escrito donde aparecen.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Usar correcta y eficazmente los diccionarios y otras fuentes de consulta, tanto en papel como en formato digital para resolver dudas sobre el uso correcto de la lengua y para progresar en el aprendizaje autónomo.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 Explicar y describir los rasgos que determinan los límites oracionales para reconocer la estructura de las oraciones compuestas.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 Aplicar los conocimientos sobre la lengua para resolver problemas de comprensión y expresión de textos orales y escritos y para la revisión progresivamente autónoma de los textos propios y ajenos. CCL, CAA, SIEP.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8. Identificar y explicar las estructuras de los diferentes géneros textuales con especial atención a las estructuras expositivas y argumentativas para utilizarlas en sus producciones orales y escritas.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9. Reconocer en textos de diversa índole y usar en las producciones propias orales y escritas lo diferentes marcadores textuales y los principales mecanismos de referencia interna, tanto gramaticales como léxicos. CCL, CAA.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10. Reconocer y utilizar los diferentes registros lingüísticos en función de los distintos ámbitos sociales, valorando la importancia de utilizar el registro adecuado en cada momento. CCL, CAA, SIEP.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11. Conocer la realidad plurilingüe de España, la distribución geográfica de sus diferentes lenguas y dialectos, sus orígenes históricos y algunos de sus rasgos diferenciales; profundizando especialmente en la modalidad lingüística andaluza. CCL, CAA, CSC.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shd w:val="clear" w:color="auto" w:fill="FFFF99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1.1. Explica los valores expresivos que adquieren algunos adjetivos, determinantes y pronombres en relación con la intención comunicativa del texto donde aparecen.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2.1. Reconoce y explica los valores expresivos que adquieren las formas verbales en relación con la intención comunicativa del texto donde aparecen.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3.1. Reconoce los distintos procedimientos para la formación de palabras nuevas explicando el valor significativo de los prefijos y sufijos.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3.2. Forma sustantivos, adjetivos, verbos y adverbios a partir de otras categorías gramaticales utilizando distintos procedimientos lingüísticos.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3.3. Conoce el significado de los principales prefijos y sufijos de origen grecolatino utilizándolos para deducir el significado de palabras desconocidas.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4.1. Explica todos los valores expresivos de las palabras que guardan relación con la intención comunicativa del texto donde aparecen.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4.2. Explica con precisión el significado de palabras usando la acepción adecuada en relación al contexto en el que aparecen.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5.1. Utiliza los diccionarios y otras fuentes de consulta en papel y formato digital resolviendo eficazmente sus dudas sobre el uso correcto de la lengua y progresando en el aprendizaje autónomo.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6.1. Transforma y amplía oraciones simples en oraciones compuestas usando conectores y otros procedimientos de sustitución para evitar repeticiones.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6.2. Reconoce la palabra nuclear que organiza sintáctica y semánticamente un enunciado, así como los elementos que se agrupan en torno a ella.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6.3. Reconoce la equivalencia semántica y funcional entre el adjetivo, el sustantivo y algunos adverbios con oraciones de relativo, sustantivas y adverbiales respectivamente, transformando y ampliando adjetivos, sustantivos y adverbios en oraciones subordinadas e insertándolas como constituyentes de otra oración.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6.4. Utiliza de forma autónoma textos de la vida cotidiana para la observación, reflexión y explicación sintáctica.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7.1. Revisa sus discursos orales y escritos aplicando correctamente las normas ortográficas y gramaticales reconociendo su valor social para obtener una comunicación eficiente.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 8.1. Identifica y explica las estructuras de los diferentes géneros textuales, con especial atención a las expositivas y argumentativas, utilizándolas en las propias producciones orales y escritas.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8.2. Conoce los elementos de la situación comunicativa que determinan los diversos usos lingüísticos tema, propósito, destinatario, género textual, etc. 8.3. Describe los rasgos lingüísticos más sobresalientes de textos expositivos y argumentativos relacionándolos con la intención comunicativa y el contexto en el que se producen.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8.4. Reconoce en un texto, y utiliza en las producciones propias, los distintos procedimientos lingüísticos para la expresión de la subjetividad.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9.1. Reconoce y utiliza la sustitución léxica como un procedimiento de cohesión textual.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9.2. Identifica, explica y usa distintos tipos de conectores de causa, consecuencia, condición e hipótesis, así como los mecanismos gramaticales y léxicos de referencia interna que proporcionan cohesión a un texto.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10.1. Reconoce los registros lingüísticos en textos orales o escritos en función de la intención comunicativa y de su uso social.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10.2. Valora la importancia de utilizar el registro adecuado a cada situación comunicativa y lo aplica en sus discursos orales y escritos.</w:t>
            </w:r>
          </w:p>
        </w:tc>
      </w:tr>
    </w:tbl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  <w:color w:val="9BBB59"/>
          <w:sz w:val="28"/>
          <w:szCs w:val="28"/>
          <w:lang w:val="en-US"/>
        </w:rPr>
      </w:pPr>
      <w:r w:rsidRPr="00DB5557">
        <w:rPr>
          <w:rFonts w:ascii="Calibri" w:eastAsia="Calibri" w:hAnsi="Calibri" w:cs="Calibri"/>
          <w:b/>
          <w:color w:val="9BBB59"/>
          <w:sz w:val="28"/>
          <w:szCs w:val="28"/>
          <w:lang w:val="en-US"/>
        </w:rPr>
        <w:t>BLOQUE EDUCACIÓN LITERARIA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114"/>
        <w:gridCol w:w="3402"/>
        <w:gridCol w:w="8363"/>
      </w:tblGrid>
      <w:tr w:rsidR="00DB5557" w:rsidRPr="00DB5557" w:rsidTr="00DB5557">
        <w:tc>
          <w:tcPr>
            <w:tcW w:w="3114" w:type="dxa"/>
            <w:shd w:val="clear" w:color="auto" w:fill="9BBB59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CONTENIDOS/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OBJETIVOS</w:t>
            </w:r>
          </w:p>
        </w:tc>
        <w:tc>
          <w:tcPr>
            <w:tcW w:w="3402" w:type="dxa"/>
            <w:shd w:val="clear" w:color="auto" w:fill="9BBB59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CRITERIOS /</w:t>
            </w:r>
          </w:p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COMPETENCIAS</w:t>
            </w:r>
          </w:p>
        </w:tc>
        <w:tc>
          <w:tcPr>
            <w:tcW w:w="8363" w:type="dxa"/>
            <w:shd w:val="clear" w:color="auto" w:fill="9BBB59"/>
          </w:tcPr>
          <w:p w:rsidR="00DB5557" w:rsidRPr="00DB5557" w:rsidRDefault="00DB5557" w:rsidP="00DB555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ESTÁNDARES</w:t>
            </w:r>
          </w:p>
        </w:tc>
      </w:tr>
      <w:tr w:rsidR="00DB5557" w:rsidRPr="00DB5557" w:rsidTr="00DB5557">
        <w:tc>
          <w:tcPr>
            <w:tcW w:w="3114" w:type="dxa"/>
            <w:shd w:val="clear" w:color="auto" w:fill="D6E3BC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  <w:b/>
              </w:rPr>
              <w:t>Plan lector</w:t>
            </w:r>
            <w:r w:rsidRPr="00DB5557">
              <w:rPr>
                <w:rFonts w:ascii="Calibri" w:eastAsia="Calibri" w:hAnsi="Calibri" w:cs="Calibri"/>
              </w:rPr>
              <w:t xml:space="preserve">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 Lectura libre de obras de la literatura de la literatura española y universal y de la literatura juvenil como fuente de placer, de enriquecimiento personal y de conocimiento del mundo para lograr el desarrollo de sus propios gustos e intereses literarios y su autonomía lectora. (Objetivos: 9)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Introducción a la literatura a través de los textos. (Objetivos: 10 y 11)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4. Aproximación a las obras más representativas de la literatura española del siglo XVIII a nuestros días a través de la lectura y explicación de fragmentos significativos y, en su caso, obras completas.  (Objetivos: 10 y 11)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  <w:r w:rsidRPr="00DB5557">
              <w:rPr>
                <w:rFonts w:ascii="Calibri" w:eastAsia="Calibri" w:hAnsi="Calibri" w:cs="Calibri"/>
                <w:b/>
              </w:rPr>
              <w:t>Creación.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  <w:b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Redacción de textos de intención literaria a partir de la lectura de textos del siglo XX, utilizando las convenciones formales del género seleccionado y con intención lúdica y creativa.  (Objetivos: 2)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 Consulta de fuentes de información variadas para la realización de trabajos y cita adecuada de las mismas. (Objetivos: 8)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D6E3BC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1. Favorecer la lectura y comprensión de obras literarias de la literatura española y universal de todos los tiempos y de la literatura juvenil. 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 Promover la reflexión sobre la conexión entre la literatura y el resto de las artes. 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3. Fomentar el gusto y el hábito por la lectura en todas sus vertientes: como fuente de acceso al conocimiento y como instrumento de ocio y diversión que permite explorar mundos diferentes a los nuestros, reales o imaginarios. 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>4. Comprender textos literarios representativos del siglo XVIII a nuestros días reconociendo la intención del autor, el tema, los rasgos propios del género al que pertenece y relacionando su contenido con el contexto sociocultural y literario de la época, o de otras épocas, y expresando la relación existente con juicios personales razonados. 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5. Redactar textos personales de intención literaria siguiendo las convenciones del género, con intención lúdica y creativa. CCL, CAA, CEC.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 Consultar y citar adecuadamente fuentes de información variadas para realizar un trabajo académico en soporte papel o digital sobre un tema del currículo de literatura, adoptando un punto de vista crítico y personal y utilizando las tecnologías de la información. CCL, CAA, CEC, CD.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shd w:val="clear" w:color="auto" w:fill="D6E3BC"/>
          </w:tcPr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1.1. Lee y comprende con un grado creciente de interés y autonomía obras literarias cercanas a sus gustos y aficiones.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1.2. Valora alguna de las obras de lectura libre, resumiendo el contenido, explicando los aspectos que más le han llamado la atención y lo que la lectura de le ha aportado como experiencia personal.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1.3. Desarrolla progresivamente su propio criterio estético persiguiendo como única finalidad el placer por la lectura.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2.1. Desarrolla progresivamente la capacidad de reflexión observando, analizando y explicando la relación existente entre diversas manifestaciones artísticas de todas las épocas (música, pintura, cine…)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 2.2 Reconoce y comenta la pervivencia o evolución de personajes-tipo, temas y formas a lo largo de los diversos periodos histórico/literarios hasta la actualidad. 2.3 Compara textos literarios y piezas de los medios de comunicación que respondan a un mismo tópico, observando, analizando y explicando los diferentes puntos de vista según el medio, la época o la cultura y valorando y criticando lo que lee o ve.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3.1. Habla en clase de los libros y comparte sus impresiones con los compañeros. 3.2. Trabaja en equipo determinados aspectos de las lecturas propuestas, o seleccionadas por los alumnos, investigando y experimentando de forma progresivamente autónoma.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3.3. Lee en voz alta, modulando, adecuando la voz, apoyándose en elementos de la comunicación no verbal y potenciando la expresividad verbal.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3.4. Dramatiza fragmentos literarios breves desarrollando progresivamente la expresión corporal como manifestación de sentimientos y emociones, respetando las producciones de los demás.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lastRenderedPageBreak/>
              <w:t xml:space="preserve">4.1. Lee y comprende una selección de textos literarios representativos de la literatura del siglo </w:t>
            </w:r>
            <w:proofErr w:type="spellStart"/>
            <w:r w:rsidRPr="00DB5557">
              <w:rPr>
                <w:rFonts w:ascii="Calibri" w:eastAsia="Calibri" w:hAnsi="Calibri" w:cs="Calibri"/>
              </w:rPr>
              <w:t>XVlll</w:t>
            </w:r>
            <w:proofErr w:type="spellEnd"/>
            <w:r w:rsidRPr="00DB5557">
              <w:rPr>
                <w:rFonts w:ascii="Calibri" w:eastAsia="Calibri" w:hAnsi="Calibri" w:cs="Calibri"/>
              </w:rPr>
              <w:t xml:space="preserve"> a nuestros días, identificando el tema, resumiendo su contenido e interpretando el lenguaje literario.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4.2 Expresa la relación que existe entre el contenido de la obra, la intención del autor y el contexto y la pervivencia de temas y formas emitiendo juicios personales razonados.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5.1. Redacta textos personales de intención literaria a partir de modelos dados, siguiendo las convenciones del género y con intención lúdica y creativa.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5.2 Desarrolla el gusto por la escritura como instrumento de comunicación capaz de analizar y regular sus propios sentimientos.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 xml:space="preserve">6.1 Consulta y cita adecuadamente varias fuentes de información para desarrollar por escrito, con rigor, claridad y coherencia, un tema relacionado con el currículo de Literatura. 6.2. Aporta en sus trabajos escritos u orales conclusiones y puntos de vista personales y críticos sobre las obras literarias expresándose con rigor, claridad y coherencia. </w:t>
            </w:r>
          </w:p>
          <w:p w:rsidR="00DB5557" w:rsidRPr="00DB5557" w:rsidRDefault="00DB5557" w:rsidP="00DB5557">
            <w:pPr>
              <w:rPr>
                <w:rFonts w:ascii="Calibri" w:eastAsia="Calibri" w:hAnsi="Calibri" w:cs="Calibri"/>
              </w:rPr>
            </w:pPr>
            <w:r w:rsidRPr="00DB5557">
              <w:rPr>
                <w:rFonts w:ascii="Calibri" w:eastAsia="Calibri" w:hAnsi="Calibri" w:cs="Calibri"/>
              </w:rPr>
              <w:t>6.3. Utiliza recursos variados de las Tecnologías de la Información y la Comunicación para la realización de sus trabajos académicos.</w:t>
            </w:r>
          </w:p>
        </w:tc>
      </w:tr>
    </w:tbl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:rsidR="00DB5557" w:rsidRPr="00DB5557" w:rsidRDefault="00DB5557" w:rsidP="00DB5557">
      <w:pPr>
        <w:widowControl w:val="0"/>
        <w:spacing w:before="64" w:after="0" w:line="240" w:lineRule="auto"/>
        <w:ind w:right="510"/>
        <w:jc w:val="right"/>
        <w:rPr>
          <w:rFonts w:ascii="Arial" w:eastAsia="Calibri" w:hAnsi="Calibri" w:cs="Calibri"/>
          <w:sz w:val="28"/>
        </w:rPr>
      </w:pPr>
    </w:p>
    <w:p w:rsidR="00DB5557" w:rsidRPr="00DB5557" w:rsidRDefault="00DB5557" w:rsidP="00DB5557">
      <w:pPr>
        <w:widowControl w:val="0"/>
        <w:spacing w:after="0" w:line="240" w:lineRule="auto"/>
        <w:jc w:val="right"/>
        <w:rPr>
          <w:rFonts w:ascii="Arial" w:eastAsia="Calibri" w:hAnsi="Calibri" w:cs="Calibri"/>
          <w:sz w:val="28"/>
        </w:rPr>
        <w:sectPr w:rsidR="00DB5557" w:rsidRPr="00DB5557" w:rsidSect="00EA6778">
          <w:pgSz w:w="16840" w:h="11910" w:orient="landscape"/>
          <w:pgMar w:top="380" w:right="0" w:bottom="560" w:left="0" w:header="720" w:footer="720" w:gutter="0"/>
          <w:cols w:space="720"/>
          <w:docGrid w:linePitch="299"/>
        </w:sectPr>
      </w:pPr>
    </w:p>
    <w:p w:rsidR="00DB5557" w:rsidRPr="00DB5557" w:rsidRDefault="00DB5557" w:rsidP="00035316">
      <w:pPr>
        <w:widowControl w:val="0"/>
        <w:numPr>
          <w:ilvl w:val="0"/>
          <w:numId w:val="6"/>
        </w:numPr>
        <w:shd w:val="clear" w:color="auto" w:fill="C6D9F1"/>
        <w:tabs>
          <w:tab w:val="left" w:pos="1541"/>
        </w:tabs>
        <w:spacing w:before="56" w:after="0" w:line="240" w:lineRule="auto"/>
        <w:ind w:left="-142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B5557">
        <w:rPr>
          <w:rFonts w:ascii="Calibri" w:eastAsia="Calibri" w:hAnsi="Calibri" w:cs="Calibri"/>
          <w:b/>
          <w:bCs/>
          <w:sz w:val="24"/>
          <w:szCs w:val="24"/>
        </w:rPr>
        <w:lastRenderedPageBreak/>
        <w:t>METODOLOGÍA</w:t>
      </w: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enfoque competencial del aprendizaje se caracteriza por su transversalidad, su dinamismo y su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carácter integral; debe abordarse desde todas las áreas de conocimiento y desde todas las instancias que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conforman la comunidad educativa; implica además una serie de cambios que requieren la puesta en práctica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 estrategias que faciliten al alumnado la participación activa, significativa y creativa en su aprendizaje.</w:t>
      </w:r>
    </w:p>
    <w:p w:rsid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proceso de enseñanza-aprendizaje de la materia Lengua Castellana y Literatura requiere metodologías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activas que pongan énfasis en la contextualización de la enseñanza y en la integración de diferentes contenidos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para generar aprendizajes consistentes que faciliten la transferencia de los saberes adquiridos a otros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contextos.</w:t>
      </w:r>
    </w:p>
    <w:p w:rsid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objetivo último de esta materia es crear ciudadanos y ciudadanas conscientes e interesados en el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desarrollo de su competencia comunicativa, capaces de interactuar satisfactoriamente en todos los ámbitos de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su vida.</w:t>
      </w:r>
    </w:p>
    <w:p w:rsid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Debemos adoptar un enfoque comunicativo para el desarrollo de la competencia en comunicación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lingüística, eje vertebrador de nuestra materia, generando entornos motivadores para fomentar en el alumnado la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voluntad de comunicarse y lograr la funcionalidad del aprendizaje. Debemos promover situaciones comunicativas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para propiciar la interrelación de las diferentes habilidades lingüísticas propiciando espacios de comunicación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dentro y fuera del aula. Las competencias clave reclaman trascender las materias y no encerrarnos en ellas.</w:t>
      </w:r>
    </w:p>
    <w:p w:rsid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En este sentido, debe abordarse el desarrollo de las destrezas comunicativas básicas facilitando aprendizajes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integrales mediante prácticas cooperativas o individuales que incorporen los distintos bloques de contenidos, la</w:t>
      </w:r>
      <w:r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relación con otras áreas del currículo y el uso de las tecnologías de la información y la comunicación.</w:t>
      </w:r>
    </w:p>
    <w:p w:rsid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trabajo por tareas y proyectos resulta muy adecuado para el desarrollo de la competencia lingüística.</w:t>
      </w: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profesor debe actuar como guía y establecer y explicar los conceptos básicos necesarios, diseñará actividades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 forma secuencial que partan del nivel competencial inicial de los alumnos y alumnas y tengan en cuenta la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atención a la diversidad.</w:t>
      </w:r>
    </w:p>
    <w:p w:rsidR="002F4282" w:rsidRDefault="002F4282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Partiremos del texto, unidad máxima de comunicación, para llegar al texto, oral y escrito. Nuestra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asignatura ha de basarse en la lectura, análisis, comprensión y producción de textos orales y escritos;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producciones propias y ajenas. La reflexión lingüística debe formar parte de la práctica diaria para progresar en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la competencia lingüística del alumnado.</w:t>
      </w:r>
    </w:p>
    <w:p w:rsidR="002F4282" w:rsidRDefault="002F4282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desarrollo de la competencia en comunicación oral del alumnado debe ser potenciada en nuestras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programaciones y establecer estrategias metodológicas adecuadas que progresivamente ayuden al alumnado a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saber debatir, exponer, describir, narrar, preguntar y dialogar. Tradicionalmente el sistema educativo ha pecado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 una presencia excesiva del texto escrito en detrimento del texto oral, por tanto, se hacen necesarias prácticas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docentes que se propongan un trabajo sistemático con la lengua oral.</w:t>
      </w:r>
    </w:p>
    <w:p w:rsidR="002F4282" w:rsidRDefault="002F4282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Exposiciones, debates, memorización y dramatización de textos literarios, elaboración de programas de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 xml:space="preserve">radio, creación de </w:t>
      </w:r>
      <w:proofErr w:type="spellStart"/>
      <w:r w:rsidRPr="002778B6">
        <w:rPr>
          <w:rFonts w:ascii="Calibri" w:eastAsia="Calibri" w:hAnsi="Calibri" w:cs="Calibri"/>
        </w:rPr>
        <w:t>vídeolecciones</w:t>
      </w:r>
      <w:proofErr w:type="spellEnd"/>
      <w:r w:rsidRPr="002778B6">
        <w:rPr>
          <w:rFonts w:ascii="Calibri" w:eastAsia="Calibri" w:hAnsi="Calibri" w:cs="Calibri"/>
        </w:rPr>
        <w:t>, juegos dramáticos o de improvisación serían actividades interesantes para el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desarrollo de la oralidad.</w:t>
      </w: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lastRenderedPageBreak/>
        <w:t>En el bloque de Comunicación escrita, se propondrán tareas que supongan la escritura de textos propios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de los ámbitos personal, académico y social y textos literarios. Partiríamos de textos sencillos del ámbito de la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vida cotidiana, para ir progresivamente abordando la redacción de textos más complejos. El uso del portafolio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es un instrumento interesante para las tareas de escritura puesto que favorece la autoevaluación, clarifica los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objetivos de aprendizaje y fomenta el trabajo cooperativo.</w:t>
      </w:r>
    </w:p>
    <w:p w:rsidR="002F4282" w:rsidRDefault="002F4282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En cuanto a la lectura, vía principal de acceso a los aprendizajes, es fundamental trazar estrategias que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favorezcan el desarrollo de la comprensión lectora: la síntesis, el esquema, el resumen, la lectura predictiva o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 xml:space="preserve">anticipativa, la comprensión </w:t>
      </w:r>
      <w:proofErr w:type="spellStart"/>
      <w:r w:rsidRPr="002778B6">
        <w:rPr>
          <w:rFonts w:ascii="Calibri" w:eastAsia="Calibri" w:hAnsi="Calibri" w:cs="Calibri"/>
        </w:rPr>
        <w:t>poslectura</w:t>
      </w:r>
      <w:proofErr w:type="spellEnd"/>
      <w:r w:rsidRPr="002778B6">
        <w:rPr>
          <w:rFonts w:ascii="Calibri" w:eastAsia="Calibri" w:hAnsi="Calibri" w:cs="Calibri"/>
        </w:rPr>
        <w:t xml:space="preserve"> o el </w:t>
      </w:r>
      <w:proofErr w:type="spellStart"/>
      <w:r w:rsidRPr="002778B6">
        <w:rPr>
          <w:rFonts w:ascii="Calibri" w:eastAsia="Calibri" w:hAnsi="Calibri" w:cs="Calibri"/>
        </w:rPr>
        <w:t>cloze</w:t>
      </w:r>
      <w:proofErr w:type="spellEnd"/>
      <w:r w:rsidRPr="002778B6">
        <w:rPr>
          <w:rFonts w:ascii="Calibri" w:eastAsia="Calibri" w:hAnsi="Calibri" w:cs="Calibri"/>
        </w:rPr>
        <w:t>.</w:t>
      </w: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bloque Conocimiento de la lengua tiene como finalidad en esta etapa resolver problemas de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comprensión de textos orales y escritos y para la revisión progresivamente autónoma de los textos. Se fomentará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el dominio básico de la Gramática para la explicación de los diversos usos de la lengua.</w:t>
      </w:r>
    </w:p>
    <w:p w:rsidR="002778B6" w:rsidRPr="002778B6" w:rsidRDefault="002F4282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El bloque Educación literaria se estudiará de una manera activa a través de la lectura y la creación. Es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fundamental establecer una adecuada selección de lecturas que fomenten el gusto y el hábito lector en todas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sus vertientes.</w:t>
      </w:r>
    </w:p>
    <w:p w:rsidR="002F4282" w:rsidRDefault="002F4282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Pr="002778B6" w:rsidRDefault="002778B6" w:rsidP="002778B6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2778B6">
        <w:rPr>
          <w:rFonts w:ascii="Calibri" w:eastAsia="Calibri" w:hAnsi="Calibri" w:cs="Calibri"/>
        </w:rPr>
        <w:t>Desde la administración educativa andaluza, se ofertarán anualmente programas educativos que aborden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la educación literaria y la enseñanza-aprendizaje la lengua desde una perspectiva comunicativa y competencial: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programas de creatividad literaria, de comunicación, de lectura, programas que involucren a las familias en el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Proyecto lector, etc.</w:t>
      </w:r>
      <w:r w:rsidR="002F4282">
        <w:rPr>
          <w:rFonts w:ascii="Calibri" w:eastAsia="Calibri" w:hAnsi="Calibri" w:cs="Calibri"/>
        </w:rPr>
        <w:t xml:space="preserve"> </w:t>
      </w:r>
      <w:proofErr w:type="spellStart"/>
      <w:r w:rsidRPr="002778B6">
        <w:rPr>
          <w:rFonts w:ascii="Calibri" w:eastAsia="Calibri" w:hAnsi="Calibri" w:cs="Calibri"/>
        </w:rPr>
        <w:t>Averroes</w:t>
      </w:r>
      <w:proofErr w:type="spellEnd"/>
      <w:r w:rsidRPr="002778B6">
        <w:rPr>
          <w:rFonts w:ascii="Calibri" w:eastAsia="Calibri" w:hAnsi="Calibri" w:cs="Calibri"/>
        </w:rPr>
        <w:t xml:space="preserve"> es la red telemática educativa de Andalucía que promueve el uso de Internet como herramienta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educativa, de información y comunicación en los distintos centros educativos. Es especialmente útil para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encontrar recursos educativos y materiales en soporte digital para su utilización en la red. Contiene enlaces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a interesantes e innovadores blogs sobre flamenco, desarrollo de diferentes estrategias de aprendizaje, sobre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bibliotecas escolares y sobre el aprendizaje basado en proyectos, entre otros. También podemos acceder desde</w:t>
      </w:r>
      <w:r w:rsidR="002F4282">
        <w:rPr>
          <w:rFonts w:ascii="Calibri" w:eastAsia="Calibri" w:hAnsi="Calibri" w:cs="Calibri"/>
        </w:rPr>
        <w:t xml:space="preserve"> </w:t>
      </w:r>
      <w:proofErr w:type="spellStart"/>
      <w:r w:rsidRPr="002778B6">
        <w:rPr>
          <w:rFonts w:ascii="Calibri" w:eastAsia="Calibri" w:hAnsi="Calibri" w:cs="Calibri"/>
        </w:rPr>
        <w:t>Averroes</w:t>
      </w:r>
      <w:proofErr w:type="spellEnd"/>
      <w:r w:rsidRPr="002778B6">
        <w:rPr>
          <w:rFonts w:ascii="Calibri" w:eastAsia="Calibri" w:hAnsi="Calibri" w:cs="Calibri"/>
        </w:rPr>
        <w:t xml:space="preserve"> a diferentes portales y webs bastante útiles para nuestras clases: </w:t>
      </w:r>
      <w:proofErr w:type="spellStart"/>
      <w:r w:rsidRPr="002778B6">
        <w:rPr>
          <w:rFonts w:ascii="Calibri" w:eastAsia="Calibri" w:hAnsi="Calibri" w:cs="Calibri"/>
        </w:rPr>
        <w:t>Flamencoeduca</w:t>
      </w:r>
      <w:proofErr w:type="spellEnd"/>
      <w:r w:rsidRPr="002778B6">
        <w:rPr>
          <w:rFonts w:ascii="Calibri" w:eastAsia="Calibri" w:hAnsi="Calibri" w:cs="Calibri"/>
        </w:rPr>
        <w:t>, que es un portal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educativo con multitud de recursos y materiales, Portal de Lectura y Bibliotecas, u otras webs que nos pueden</w:t>
      </w:r>
      <w:r w:rsidR="002F4282">
        <w:rPr>
          <w:rFonts w:ascii="Calibri" w:eastAsia="Calibri" w:hAnsi="Calibri" w:cs="Calibri"/>
        </w:rPr>
        <w:t xml:space="preserve"> </w:t>
      </w:r>
      <w:r w:rsidRPr="002778B6">
        <w:rPr>
          <w:rFonts w:ascii="Calibri" w:eastAsia="Calibri" w:hAnsi="Calibri" w:cs="Calibri"/>
        </w:rPr>
        <w:t>suponer una gran ayuda en el aula.</w:t>
      </w:r>
    </w:p>
    <w:p w:rsidR="002778B6" w:rsidRDefault="002778B6" w:rsidP="00DB5557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2778B6" w:rsidRDefault="002778B6" w:rsidP="00DB5557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B5557" w:rsidRPr="00DB5557" w:rsidRDefault="002778B6" w:rsidP="00DB5557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D7462" w:rsidRDefault="008D7462"/>
    <w:sectPr w:rsidR="008D7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B1B"/>
    <w:multiLevelType w:val="hybridMultilevel"/>
    <w:tmpl w:val="93EEBBEA"/>
    <w:lvl w:ilvl="0" w:tplc="CB3C36D6">
      <w:numFmt w:val="bullet"/>
      <w:lvlText w:val="•"/>
      <w:lvlJc w:val="left"/>
      <w:pPr>
        <w:ind w:left="0" w:hanging="360"/>
      </w:pPr>
      <w:rPr>
        <w:rFonts w:ascii="Calibri" w:eastAsia="Arial" w:hAnsi="Calibri" w:cs="Arial" w:hint="default"/>
        <w:color w:val="141414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892D61"/>
    <w:multiLevelType w:val="hybridMultilevel"/>
    <w:tmpl w:val="55364948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396EC9"/>
    <w:multiLevelType w:val="hybridMultilevel"/>
    <w:tmpl w:val="74DC9890"/>
    <w:lvl w:ilvl="0" w:tplc="26969AE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53ED0035"/>
    <w:multiLevelType w:val="hybridMultilevel"/>
    <w:tmpl w:val="8FC06002"/>
    <w:lvl w:ilvl="0" w:tplc="13E80104">
      <w:start w:val="1"/>
      <w:numFmt w:val="decimal"/>
      <w:lvlText w:val="%1."/>
      <w:lvlJc w:val="left"/>
      <w:pPr>
        <w:ind w:left="1320" w:hanging="22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4CC75C8">
      <w:numFmt w:val="bullet"/>
      <w:lvlText w:val=""/>
      <w:lvlJc w:val="left"/>
      <w:pPr>
        <w:ind w:left="2041" w:hanging="152"/>
      </w:pPr>
      <w:rPr>
        <w:rFonts w:hint="default"/>
        <w:w w:val="100"/>
      </w:rPr>
    </w:lvl>
    <w:lvl w:ilvl="2" w:tplc="E2347046">
      <w:numFmt w:val="bullet"/>
      <w:lvlText w:val="•"/>
      <w:lvlJc w:val="left"/>
      <w:pPr>
        <w:ind w:left="3032" w:hanging="152"/>
      </w:pPr>
      <w:rPr>
        <w:rFonts w:hint="default"/>
      </w:rPr>
    </w:lvl>
    <w:lvl w:ilvl="3" w:tplc="8A4AC748">
      <w:numFmt w:val="bullet"/>
      <w:lvlText w:val="•"/>
      <w:lvlJc w:val="left"/>
      <w:pPr>
        <w:ind w:left="4024" w:hanging="152"/>
      </w:pPr>
      <w:rPr>
        <w:rFonts w:hint="default"/>
      </w:rPr>
    </w:lvl>
    <w:lvl w:ilvl="4" w:tplc="BB8C6DA6">
      <w:numFmt w:val="bullet"/>
      <w:lvlText w:val="•"/>
      <w:lvlJc w:val="left"/>
      <w:pPr>
        <w:ind w:left="5016" w:hanging="152"/>
      </w:pPr>
      <w:rPr>
        <w:rFonts w:hint="default"/>
      </w:rPr>
    </w:lvl>
    <w:lvl w:ilvl="5" w:tplc="199E35F6">
      <w:numFmt w:val="bullet"/>
      <w:lvlText w:val="•"/>
      <w:lvlJc w:val="left"/>
      <w:pPr>
        <w:ind w:left="6008" w:hanging="152"/>
      </w:pPr>
      <w:rPr>
        <w:rFonts w:hint="default"/>
      </w:rPr>
    </w:lvl>
    <w:lvl w:ilvl="6" w:tplc="6D502DE2">
      <w:numFmt w:val="bullet"/>
      <w:lvlText w:val="•"/>
      <w:lvlJc w:val="left"/>
      <w:pPr>
        <w:ind w:left="7000" w:hanging="152"/>
      </w:pPr>
      <w:rPr>
        <w:rFonts w:hint="default"/>
      </w:rPr>
    </w:lvl>
    <w:lvl w:ilvl="7" w:tplc="9384CEA6">
      <w:numFmt w:val="bullet"/>
      <w:lvlText w:val="•"/>
      <w:lvlJc w:val="left"/>
      <w:pPr>
        <w:ind w:left="7992" w:hanging="152"/>
      </w:pPr>
      <w:rPr>
        <w:rFonts w:hint="default"/>
      </w:rPr>
    </w:lvl>
    <w:lvl w:ilvl="8" w:tplc="5C22EDFC">
      <w:numFmt w:val="bullet"/>
      <w:lvlText w:val="•"/>
      <w:lvlJc w:val="left"/>
      <w:pPr>
        <w:ind w:left="8984" w:hanging="152"/>
      </w:pPr>
      <w:rPr>
        <w:rFonts w:hint="default"/>
      </w:rPr>
    </w:lvl>
  </w:abstractNum>
  <w:abstractNum w:abstractNumId="4" w15:restartNumberingAfterBreak="0">
    <w:nsid w:val="6B166B60"/>
    <w:multiLevelType w:val="hybridMultilevel"/>
    <w:tmpl w:val="3C2AA150"/>
    <w:lvl w:ilvl="0" w:tplc="CB3C36D6">
      <w:numFmt w:val="bullet"/>
      <w:lvlText w:val="•"/>
      <w:lvlJc w:val="left"/>
      <w:pPr>
        <w:ind w:left="360" w:hanging="360"/>
      </w:pPr>
      <w:rPr>
        <w:rFonts w:ascii="Calibri" w:eastAsia="Arial" w:hAnsi="Calibri" w:cs="Arial" w:hint="default"/>
        <w:color w:val="1414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F65E9"/>
    <w:multiLevelType w:val="hybridMultilevel"/>
    <w:tmpl w:val="D3002B64"/>
    <w:lvl w:ilvl="0" w:tplc="CB3C36D6">
      <w:numFmt w:val="bullet"/>
      <w:lvlText w:val="•"/>
      <w:lvlJc w:val="left"/>
      <w:pPr>
        <w:ind w:left="360" w:hanging="360"/>
      </w:pPr>
      <w:rPr>
        <w:rFonts w:ascii="Calibri" w:eastAsia="Arial" w:hAnsi="Calibri" w:cs="Arial" w:hint="default"/>
        <w:color w:val="14141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2F"/>
    <w:rsid w:val="00035316"/>
    <w:rsid w:val="00220D2F"/>
    <w:rsid w:val="002778B6"/>
    <w:rsid w:val="002F4282"/>
    <w:rsid w:val="008D7462"/>
    <w:rsid w:val="00D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05BE-7EF7-458F-8AD0-DBF256B7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5915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Morón Fernández</dc:creator>
  <cp:keywords/>
  <dc:description/>
  <cp:lastModifiedBy>Rosa Morón Fernández</cp:lastModifiedBy>
  <cp:revision>4</cp:revision>
  <dcterms:created xsi:type="dcterms:W3CDTF">2017-11-27T08:46:00Z</dcterms:created>
  <dcterms:modified xsi:type="dcterms:W3CDTF">2018-01-22T17:21:00Z</dcterms:modified>
</cp:coreProperties>
</file>