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6B" w:rsidRPr="00424FC5" w:rsidRDefault="007E123C" w:rsidP="00424FC5">
      <w:pPr>
        <w:spacing w:line="360" w:lineRule="auto"/>
        <w:rPr>
          <w:rFonts w:ascii="Times New Roman" w:hAnsi="Times New Roman" w:cs="Times New Roman"/>
          <w:sz w:val="28"/>
          <w:szCs w:val="28"/>
        </w:rPr>
      </w:pPr>
      <w:r w:rsidRPr="00424FC5">
        <w:rPr>
          <w:rFonts w:ascii="Times New Roman" w:hAnsi="Times New Roman" w:cs="Times New Roman"/>
          <w:sz w:val="28"/>
          <w:szCs w:val="28"/>
        </w:rPr>
        <w:t>Mi nombre es Franc</w:t>
      </w:r>
      <w:r w:rsidR="00424FC5" w:rsidRPr="00424FC5">
        <w:rPr>
          <w:rFonts w:ascii="Times New Roman" w:hAnsi="Times New Roman" w:cs="Times New Roman"/>
          <w:sz w:val="28"/>
          <w:szCs w:val="28"/>
        </w:rPr>
        <w:t xml:space="preserve">isco </w:t>
      </w:r>
      <w:proofErr w:type="gramStart"/>
      <w:r w:rsidR="00424FC5" w:rsidRPr="00424FC5">
        <w:rPr>
          <w:rFonts w:ascii="Times New Roman" w:hAnsi="Times New Roman" w:cs="Times New Roman"/>
          <w:sz w:val="28"/>
          <w:szCs w:val="28"/>
        </w:rPr>
        <w:t>Cid ,</w:t>
      </w:r>
      <w:proofErr w:type="gramEnd"/>
      <w:r w:rsidR="00424FC5" w:rsidRPr="00424FC5">
        <w:rPr>
          <w:rFonts w:ascii="Times New Roman" w:hAnsi="Times New Roman" w:cs="Times New Roman"/>
          <w:sz w:val="28"/>
          <w:szCs w:val="28"/>
        </w:rPr>
        <w:t xml:space="preserve"> educador en el </w:t>
      </w:r>
      <w:proofErr w:type="spellStart"/>
      <w:r w:rsidR="00424FC5" w:rsidRPr="00424FC5">
        <w:rPr>
          <w:rFonts w:ascii="Times New Roman" w:hAnsi="Times New Roman" w:cs="Times New Roman"/>
          <w:sz w:val="28"/>
          <w:szCs w:val="28"/>
        </w:rPr>
        <w:t>Ceip</w:t>
      </w:r>
      <w:proofErr w:type="spellEnd"/>
      <w:r w:rsidR="00424FC5" w:rsidRPr="00424FC5">
        <w:rPr>
          <w:rFonts w:ascii="Times New Roman" w:hAnsi="Times New Roman" w:cs="Times New Roman"/>
          <w:sz w:val="28"/>
          <w:szCs w:val="28"/>
        </w:rPr>
        <w:t xml:space="preserve"> Q</w:t>
      </w:r>
      <w:r w:rsidRPr="00424FC5">
        <w:rPr>
          <w:rFonts w:ascii="Times New Roman" w:hAnsi="Times New Roman" w:cs="Times New Roman"/>
          <w:sz w:val="28"/>
          <w:szCs w:val="28"/>
        </w:rPr>
        <w:t xml:space="preserve">uintanilla en San Fernando, Cádiz.  Comienzo esta entrada hoy debido a que tuvimos problemas de conexión con la plataforma colabora en los meses anteriores.  Cuando iniciamos este proyecto, buscamos los orígenes en una metodología de aprendizaje servicio que tan buen resultado da a la comunidad, como seña de identidad de comunidad de aprendizaje tal y como venimos reflejando en los últimos años en nuestro centro. Se trataba de buscar un proceso de enseñanza bidireccional donde </w:t>
      </w:r>
      <w:r w:rsidR="00424FC5" w:rsidRPr="00424FC5">
        <w:rPr>
          <w:rFonts w:ascii="Times New Roman" w:hAnsi="Times New Roman" w:cs="Times New Roman"/>
          <w:sz w:val="28"/>
          <w:szCs w:val="28"/>
        </w:rPr>
        <w:t xml:space="preserve">todos los agentes de la comunidad educativa se viesen beneficiados. Alumnos, por supuesto, adquiriendo una serie de valores como respeto, empatía, sinergias, </w:t>
      </w:r>
      <w:proofErr w:type="spellStart"/>
      <w:r w:rsidR="00424FC5" w:rsidRPr="00424FC5">
        <w:rPr>
          <w:rFonts w:ascii="Times New Roman" w:hAnsi="Times New Roman" w:cs="Times New Roman"/>
          <w:sz w:val="28"/>
          <w:szCs w:val="28"/>
        </w:rPr>
        <w:t>resiliencia</w:t>
      </w:r>
      <w:proofErr w:type="spellEnd"/>
      <w:r w:rsidR="00424FC5" w:rsidRPr="00424FC5">
        <w:rPr>
          <w:rFonts w:ascii="Times New Roman" w:hAnsi="Times New Roman" w:cs="Times New Roman"/>
          <w:sz w:val="28"/>
          <w:szCs w:val="28"/>
        </w:rPr>
        <w:t>…A su vez las familias nos ayudarían a lograrlo, mediante un sistema de colaboración activa , introduciéndolas en el proceso educativo , vecinos. Administraciones locales, asociaciones y todos aquellos agentes que se beneficiarían de nuestros actos…y como no, a los docentes como canalizadores de ese saber.</w:t>
      </w:r>
    </w:p>
    <w:p w:rsidR="00424FC5" w:rsidRPr="00424FC5" w:rsidRDefault="00424FC5" w:rsidP="00424FC5">
      <w:pPr>
        <w:spacing w:line="360" w:lineRule="auto"/>
        <w:rPr>
          <w:rFonts w:ascii="Times New Roman" w:hAnsi="Times New Roman" w:cs="Times New Roman"/>
          <w:sz w:val="28"/>
          <w:szCs w:val="28"/>
        </w:rPr>
      </w:pPr>
      <w:r w:rsidRPr="00424FC5">
        <w:rPr>
          <w:rFonts w:ascii="Times New Roman" w:hAnsi="Times New Roman" w:cs="Times New Roman"/>
          <w:sz w:val="28"/>
          <w:szCs w:val="28"/>
        </w:rPr>
        <w:t xml:space="preserve">En definitiva, un proyecto en el que las carencias de nuestro entorno, aumentarían nuestros conocimientos y serviríamos de nexo de unión como mediadores sociales. </w:t>
      </w:r>
    </w:p>
    <w:p w:rsidR="00424FC5" w:rsidRPr="00424FC5" w:rsidRDefault="00424FC5" w:rsidP="00424FC5">
      <w:pPr>
        <w:spacing w:line="360" w:lineRule="auto"/>
        <w:rPr>
          <w:rFonts w:ascii="Times New Roman" w:hAnsi="Times New Roman" w:cs="Times New Roman"/>
          <w:sz w:val="28"/>
          <w:szCs w:val="28"/>
        </w:rPr>
      </w:pPr>
      <w:r w:rsidRPr="00424FC5">
        <w:rPr>
          <w:rFonts w:ascii="Times New Roman" w:hAnsi="Times New Roman" w:cs="Times New Roman"/>
          <w:sz w:val="28"/>
          <w:szCs w:val="28"/>
        </w:rPr>
        <w:tab/>
        <w:t>La labor era ardua, había que reunirse con asociaciones de vecinos, representantes de AMPA y demás organismos sociales  para ver qué requerían, en qué les podíamos ayudar como agentes educativos con nuestras limitaciones y potencialidades.</w:t>
      </w:r>
    </w:p>
    <w:p w:rsidR="00424FC5" w:rsidRPr="00424FC5" w:rsidRDefault="00424FC5" w:rsidP="00424FC5">
      <w:pPr>
        <w:spacing w:line="360" w:lineRule="auto"/>
        <w:rPr>
          <w:rFonts w:ascii="Times New Roman" w:hAnsi="Times New Roman" w:cs="Times New Roman"/>
          <w:sz w:val="28"/>
          <w:szCs w:val="28"/>
        </w:rPr>
      </w:pPr>
      <w:r w:rsidRPr="00424FC5">
        <w:rPr>
          <w:rFonts w:ascii="Times New Roman" w:hAnsi="Times New Roman" w:cs="Times New Roman"/>
          <w:sz w:val="28"/>
          <w:szCs w:val="28"/>
        </w:rPr>
        <w:tab/>
        <w:t xml:space="preserve">El uso de esta metodología, nos permite adentrarnos en otras formas de enseñar, en diversas maneras de aprender.  A continuación se destacan los más llamativos, aportado por el portal </w:t>
      </w:r>
      <w:proofErr w:type="spellStart"/>
      <w:r w:rsidRPr="00424FC5">
        <w:rPr>
          <w:rFonts w:ascii="Times New Roman" w:hAnsi="Times New Roman" w:cs="Times New Roman"/>
          <w:sz w:val="28"/>
          <w:szCs w:val="28"/>
        </w:rPr>
        <w:t>Zerbikas</w:t>
      </w:r>
      <w:proofErr w:type="spellEnd"/>
      <w:r w:rsidRPr="00424FC5">
        <w:rPr>
          <w:rFonts w:ascii="Times New Roman" w:hAnsi="Times New Roman" w:cs="Times New Roman"/>
          <w:sz w:val="28"/>
          <w:szCs w:val="28"/>
        </w:rPr>
        <w:t>, uno de los más especializado en esta forma de trabajar:</w:t>
      </w:r>
    </w:p>
    <w:p w:rsidR="00424FC5" w:rsidRPr="00424FC5" w:rsidRDefault="00424FC5" w:rsidP="00424FC5">
      <w:pPr>
        <w:spacing w:line="360" w:lineRule="auto"/>
        <w:rPr>
          <w:rFonts w:ascii="Times New Roman" w:hAnsi="Times New Roman" w:cs="Times New Roman"/>
          <w:color w:val="444444"/>
          <w:sz w:val="28"/>
          <w:szCs w:val="28"/>
        </w:rPr>
      </w:pPr>
      <w:proofErr w:type="spellStart"/>
      <w:r w:rsidRPr="00424FC5">
        <w:rPr>
          <w:rStyle w:val="nfasis"/>
          <w:rFonts w:ascii="Times New Roman" w:hAnsi="Times New Roman" w:cs="Times New Roman"/>
          <w:b/>
          <w:bCs/>
          <w:color w:val="444444"/>
          <w:sz w:val="28"/>
          <w:szCs w:val="28"/>
        </w:rPr>
        <w:t>Actoría</w:t>
      </w:r>
      <w:proofErr w:type="spellEnd"/>
      <w:r w:rsidRPr="00424FC5">
        <w:rPr>
          <w:rStyle w:val="nfasis"/>
          <w:rFonts w:ascii="Times New Roman" w:hAnsi="Times New Roman" w:cs="Times New Roman"/>
          <w:b/>
          <w:bCs/>
          <w:color w:val="444444"/>
          <w:sz w:val="28"/>
          <w:szCs w:val="28"/>
        </w:rPr>
        <w:t xml:space="preserve"> Social Juvenil</w:t>
      </w:r>
    </w:p>
    <w:p w:rsidR="00424FC5" w:rsidRPr="00424FC5" w:rsidRDefault="00424FC5" w:rsidP="00424FC5">
      <w:pPr>
        <w:spacing w:line="360" w:lineRule="auto"/>
        <w:rPr>
          <w:rFonts w:ascii="Times New Roman" w:hAnsi="Times New Roman" w:cs="Times New Roman"/>
          <w:color w:val="444444"/>
          <w:sz w:val="28"/>
          <w:szCs w:val="28"/>
        </w:rPr>
      </w:pPr>
      <w:r w:rsidRPr="00424FC5">
        <w:rPr>
          <w:rFonts w:ascii="Times New Roman" w:hAnsi="Times New Roman" w:cs="Times New Roman"/>
          <w:color w:val="444444"/>
          <w:sz w:val="28"/>
          <w:szCs w:val="28"/>
        </w:rPr>
        <w:lastRenderedPageBreak/>
        <w:t>La “</w:t>
      </w:r>
      <w:proofErr w:type="spellStart"/>
      <w:r w:rsidRPr="00424FC5">
        <w:rPr>
          <w:rFonts w:ascii="Times New Roman" w:hAnsi="Times New Roman" w:cs="Times New Roman"/>
          <w:color w:val="444444"/>
          <w:sz w:val="28"/>
          <w:szCs w:val="28"/>
        </w:rPr>
        <w:t>actoría</w:t>
      </w:r>
      <w:proofErr w:type="spellEnd"/>
      <w:r w:rsidRPr="00424FC5">
        <w:rPr>
          <w:rFonts w:ascii="Times New Roman" w:hAnsi="Times New Roman" w:cs="Times New Roman"/>
          <w:color w:val="444444"/>
          <w:sz w:val="28"/>
          <w:szCs w:val="28"/>
        </w:rPr>
        <w:t xml:space="preserve"> social juvenil”, no se limita a cuestiones teóricas o estáticas. Ser una persona actora implica actuar y actuar está relacionado fuertemente con acciones, transformaciones, dinámicas. Está directamente relacionada con el compromiso de los jóvenes por la participación organizada. No hay “</w:t>
      </w:r>
      <w:proofErr w:type="spellStart"/>
      <w:r w:rsidRPr="00424FC5">
        <w:rPr>
          <w:rFonts w:ascii="Times New Roman" w:hAnsi="Times New Roman" w:cs="Times New Roman"/>
          <w:color w:val="444444"/>
          <w:sz w:val="28"/>
          <w:szCs w:val="28"/>
        </w:rPr>
        <w:t>Actoría</w:t>
      </w:r>
      <w:proofErr w:type="spellEnd"/>
      <w:r w:rsidRPr="00424FC5">
        <w:rPr>
          <w:rFonts w:ascii="Times New Roman" w:hAnsi="Times New Roman" w:cs="Times New Roman"/>
          <w:color w:val="444444"/>
          <w:sz w:val="28"/>
          <w:szCs w:val="28"/>
        </w:rPr>
        <w:t xml:space="preserve"> Social” en solitario.</w:t>
      </w:r>
    </w:p>
    <w:p w:rsidR="00424FC5" w:rsidRPr="00424FC5" w:rsidRDefault="00424FC5" w:rsidP="00424FC5">
      <w:pPr>
        <w:spacing w:line="360" w:lineRule="auto"/>
        <w:rPr>
          <w:rFonts w:ascii="Times New Roman" w:hAnsi="Times New Roman" w:cs="Times New Roman"/>
          <w:sz w:val="28"/>
          <w:szCs w:val="28"/>
        </w:rPr>
      </w:pPr>
    </w:p>
    <w:p w:rsidR="00424FC5" w:rsidRPr="00424FC5" w:rsidRDefault="00424FC5" w:rsidP="00424FC5">
      <w:pPr>
        <w:spacing w:line="360" w:lineRule="auto"/>
        <w:rPr>
          <w:rFonts w:ascii="Times New Roman" w:hAnsi="Times New Roman" w:cs="Times New Roman"/>
          <w:color w:val="444444"/>
          <w:sz w:val="28"/>
          <w:szCs w:val="28"/>
        </w:rPr>
      </w:pPr>
      <w:r w:rsidRPr="00424FC5">
        <w:rPr>
          <w:rStyle w:val="nfasis"/>
          <w:rFonts w:ascii="Times New Roman" w:hAnsi="Times New Roman" w:cs="Times New Roman"/>
          <w:b/>
          <w:bCs/>
          <w:color w:val="444444"/>
          <w:sz w:val="28"/>
          <w:szCs w:val="28"/>
        </w:rPr>
        <w:t>Escuela Inclusiva</w:t>
      </w:r>
    </w:p>
    <w:p w:rsidR="00424FC5" w:rsidRPr="00424FC5" w:rsidRDefault="00424FC5" w:rsidP="00424FC5">
      <w:pPr>
        <w:spacing w:line="360" w:lineRule="auto"/>
        <w:rPr>
          <w:rFonts w:ascii="Times New Roman" w:hAnsi="Times New Roman" w:cs="Times New Roman"/>
          <w:color w:val="444444"/>
          <w:sz w:val="28"/>
          <w:szCs w:val="28"/>
        </w:rPr>
      </w:pPr>
      <w:r w:rsidRPr="00424FC5">
        <w:rPr>
          <w:rFonts w:ascii="Times New Roman" w:hAnsi="Times New Roman" w:cs="Times New Roman"/>
          <w:color w:val="444444"/>
          <w:sz w:val="28"/>
          <w:szCs w:val="28"/>
        </w:rPr>
        <w:t>La educación inclusiva es un modelo educativo que busca atender las necesidades de aprendizaje de todos los niños, jóvenes y adultos con especial énfasis en aquellos que son vulnerables a la marginalidad y la exclusión social. Esto implica que las escuelas deben reconocer y responder a las diversas necesidades de los estudiantes sin distingo de raza, fe o condición social y cultura</w:t>
      </w:r>
    </w:p>
    <w:p w:rsidR="00424FC5" w:rsidRPr="00424FC5" w:rsidRDefault="00424FC5" w:rsidP="00424FC5">
      <w:pPr>
        <w:spacing w:line="360" w:lineRule="auto"/>
        <w:rPr>
          <w:rFonts w:ascii="Times New Roman" w:hAnsi="Times New Roman" w:cs="Times New Roman"/>
          <w:sz w:val="28"/>
          <w:szCs w:val="28"/>
        </w:rPr>
      </w:pPr>
    </w:p>
    <w:p w:rsidR="00424FC5" w:rsidRPr="00424FC5" w:rsidRDefault="00424FC5" w:rsidP="00424FC5">
      <w:pPr>
        <w:spacing w:line="360" w:lineRule="auto"/>
        <w:rPr>
          <w:rFonts w:ascii="Times New Roman" w:hAnsi="Times New Roman" w:cs="Times New Roman"/>
          <w:color w:val="444444"/>
          <w:sz w:val="28"/>
          <w:szCs w:val="28"/>
        </w:rPr>
      </w:pPr>
      <w:proofErr w:type="spellStart"/>
      <w:r w:rsidRPr="00424FC5">
        <w:rPr>
          <w:rStyle w:val="nfasis"/>
          <w:rFonts w:ascii="Times New Roman" w:hAnsi="Times New Roman" w:cs="Times New Roman"/>
          <w:b/>
          <w:bCs/>
          <w:color w:val="444444"/>
          <w:sz w:val="28"/>
          <w:szCs w:val="28"/>
        </w:rPr>
        <w:t>Flipped</w:t>
      </w:r>
      <w:proofErr w:type="spellEnd"/>
      <w:r w:rsidRPr="00424FC5">
        <w:rPr>
          <w:rStyle w:val="nfasis"/>
          <w:rFonts w:ascii="Times New Roman" w:hAnsi="Times New Roman" w:cs="Times New Roman"/>
          <w:b/>
          <w:bCs/>
          <w:color w:val="444444"/>
          <w:sz w:val="28"/>
          <w:szCs w:val="28"/>
        </w:rPr>
        <w:t xml:space="preserve"> </w:t>
      </w:r>
      <w:proofErr w:type="spellStart"/>
      <w:r w:rsidRPr="00424FC5">
        <w:rPr>
          <w:rStyle w:val="nfasis"/>
          <w:rFonts w:ascii="Times New Roman" w:hAnsi="Times New Roman" w:cs="Times New Roman"/>
          <w:b/>
          <w:bCs/>
          <w:color w:val="444444"/>
          <w:sz w:val="28"/>
          <w:szCs w:val="28"/>
        </w:rPr>
        <w:t>Classroom</w:t>
      </w:r>
      <w:proofErr w:type="spellEnd"/>
      <w:r w:rsidRPr="00424FC5">
        <w:rPr>
          <w:rStyle w:val="nfasis"/>
          <w:rFonts w:ascii="Times New Roman" w:hAnsi="Times New Roman" w:cs="Times New Roman"/>
          <w:b/>
          <w:bCs/>
          <w:color w:val="444444"/>
          <w:sz w:val="28"/>
          <w:szCs w:val="28"/>
        </w:rPr>
        <w:t>. Aprendizaje Invertido</w:t>
      </w:r>
      <w:r w:rsidRPr="00424FC5">
        <w:rPr>
          <w:rStyle w:val="Textoennegrita"/>
          <w:rFonts w:ascii="Times New Roman" w:hAnsi="Times New Roman" w:cs="Times New Roman"/>
          <w:color w:val="444444"/>
          <w:sz w:val="28"/>
          <w:szCs w:val="28"/>
        </w:rPr>
        <w:t>.</w:t>
      </w:r>
    </w:p>
    <w:p w:rsidR="00424FC5" w:rsidRPr="00424FC5" w:rsidRDefault="00424FC5" w:rsidP="00424FC5">
      <w:pPr>
        <w:spacing w:line="360" w:lineRule="auto"/>
        <w:rPr>
          <w:rFonts w:ascii="Times New Roman" w:hAnsi="Times New Roman" w:cs="Times New Roman"/>
          <w:color w:val="444444"/>
          <w:sz w:val="28"/>
          <w:szCs w:val="28"/>
        </w:rPr>
      </w:pPr>
      <w:r w:rsidRPr="00424FC5">
        <w:rPr>
          <w:rFonts w:ascii="Times New Roman" w:hAnsi="Times New Roman" w:cs="Times New Roman"/>
          <w:color w:val="444444"/>
          <w:sz w:val="28"/>
          <w:szCs w:val="28"/>
        </w:rPr>
        <w:t>Este un modelo pedagógico transfiere el trabajo de determinados procesos de aprendizaje fuera del aula y utiliza el tiempo de clase, junto con la experiencia docente, para facilitar potenciar otros procesos de adquisición y práctica de conocimientos dentro del aula. También se conoce como “Aprendizaje Invertido”. La acción se desarrolla fuera del tiempo escolar. Dentro del aula se planifica, se reflexiona, se analizan las dificultades, se enriquece la experiencia con nuevos conocimientos curriculares, se resuelven conflictos que se generan en el grupo o con el grupo de colaboradores etc.</w:t>
      </w:r>
    </w:p>
    <w:p w:rsidR="00424FC5" w:rsidRPr="00424FC5" w:rsidRDefault="00424FC5" w:rsidP="00424FC5">
      <w:pPr>
        <w:spacing w:line="360" w:lineRule="auto"/>
        <w:rPr>
          <w:rFonts w:ascii="Times New Roman" w:hAnsi="Times New Roman" w:cs="Times New Roman"/>
          <w:sz w:val="28"/>
          <w:szCs w:val="28"/>
        </w:rPr>
      </w:pPr>
    </w:p>
    <w:p w:rsidR="00424FC5" w:rsidRPr="00424FC5" w:rsidRDefault="00424FC5" w:rsidP="00424FC5">
      <w:pPr>
        <w:spacing w:line="360" w:lineRule="auto"/>
        <w:rPr>
          <w:rFonts w:ascii="Times New Roman" w:hAnsi="Times New Roman" w:cs="Times New Roman"/>
          <w:color w:val="444444"/>
          <w:sz w:val="28"/>
          <w:szCs w:val="28"/>
        </w:rPr>
      </w:pPr>
      <w:r w:rsidRPr="00424FC5">
        <w:rPr>
          <w:rStyle w:val="nfasis"/>
          <w:rFonts w:ascii="Times New Roman" w:hAnsi="Times New Roman" w:cs="Times New Roman"/>
          <w:b/>
          <w:bCs/>
          <w:color w:val="444444"/>
          <w:sz w:val="28"/>
          <w:szCs w:val="28"/>
        </w:rPr>
        <w:t>Ciudades educadoras. Ciudades de la infancia</w:t>
      </w:r>
    </w:p>
    <w:p w:rsidR="00424FC5" w:rsidRPr="00424FC5" w:rsidRDefault="00424FC5" w:rsidP="00424FC5">
      <w:pPr>
        <w:spacing w:line="360" w:lineRule="auto"/>
        <w:rPr>
          <w:rFonts w:ascii="Times New Roman" w:hAnsi="Times New Roman" w:cs="Times New Roman"/>
          <w:color w:val="444444"/>
          <w:sz w:val="28"/>
          <w:szCs w:val="28"/>
        </w:rPr>
      </w:pPr>
      <w:r w:rsidRPr="00424FC5">
        <w:rPr>
          <w:rFonts w:ascii="Times New Roman" w:hAnsi="Times New Roman" w:cs="Times New Roman"/>
          <w:color w:val="444444"/>
          <w:sz w:val="28"/>
          <w:szCs w:val="28"/>
        </w:rPr>
        <w:lastRenderedPageBreak/>
        <w:t>Su propósito consiste en que la ciudad se convierta en un agente educativo con el objetivo de que desarrolle al máximo su potencial educativo y lo ponga al servicio de toda la ciudad, y en especial de la infancia y la juventud. Se proponen sacar la educación de los espacios cerrados trasladándola a los espacios públicos.</w:t>
      </w:r>
    </w:p>
    <w:p w:rsidR="00424FC5" w:rsidRPr="00424FC5" w:rsidRDefault="00424FC5" w:rsidP="00424FC5">
      <w:pPr>
        <w:spacing w:line="360" w:lineRule="auto"/>
        <w:rPr>
          <w:rFonts w:ascii="Times New Roman" w:hAnsi="Times New Roman" w:cs="Times New Roman"/>
          <w:sz w:val="28"/>
          <w:szCs w:val="28"/>
        </w:rPr>
      </w:pPr>
    </w:p>
    <w:p w:rsidR="00424FC5" w:rsidRPr="00424FC5" w:rsidRDefault="00424FC5" w:rsidP="00424FC5">
      <w:pPr>
        <w:spacing w:line="360" w:lineRule="auto"/>
        <w:rPr>
          <w:rFonts w:ascii="Times New Roman" w:hAnsi="Times New Roman" w:cs="Times New Roman"/>
          <w:color w:val="444444"/>
          <w:sz w:val="28"/>
          <w:szCs w:val="28"/>
        </w:rPr>
      </w:pPr>
      <w:r w:rsidRPr="00424FC5">
        <w:rPr>
          <w:rStyle w:val="nfasis"/>
          <w:rFonts w:ascii="Times New Roman" w:hAnsi="Times New Roman" w:cs="Times New Roman"/>
          <w:b/>
          <w:bCs/>
          <w:color w:val="444444"/>
          <w:sz w:val="28"/>
          <w:szCs w:val="28"/>
        </w:rPr>
        <w:t>Convivencia Positiva</w:t>
      </w:r>
    </w:p>
    <w:p w:rsidR="00424FC5" w:rsidRPr="00424FC5" w:rsidRDefault="00424FC5" w:rsidP="00424FC5">
      <w:pPr>
        <w:spacing w:line="360" w:lineRule="auto"/>
        <w:rPr>
          <w:rFonts w:ascii="Times New Roman" w:hAnsi="Times New Roman" w:cs="Times New Roman"/>
          <w:color w:val="444444"/>
          <w:sz w:val="28"/>
          <w:szCs w:val="28"/>
        </w:rPr>
      </w:pPr>
      <w:r w:rsidRPr="00424FC5">
        <w:rPr>
          <w:rFonts w:ascii="Times New Roman" w:hAnsi="Times New Roman" w:cs="Times New Roman"/>
          <w:color w:val="444444"/>
          <w:sz w:val="28"/>
          <w:szCs w:val="28"/>
        </w:rPr>
        <w:t>La Convivencia Positiva se nutre de la creación de contextos saludables a nivel de centro, aula, familia y entorno; la definición de normas basadas en valores y fines grupales acordadas y consensuadas en la comunidad; la integración de la gestión de conflictos que se generan en las relaciones humanas; la potenciación de la inteligencia emocional y la participación de la comunidad educativa.</w:t>
      </w:r>
    </w:p>
    <w:p w:rsidR="00424FC5" w:rsidRPr="00424FC5" w:rsidRDefault="00424FC5" w:rsidP="00424FC5">
      <w:pPr>
        <w:spacing w:line="360" w:lineRule="auto"/>
        <w:rPr>
          <w:rFonts w:ascii="Times New Roman" w:hAnsi="Times New Roman" w:cs="Times New Roman"/>
          <w:sz w:val="28"/>
          <w:szCs w:val="28"/>
        </w:rPr>
      </w:pPr>
    </w:p>
    <w:p w:rsidR="00424FC5" w:rsidRPr="00424FC5" w:rsidRDefault="00424FC5" w:rsidP="00424FC5">
      <w:pPr>
        <w:spacing w:line="360" w:lineRule="auto"/>
        <w:rPr>
          <w:rFonts w:ascii="Times New Roman" w:hAnsi="Times New Roman" w:cs="Times New Roman"/>
          <w:color w:val="444444"/>
          <w:sz w:val="28"/>
          <w:szCs w:val="28"/>
        </w:rPr>
      </w:pPr>
      <w:r w:rsidRPr="00424FC5">
        <w:rPr>
          <w:rStyle w:val="nfasis"/>
          <w:rFonts w:ascii="Times New Roman" w:hAnsi="Times New Roman" w:cs="Times New Roman"/>
          <w:b/>
          <w:bCs/>
          <w:color w:val="444444"/>
          <w:sz w:val="28"/>
          <w:szCs w:val="28"/>
        </w:rPr>
        <w:t>Inteligencias Múltiples</w:t>
      </w:r>
    </w:p>
    <w:p w:rsidR="00424FC5" w:rsidRPr="00424FC5" w:rsidRDefault="00424FC5" w:rsidP="00424FC5">
      <w:pPr>
        <w:spacing w:line="360" w:lineRule="auto"/>
        <w:rPr>
          <w:rFonts w:ascii="Times New Roman" w:hAnsi="Times New Roman" w:cs="Times New Roman"/>
          <w:color w:val="444444"/>
          <w:sz w:val="28"/>
          <w:szCs w:val="28"/>
        </w:rPr>
      </w:pPr>
      <w:r w:rsidRPr="00424FC5">
        <w:rPr>
          <w:rFonts w:ascii="Times New Roman" w:hAnsi="Times New Roman" w:cs="Times New Roman"/>
          <w:color w:val="444444"/>
          <w:sz w:val="28"/>
          <w:szCs w:val="28"/>
        </w:rPr>
        <w:t xml:space="preserve">La aplicación de la teoría de las inteligencias múltiples en el ámbito escolar se basa en que, al existir diversas inteligencias, deben utilizarse también estrategias educativas diferentes y personalizadas para enseñar, según el tipo de inteligencia que predomine en el alumno o atendiendo a cuál se quiera trabajar: verbal, visual-espacial, cinética-corporal, lógico- matemática, musical, </w:t>
      </w:r>
      <w:proofErr w:type="spellStart"/>
      <w:r w:rsidRPr="00424FC5">
        <w:rPr>
          <w:rFonts w:ascii="Times New Roman" w:hAnsi="Times New Roman" w:cs="Times New Roman"/>
          <w:color w:val="444444"/>
          <w:sz w:val="28"/>
          <w:szCs w:val="28"/>
        </w:rPr>
        <w:t>intrapersonal</w:t>
      </w:r>
      <w:proofErr w:type="spellEnd"/>
      <w:r w:rsidRPr="00424FC5">
        <w:rPr>
          <w:rFonts w:ascii="Times New Roman" w:hAnsi="Times New Roman" w:cs="Times New Roman"/>
          <w:color w:val="444444"/>
          <w:sz w:val="28"/>
          <w:szCs w:val="28"/>
        </w:rPr>
        <w:t>, interpersonal y naturalista.</w:t>
      </w:r>
    </w:p>
    <w:p w:rsidR="00424FC5" w:rsidRDefault="00424FC5" w:rsidP="00632E5C">
      <w:pPr>
        <w:spacing w:line="360" w:lineRule="auto"/>
        <w:rPr>
          <w:rFonts w:ascii="Times New Roman" w:hAnsi="Times New Roman" w:cs="Times New Roman"/>
          <w:sz w:val="28"/>
          <w:szCs w:val="28"/>
        </w:rPr>
      </w:pPr>
    </w:p>
    <w:p w:rsidR="00424FC5" w:rsidRPr="00A3394E" w:rsidRDefault="00424FC5" w:rsidP="00632E5C">
      <w:pPr>
        <w:spacing w:line="360" w:lineRule="auto"/>
        <w:rPr>
          <w:rFonts w:ascii="Times New Roman" w:hAnsi="Times New Roman" w:cs="Times New Roman"/>
          <w:sz w:val="28"/>
          <w:szCs w:val="28"/>
        </w:rPr>
      </w:pPr>
    </w:p>
    <w:sectPr w:rsidR="00424FC5" w:rsidRPr="00A3394E" w:rsidSect="00C723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15041"/>
    <w:rsid w:val="00015041"/>
    <w:rsid w:val="00246F6B"/>
    <w:rsid w:val="00424FC5"/>
    <w:rsid w:val="005773C7"/>
    <w:rsid w:val="00632E5C"/>
    <w:rsid w:val="007D0B11"/>
    <w:rsid w:val="007E123C"/>
    <w:rsid w:val="00A3394E"/>
    <w:rsid w:val="00C723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50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15041"/>
    <w:rPr>
      <w:i/>
      <w:iCs/>
    </w:rPr>
  </w:style>
  <w:style w:type="paragraph" w:styleId="Textodeglobo">
    <w:name w:val="Balloon Text"/>
    <w:basedOn w:val="Normal"/>
    <w:link w:val="TextodegloboCar"/>
    <w:uiPriority w:val="99"/>
    <w:semiHidden/>
    <w:unhideWhenUsed/>
    <w:rsid w:val="00015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041"/>
    <w:rPr>
      <w:rFonts w:ascii="Tahoma" w:hAnsi="Tahoma" w:cs="Tahoma"/>
      <w:sz w:val="16"/>
      <w:szCs w:val="16"/>
    </w:rPr>
  </w:style>
  <w:style w:type="character" w:styleId="Textoennegrita">
    <w:name w:val="Strong"/>
    <w:basedOn w:val="Fuentedeprrafopredeter"/>
    <w:uiPriority w:val="22"/>
    <w:qFormat/>
    <w:rsid w:val="00424FC5"/>
    <w:rPr>
      <w:b/>
      <w:bCs/>
    </w:rPr>
  </w:style>
</w:styles>
</file>

<file path=word/webSettings.xml><?xml version="1.0" encoding="utf-8"?>
<w:webSettings xmlns:r="http://schemas.openxmlformats.org/officeDocument/2006/relationships" xmlns:w="http://schemas.openxmlformats.org/wordprocessingml/2006/main">
  <w:divs>
    <w:div w:id="45419394">
      <w:bodyDiv w:val="1"/>
      <w:marLeft w:val="0"/>
      <w:marRight w:val="0"/>
      <w:marTop w:val="0"/>
      <w:marBottom w:val="0"/>
      <w:divBdr>
        <w:top w:val="none" w:sz="0" w:space="0" w:color="auto"/>
        <w:left w:val="none" w:sz="0" w:space="0" w:color="auto"/>
        <w:bottom w:val="none" w:sz="0" w:space="0" w:color="auto"/>
        <w:right w:val="none" w:sz="0" w:space="0" w:color="auto"/>
      </w:divBdr>
    </w:div>
    <w:div w:id="234049282">
      <w:bodyDiv w:val="1"/>
      <w:marLeft w:val="0"/>
      <w:marRight w:val="0"/>
      <w:marTop w:val="0"/>
      <w:marBottom w:val="0"/>
      <w:divBdr>
        <w:top w:val="none" w:sz="0" w:space="0" w:color="auto"/>
        <w:left w:val="none" w:sz="0" w:space="0" w:color="auto"/>
        <w:bottom w:val="none" w:sz="0" w:space="0" w:color="auto"/>
        <w:right w:val="none" w:sz="0" w:space="0" w:color="auto"/>
      </w:divBdr>
      <w:divsChild>
        <w:div w:id="54281761">
          <w:marLeft w:val="0"/>
          <w:marRight w:val="0"/>
          <w:marTop w:val="0"/>
          <w:marBottom w:val="0"/>
          <w:divBdr>
            <w:top w:val="none" w:sz="0" w:space="0" w:color="auto"/>
            <w:left w:val="none" w:sz="0" w:space="0" w:color="auto"/>
            <w:bottom w:val="none" w:sz="0" w:space="0" w:color="auto"/>
            <w:right w:val="none" w:sz="0" w:space="0" w:color="auto"/>
          </w:divBdr>
          <w:divsChild>
            <w:div w:id="1733191007">
              <w:marLeft w:val="0"/>
              <w:marRight w:val="0"/>
              <w:marTop w:val="0"/>
              <w:marBottom w:val="0"/>
              <w:divBdr>
                <w:top w:val="none" w:sz="0" w:space="0" w:color="auto"/>
                <w:left w:val="none" w:sz="0" w:space="0" w:color="auto"/>
                <w:bottom w:val="none" w:sz="0" w:space="0" w:color="auto"/>
                <w:right w:val="none" w:sz="0" w:space="0" w:color="auto"/>
              </w:divBdr>
              <w:divsChild>
                <w:div w:id="416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2525">
      <w:bodyDiv w:val="1"/>
      <w:marLeft w:val="0"/>
      <w:marRight w:val="0"/>
      <w:marTop w:val="0"/>
      <w:marBottom w:val="0"/>
      <w:divBdr>
        <w:top w:val="none" w:sz="0" w:space="0" w:color="auto"/>
        <w:left w:val="none" w:sz="0" w:space="0" w:color="auto"/>
        <w:bottom w:val="none" w:sz="0" w:space="0" w:color="auto"/>
        <w:right w:val="none" w:sz="0" w:space="0" w:color="auto"/>
      </w:divBdr>
    </w:div>
    <w:div w:id="868569954">
      <w:bodyDiv w:val="1"/>
      <w:marLeft w:val="0"/>
      <w:marRight w:val="0"/>
      <w:marTop w:val="0"/>
      <w:marBottom w:val="0"/>
      <w:divBdr>
        <w:top w:val="none" w:sz="0" w:space="0" w:color="auto"/>
        <w:left w:val="none" w:sz="0" w:space="0" w:color="auto"/>
        <w:bottom w:val="none" w:sz="0" w:space="0" w:color="auto"/>
        <w:right w:val="none" w:sz="0" w:space="0" w:color="auto"/>
      </w:divBdr>
    </w:div>
    <w:div w:id="979043517">
      <w:bodyDiv w:val="1"/>
      <w:marLeft w:val="0"/>
      <w:marRight w:val="0"/>
      <w:marTop w:val="0"/>
      <w:marBottom w:val="0"/>
      <w:divBdr>
        <w:top w:val="none" w:sz="0" w:space="0" w:color="auto"/>
        <w:left w:val="none" w:sz="0" w:space="0" w:color="auto"/>
        <w:bottom w:val="none" w:sz="0" w:space="0" w:color="auto"/>
        <w:right w:val="none" w:sz="0" w:space="0" w:color="auto"/>
      </w:divBdr>
    </w:div>
    <w:div w:id="1023937600">
      <w:bodyDiv w:val="1"/>
      <w:marLeft w:val="0"/>
      <w:marRight w:val="0"/>
      <w:marTop w:val="0"/>
      <w:marBottom w:val="0"/>
      <w:divBdr>
        <w:top w:val="none" w:sz="0" w:space="0" w:color="auto"/>
        <w:left w:val="none" w:sz="0" w:space="0" w:color="auto"/>
        <w:bottom w:val="none" w:sz="0" w:space="0" w:color="auto"/>
        <w:right w:val="none" w:sz="0" w:space="0" w:color="auto"/>
      </w:divBdr>
    </w:div>
    <w:div w:id="1137650002">
      <w:bodyDiv w:val="1"/>
      <w:marLeft w:val="0"/>
      <w:marRight w:val="0"/>
      <w:marTop w:val="0"/>
      <w:marBottom w:val="0"/>
      <w:divBdr>
        <w:top w:val="none" w:sz="0" w:space="0" w:color="auto"/>
        <w:left w:val="none" w:sz="0" w:space="0" w:color="auto"/>
        <w:bottom w:val="none" w:sz="0" w:space="0" w:color="auto"/>
        <w:right w:val="none" w:sz="0" w:space="0" w:color="auto"/>
      </w:divBdr>
    </w:div>
    <w:div w:id="15351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37B5-2E64-4213-908B-EC0C9CA4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Cid</dc:creator>
  <cp:lastModifiedBy>francisco Cid</cp:lastModifiedBy>
  <cp:revision>2</cp:revision>
  <dcterms:created xsi:type="dcterms:W3CDTF">2018-05-22T15:50:00Z</dcterms:created>
  <dcterms:modified xsi:type="dcterms:W3CDTF">2018-05-22T15:50:00Z</dcterms:modified>
</cp:coreProperties>
</file>