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693"/>
      </w:tblGrid>
      <w:tr w:rsidR="00DD309B" w:rsidRPr="00100A15" w:rsidTr="0050136A">
        <w:tc>
          <w:tcPr>
            <w:tcW w:w="8644" w:type="dxa"/>
            <w:gridSpan w:val="2"/>
            <w:tcBorders>
              <w:bottom w:val="double" w:sz="4" w:space="0" w:color="auto"/>
            </w:tcBorders>
            <w:shd w:val="clear" w:color="auto" w:fill="009999"/>
          </w:tcPr>
          <w:p w:rsidR="00DD309B" w:rsidRPr="00355F33" w:rsidRDefault="00DD309B" w:rsidP="00331E57">
            <w:pPr>
              <w:spacing w:before="0" w:after="0"/>
              <w:ind w:firstLine="0"/>
              <w:jc w:val="left"/>
              <w:rPr>
                <w:color w:val="FFFFFF" w:themeColor="background1"/>
                <w:sz w:val="24"/>
                <w:szCs w:val="24"/>
              </w:rPr>
            </w:pPr>
            <w:r w:rsidRPr="00355F33">
              <w:rPr>
                <w:b/>
                <w:color w:val="FFFFFF" w:themeColor="background1"/>
                <w:sz w:val="24"/>
                <w:szCs w:val="24"/>
              </w:rPr>
              <w:t>MATEMÁTICAS  Aplicadas a las Ciencias Sociales.               1º Bachillerato B Presencial</w:t>
            </w:r>
          </w:p>
        </w:tc>
      </w:tr>
      <w:tr w:rsidR="00DD309B" w:rsidRPr="00100A15" w:rsidTr="0050136A">
        <w:trPr>
          <w:trHeight w:val="2251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CCCC"/>
            <w:vAlign w:val="center"/>
          </w:tcPr>
          <w:p w:rsidR="00DD309B" w:rsidRPr="00100A15" w:rsidRDefault="00DD309B" w:rsidP="00331E57">
            <w:pPr>
              <w:spacing w:before="0" w:after="0"/>
              <w:ind w:firstLine="0"/>
              <w:jc w:val="center"/>
            </w:pPr>
            <w:r w:rsidRPr="00100A15">
              <w:t>Objetivos</w:t>
            </w:r>
          </w:p>
        </w:tc>
        <w:tc>
          <w:tcPr>
            <w:tcW w:w="6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309B" w:rsidRPr="00100A15" w:rsidRDefault="00DD309B" w:rsidP="00331E57">
            <w:pPr>
              <w:shd w:val="clear" w:color="auto" w:fill="FFFFFF"/>
              <w:spacing w:before="120" w:beforeAutospacing="0" w:after="120" w:afterAutospacing="0"/>
              <w:ind w:firstLine="0"/>
              <w:rPr>
                <w:rFonts w:cs="Calibri"/>
                <w:sz w:val="20"/>
                <w:szCs w:val="20"/>
                <w:lang w:val="es-ES" w:eastAsia="es-ES"/>
              </w:rPr>
            </w:pPr>
            <w:r w:rsidRPr="00100A15">
              <w:rPr>
                <w:rFonts w:cs="Calibri"/>
                <w:sz w:val="20"/>
                <w:szCs w:val="20"/>
                <w:lang w:val="es-ES" w:eastAsia="es-ES"/>
              </w:rPr>
              <w:t>Transcribir a lenguaje algebraico o gráfico situaciones relativas a las ciencias sociales y utilizar técnicas matemáticas y herramientas tecnológicas apropiadas para resolver problemas reales, dando una interpretación de las soluciones obtenidas en contextos particulares.</w:t>
            </w:r>
          </w:p>
          <w:p w:rsidR="00DD309B" w:rsidRPr="00100A15" w:rsidRDefault="00DD309B" w:rsidP="00331E57">
            <w:pPr>
              <w:shd w:val="clear" w:color="auto" w:fill="FFFFFF"/>
              <w:spacing w:before="120" w:beforeAutospacing="0" w:after="120" w:afterAutospacing="0"/>
              <w:ind w:firstLine="0"/>
            </w:pPr>
            <w:r w:rsidRPr="00100A15">
              <w:rPr>
                <w:rFonts w:cs="Calibri"/>
                <w:sz w:val="20"/>
                <w:szCs w:val="20"/>
              </w:rPr>
              <w:t>Integrar los conocimientos matemáticos en el conjunto de saberes que se van adquiriendo desde las distintas áreas de modo que puedan emplearse de forma creativa, analítica y crítica</w:t>
            </w:r>
          </w:p>
          <w:p w:rsidR="00DD309B" w:rsidRPr="00100A15" w:rsidRDefault="00DD309B" w:rsidP="00331E57">
            <w:pPr>
              <w:spacing w:before="120" w:beforeAutospacing="0" w:after="120" w:afterAutospacing="0"/>
              <w:ind w:firstLine="0"/>
            </w:pPr>
          </w:p>
        </w:tc>
      </w:tr>
      <w:tr w:rsidR="00DD309B" w:rsidRPr="00100A15" w:rsidTr="0050136A">
        <w:tc>
          <w:tcPr>
            <w:tcW w:w="8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CCCC"/>
          </w:tcPr>
          <w:p w:rsidR="00DD309B" w:rsidRPr="00100A15" w:rsidRDefault="00DD309B" w:rsidP="00331E57">
            <w:pPr>
              <w:spacing w:before="0" w:after="0"/>
              <w:ind w:firstLine="0"/>
              <w:jc w:val="center"/>
            </w:pPr>
            <w:r w:rsidRPr="00100A15">
              <w:t>CONTENIDOS</w:t>
            </w:r>
          </w:p>
        </w:tc>
      </w:tr>
      <w:tr w:rsidR="00DD309B" w:rsidRPr="00100A15" w:rsidTr="00331E57">
        <w:trPr>
          <w:trHeight w:val="69"/>
        </w:trPr>
        <w:tc>
          <w:tcPr>
            <w:tcW w:w="1951" w:type="dxa"/>
            <w:vMerge w:val="restart"/>
            <w:tcBorders>
              <w:top w:val="double" w:sz="4" w:space="0" w:color="auto"/>
            </w:tcBorders>
            <w:shd w:val="clear" w:color="auto" w:fill="DDDDDD"/>
            <w:vAlign w:val="center"/>
          </w:tcPr>
          <w:p w:rsidR="00DD309B" w:rsidRPr="00100A15" w:rsidRDefault="00DD309B" w:rsidP="00331E57">
            <w:pPr>
              <w:spacing w:before="0" w:after="0"/>
              <w:ind w:firstLine="0"/>
              <w:jc w:val="center"/>
            </w:pPr>
            <w:bookmarkStart w:id="0" w:name="_GoBack"/>
            <w:bookmarkEnd w:id="0"/>
            <w:r w:rsidRPr="00100A15">
              <w:t>Primer trimestre</w:t>
            </w:r>
          </w:p>
        </w:tc>
        <w:tc>
          <w:tcPr>
            <w:tcW w:w="6693" w:type="dxa"/>
            <w:tcBorders>
              <w:top w:val="double" w:sz="4" w:space="0" w:color="auto"/>
            </w:tcBorders>
          </w:tcPr>
          <w:p w:rsidR="00DD309B" w:rsidRPr="00100A15" w:rsidRDefault="00DD309B" w:rsidP="00331E57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100A15">
              <w:rPr>
                <w:sz w:val="20"/>
                <w:szCs w:val="20"/>
              </w:rPr>
              <w:t>Unidad 1. Números reales .Intervalos en la recta real.</w:t>
            </w:r>
          </w:p>
        </w:tc>
      </w:tr>
      <w:tr w:rsidR="00DD309B" w:rsidRPr="00100A15" w:rsidTr="00331E57">
        <w:trPr>
          <w:trHeight w:val="69"/>
        </w:trPr>
        <w:tc>
          <w:tcPr>
            <w:tcW w:w="1951" w:type="dxa"/>
            <w:vMerge/>
            <w:tcBorders>
              <w:top w:val="nil"/>
            </w:tcBorders>
            <w:shd w:val="clear" w:color="auto" w:fill="DDDDDD"/>
          </w:tcPr>
          <w:p w:rsidR="00DD309B" w:rsidRPr="00100A15" w:rsidRDefault="00DD309B" w:rsidP="00331E57">
            <w:pPr>
              <w:spacing w:before="0" w:after="0"/>
              <w:ind w:firstLine="0"/>
              <w:jc w:val="center"/>
            </w:pPr>
          </w:p>
        </w:tc>
        <w:tc>
          <w:tcPr>
            <w:tcW w:w="6693" w:type="dxa"/>
          </w:tcPr>
          <w:p w:rsidR="00DD309B" w:rsidRPr="00100A15" w:rsidRDefault="00DD309B" w:rsidP="00331E57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100A15">
              <w:rPr>
                <w:sz w:val="20"/>
                <w:szCs w:val="20"/>
              </w:rPr>
              <w:t>Unidad 2. Potencias y radicales</w:t>
            </w:r>
          </w:p>
        </w:tc>
      </w:tr>
      <w:tr w:rsidR="00DD309B" w:rsidRPr="00100A15" w:rsidTr="00331E57">
        <w:trPr>
          <w:trHeight w:val="67"/>
        </w:trPr>
        <w:tc>
          <w:tcPr>
            <w:tcW w:w="1951" w:type="dxa"/>
            <w:vMerge/>
            <w:tcBorders>
              <w:top w:val="nil"/>
            </w:tcBorders>
            <w:shd w:val="clear" w:color="auto" w:fill="DDDDDD"/>
          </w:tcPr>
          <w:p w:rsidR="00DD309B" w:rsidRPr="00100A15" w:rsidRDefault="00DD309B" w:rsidP="00331E57">
            <w:pPr>
              <w:spacing w:before="0" w:after="0"/>
              <w:ind w:firstLine="0"/>
              <w:jc w:val="center"/>
            </w:pPr>
          </w:p>
        </w:tc>
        <w:tc>
          <w:tcPr>
            <w:tcW w:w="6693" w:type="dxa"/>
          </w:tcPr>
          <w:p w:rsidR="00DD309B" w:rsidRPr="00100A15" w:rsidRDefault="00DD309B" w:rsidP="00331E57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100A15">
              <w:rPr>
                <w:sz w:val="20"/>
                <w:szCs w:val="20"/>
              </w:rPr>
              <w:t>Unidad 3. Polinomios</w:t>
            </w:r>
          </w:p>
        </w:tc>
      </w:tr>
      <w:tr w:rsidR="00DD309B" w:rsidRPr="00100A15" w:rsidTr="00331E57">
        <w:trPr>
          <w:trHeight w:val="208"/>
        </w:trPr>
        <w:tc>
          <w:tcPr>
            <w:tcW w:w="1951" w:type="dxa"/>
            <w:vMerge/>
            <w:tcBorders>
              <w:top w:val="nil"/>
            </w:tcBorders>
            <w:shd w:val="clear" w:color="auto" w:fill="DDDDDD"/>
          </w:tcPr>
          <w:p w:rsidR="00DD309B" w:rsidRPr="00100A15" w:rsidRDefault="00DD309B" w:rsidP="00331E57">
            <w:pPr>
              <w:spacing w:before="0" w:after="0"/>
              <w:ind w:firstLine="0"/>
              <w:jc w:val="center"/>
            </w:pPr>
          </w:p>
        </w:tc>
        <w:tc>
          <w:tcPr>
            <w:tcW w:w="6693" w:type="dxa"/>
          </w:tcPr>
          <w:p w:rsidR="00DD309B" w:rsidRPr="00100A15" w:rsidRDefault="00DD309B" w:rsidP="00331E57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100A15">
              <w:rPr>
                <w:sz w:val="20"/>
                <w:szCs w:val="20"/>
              </w:rPr>
              <w:t>Unidad 4. Ecuaciones e inecuaciones.</w:t>
            </w:r>
          </w:p>
        </w:tc>
      </w:tr>
      <w:tr w:rsidR="00DD309B" w:rsidRPr="00100A15" w:rsidTr="00331E57">
        <w:trPr>
          <w:trHeight w:val="54"/>
        </w:trPr>
        <w:tc>
          <w:tcPr>
            <w:tcW w:w="1951" w:type="dxa"/>
            <w:vMerge w:val="restart"/>
            <w:shd w:val="clear" w:color="auto" w:fill="DDDDDD"/>
            <w:vAlign w:val="center"/>
          </w:tcPr>
          <w:p w:rsidR="00DD309B" w:rsidRPr="00100A15" w:rsidRDefault="00DD309B" w:rsidP="00331E57">
            <w:pPr>
              <w:spacing w:before="0" w:after="0"/>
              <w:ind w:firstLine="0"/>
              <w:jc w:val="center"/>
            </w:pPr>
            <w:r w:rsidRPr="00100A15">
              <w:t>Segundo trimestre</w:t>
            </w:r>
          </w:p>
        </w:tc>
        <w:tc>
          <w:tcPr>
            <w:tcW w:w="6693" w:type="dxa"/>
          </w:tcPr>
          <w:p w:rsidR="00DD309B" w:rsidRPr="00100A15" w:rsidRDefault="00DD309B" w:rsidP="00331E57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100A15">
              <w:rPr>
                <w:sz w:val="20"/>
                <w:szCs w:val="20"/>
              </w:rPr>
              <w:t xml:space="preserve">Unidad 5.Sistemas de ecuaciones de 2 o de 3 incógnitas. </w:t>
            </w:r>
          </w:p>
        </w:tc>
      </w:tr>
      <w:tr w:rsidR="00DD309B" w:rsidRPr="00100A15" w:rsidTr="00331E57">
        <w:trPr>
          <w:trHeight w:val="54"/>
        </w:trPr>
        <w:tc>
          <w:tcPr>
            <w:tcW w:w="1951" w:type="dxa"/>
            <w:vMerge/>
            <w:tcBorders>
              <w:top w:val="nil"/>
            </w:tcBorders>
            <w:shd w:val="clear" w:color="auto" w:fill="DDDDDD"/>
          </w:tcPr>
          <w:p w:rsidR="00DD309B" w:rsidRPr="00100A15" w:rsidRDefault="00DD309B" w:rsidP="00331E57">
            <w:pPr>
              <w:spacing w:before="0" w:after="0"/>
              <w:ind w:firstLine="0"/>
              <w:jc w:val="center"/>
            </w:pPr>
          </w:p>
        </w:tc>
        <w:tc>
          <w:tcPr>
            <w:tcW w:w="6693" w:type="dxa"/>
          </w:tcPr>
          <w:p w:rsidR="00DD309B" w:rsidRPr="00100A15" w:rsidRDefault="00DD309B" w:rsidP="00331E57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100A15">
              <w:rPr>
                <w:sz w:val="20"/>
                <w:szCs w:val="20"/>
              </w:rPr>
              <w:t>Unidad 6. Funciones. Características de una función.</w:t>
            </w:r>
          </w:p>
        </w:tc>
      </w:tr>
      <w:tr w:rsidR="00DD309B" w:rsidRPr="00100A15" w:rsidTr="00331E57">
        <w:trPr>
          <w:trHeight w:val="184"/>
        </w:trPr>
        <w:tc>
          <w:tcPr>
            <w:tcW w:w="1951" w:type="dxa"/>
            <w:vMerge/>
            <w:tcBorders>
              <w:top w:val="nil"/>
            </w:tcBorders>
            <w:shd w:val="clear" w:color="auto" w:fill="DDDDDD"/>
          </w:tcPr>
          <w:p w:rsidR="00DD309B" w:rsidRPr="00100A15" w:rsidRDefault="00DD309B" w:rsidP="00331E57">
            <w:pPr>
              <w:spacing w:before="0" w:after="0"/>
              <w:ind w:firstLine="0"/>
              <w:jc w:val="center"/>
            </w:pPr>
          </w:p>
        </w:tc>
        <w:tc>
          <w:tcPr>
            <w:tcW w:w="6693" w:type="dxa"/>
          </w:tcPr>
          <w:p w:rsidR="00DD309B" w:rsidRPr="00100A15" w:rsidRDefault="00DD309B" w:rsidP="00331E57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100A15">
              <w:rPr>
                <w:sz w:val="20"/>
                <w:szCs w:val="20"/>
              </w:rPr>
              <w:t xml:space="preserve">Unidad 7. </w:t>
            </w:r>
            <w:proofErr w:type="spellStart"/>
            <w:r w:rsidRPr="00100A15">
              <w:rPr>
                <w:sz w:val="20"/>
                <w:szCs w:val="20"/>
              </w:rPr>
              <w:t>Limites</w:t>
            </w:r>
            <w:proofErr w:type="spellEnd"/>
            <w:r w:rsidRPr="00100A15">
              <w:rPr>
                <w:sz w:val="20"/>
                <w:szCs w:val="20"/>
              </w:rPr>
              <w:t xml:space="preserve"> de funciones. Continuidad.</w:t>
            </w:r>
          </w:p>
        </w:tc>
      </w:tr>
      <w:tr w:rsidR="00DD309B" w:rsidRPr="00100A15" w:rsidTr="00331E57">
        <w:trPr>
          <w:trHeight w:val="54"/>
        </w:trPr>
        <w:tc>
          <w:tcPr>
            <w:tcW w:w="1951" w:type="dxa"/>
            <w:vMerge w:val="restart"/>
            <w:shd w:val="clear" w:color="auto" w:fill="DDDDDD"/>
            <w:vAlign w:val="center"/>
          </w:tcPr>
          <w:p w:rsidR="00DD309B" w:rsidRPr="00100A15" w:rsidRDefault="00DD309B" w:rsidP="00331E57">
            <w:pPr>
              <w:spacing w:before="0" w:after="0"/>
              <w:ind w:firstLine="0"/>
              <w:jc w:val="center"/>
            </w:pPr>
            <w:r w:rsidRPr="00100A15">
              <w:t>Tercer trimestre</w:t>
            </w:r>
          </w:p>
        </w:tc>
        <w:tc>
          <w:tcPr>
            <w:tcW w:w="6693" w:type="dxa"/>
          </w:tcPr>
          <w:p w:rsidR="00DD309B" w:rsidRPr="00100A15" w:rsidRDefault="00DD309B" w:rsidP="00331E57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100A15">
              <w:rPr>
                <w:sz w:val="20"/>
                <w:szCs w:val="20"/>
              </w:rPr>
              <w:t>Unidad 8. Estadística unidimensional</w:t>
            </w:r>
          </w:p>
        </w:tc>
      </w:tr>
      <w:tr w:rsidR="00DD309B" w:rsidRPr="00100A15" w:rsidTr="00331E57">
        <w:trPr>
          <w:trHeight w:val="54"/>
        </w:trPr>
        <w:tc>
          <w:tcPr>
            <w:tcW w:w="1951" w:type="dxa"/>
            <w:vMerge/>
            <w:tcBorders>
              <w:top w:val="nil"/>
            </w:tcBorders>
            <w:shd w:val="clear" w:color="auto" w:fill="DDDDDD"/>
          </w:tcPr>
          <w:p w:rsidR="00DD309B" w:rsidRPr="00100A15" w:rsidRDefault="00DD309B" w:rsidP="00331E57">
            <w:pPr>
              <w:spacing w:before="0" w:after="0"/>
              <w:ind w:firstLine="0"/>
              <w:jc w:val="center"/>
            </w:pPr>
          </w:p>
        </w:tc>
        <w:tc>
          <w:tcPr>
            <w:tcW w:w="6693" w:type="dxa"/>
          </w:tcPr>
          <w:p w:rsidR="00DD309B" w:rsidRPr="00100A15" w:rsidRDefault="00DD309B" w:rsidP="00331E57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100A15">
              <w:rPr>
                <w:sz w:val="20"/>
                <w:szCs w:val="20"/>
              </w:rPr>
              <w:t>Unidad 9. Estadística bidimensional</w:t>
            </w:r>
          </w:p>
        </w:tc>
      </w:tr>
      <w:tr w:rsidR="00DD309B" w:rsidRPr="00100A15" w:rsidTr="0050136A">
        <w:trPr>
          <w:trHeight w:val="192"/>
        </w:trPr>
        <w:tc>
          <w:tcPr>
            <w:tcW w:w="1951" w:type="dxa"/>
            <w:vMerge/>
            <w:tcBorders>
              <w:top w:val="nil"/>
              <w:bottom w:val="double" w:sz="4" w:space="0" w:color="auto"/>
            </w:tcBorders>
            <w:shd w:val="clear" w:color="auto" w:fill="DDDDDD"/>
          </w:tcPr>
          <w:p w:rsidR="00DD309B" w:rsidRPr="00100A15" w:rsidRDefault="00DD309B" w:rsidP="00331E57">
            <w:pPr>
              <w:spacing w:before="0" w:after="0"/>
              <w:ind w:firstLine="0"/>
              <w:jc w:val="center"/>
            </w:pPr>
          </w:p>
        </w:tc>
        <w:tc>
          <w:tcPr>
            <w:tcW w:w="6693" w:type="dxa"/>
          </w:tcPr>
          <w:p w:rsidR="00DD309B" w:rsidRPr="00100A15" w:rsidRDefault="00DD309B" w:rsidP="00331E57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100A15">
              <w:rPr>
                <w:sz w:val="20"/>
                <w:szCs w:val="20"/>
              </w:rPr>
              <w:t>Unidad 10. Experimentos aleatorios.</w:t>
            </w:r>
            <w:r>
              <w:rPr>
                <w:sz w:val="20"/>
                <w:szCs w:val="20"/>
              </w:rPr>
              <w:t xml:space="preserve"> </w:t>
            </w:r>
            <w:r w:rsidRPr="00100A15">
              <w:rPr>
                <w:sz w:val="20"/>
                <w:szCs w:val="20"/>
              </w:rPr>
              <w:t>Probabilidad.</w:t>
            </w:r>
          </w:p>
        </w:tc>
      </w:tr>
      <w:tr w:rsidR="00DD309B" w:rsidRPr="00100A15" w:rsidTr="0050136A">
        <w:trPr>
          <w:trHeight w:val="54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CCCC"/>
          </w:tcPr>
          <w:p w:rsidR="00DD309B" w:rsidRPr="00100A15" w:rsidRDefault="00DD309B" w:rsidP="00331E57">
            <w:pPr>
              <w:spacing w:before="0" w:after="0"/>
              <w:ind w:firstLine="0"/>
              <w:jc w:val="center"/>
            </w:pPr>
            <w:r w:rsidRPr="00100A15">
              <w:t>Equipo docente</w:t>
            </w:r>
          </w:p>
        </w:tc>
        <w:tc>
          <w:tcPr>
            <w:tcW w:w="6693" w:type="dxa"/>
            <w:tcBorders>
              <w:left w:val="double" w:sz="4" w:space="0" w:color="auto"/>
              <w:bottom w:val="double" w:sz="4" w:space="0" w:color="auto"/>
            </w:tcBorders>
          </w:tcPr>
          <w:p w:rsidR="00DD309B" w:rsidRPr="00100A15" w:rsidRDefault="00DD309B" w:rsidP="00331E57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</w:tr>
      <w:tr w:rsidR="00DD309B" w:rsidRPr="00100A15" w:rsidTr="0050136A">
        <w:trPr>
          <w:trHeight w:val="54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CCCC"/>
            <w:vAlign w:val="center"/>
          </w:tcPr>
          <w:p w:rsidR="00DD309B" w:rsidRPr="00100A15" w:rsidRDefault="00DD309B" w:rsidP="00331E57">
            <w:pPr>
              <w:spacing w:before="0" w:after="0"/>
              <w:ind w:firstLine="0"/>
              <w:jc w:val="center"/>
            </w:pPr>
            <w:r w:rsidRPr="00100A15">
              <w:t>Instrumentos de evaluación</w:t>
            </w:r>
          </w:p>
        </w:tc>
        <w:tc>
          <w:tcPr>
            <w:tcW w:w="6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309B" w:rsidRPr="00100A15" w:rsidRDefault="00DD309B" w:rsidP="00331E57">
            <w:pPr>
              <w:pStyle w:val="Prrafodelista"/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</w:rPr>
            </w:pPr>
            <w:r w:rsidRPr="00100A15">
              <w:rPr>
                <w:sz w:val="20"/>
                <w:szCs w:val="20"/>
              </w:rPr>
              <w:t>Asistencia  a clase (10%)</w:t>
            </w:r>
          </w:p>
          <w:p w:rsidR="00DD309B" w:rsidRPr="00100A15" w:rsidRDefault="00DD309B" w:rsidP="00331E57">
            <w:pPr>
              <w:pStyle w:val="Prrafodelista"/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</w:rPr>
            </w:pPr>
            <w:r w:rsidRPr="00100A15">
              <w:rPr>
                <w:sz w:val="20"/>
                <w:szCs w:val="20"/>
              </w:rPr>
              <w:t>Tareas (10%)</w:t>
            </w:r>
          </w:p>
          <w:p w:rsidR="00DD309B" w:rsidRPr="00100A15" w:rsidRDefault="00DD309B" w:rsidP="00331E57">
            <w:pPr>
              <w:pStyle w:val="Prrafodelista"/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</w:rPr>
            </w:pPr>
            <w:r w:rsidRPr="00100A15">
              <w:rPr>
                <w:sz w:val="20"/>
                <w:szCs w:val="20"/>
              </w:rPr>
              <w:t>Pruebas escritas ( 80% )</w:t>
            </w:r>
          </w:p>
        </w:tc>
      </w:tr>
      <w:tr w:rsidR="00DD309B" w:rsidRPr="00100A15" w:rsidTr="0050136A">
        <w:trPr>
          <w:trHeight w:val="54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CCCC"/>
            <w:vAlign w:val="center"/>
          </w:tcPr>
          <w:p w:rsidR="00DD309B" w:rsidRPr="00100A15" w:rsidRDefault="00DD309B" w:rsidP="00331E57">
            <w:pPr>
              <w:spacing w:before="0" w:after="0"/>
              <w:ind w:firstLine="0"/>
              <w:jc w:val="center"/>
            </w:pPr>
            <w:r w:rsidRPr="00100A15">
              <w:t>Metodología</w:t>
            </w:r>
          </w:p>
        </w:tc>
        <w:tc>
          <w:tcPr>
            <w:tcW w:w="6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309B" w:rsidRPr="00100A15" w:rsidRDefault="00DD309B" w:rsidP="00331E57">
            <w:pPr>
              <w:pStyle w:val="Prrafodelista"/>
              <w:numPr>
                <w:ilvl w:val="0"/>
                <w:numId w:val="6"/>
              </w:numPr>
              <w:spacing w:before="0" w:after="0"/>
              <w:rPr>
                <w:sz w:val="20"/>
                <w:szCs w:val="20"/>
              </w:rPr>
            </w:pPr>
            <w:r w:rsidRPr="00100A15">
              <w:rPr>
                <w:sz w:val="20"/>
                <w:szCs w:val="20"/>
              </w:rPr>
              <w:t>Los temas se subirán al Aula Virtual  de instituto “Ruiz Gijón”</w:t>
            </w:r>
          </w:p>
          <w:p w:rsidR="00DD309B" w:rsidRPr="00100A15" w:rsidRDefault="00DD309B" w:rsidP="00331E57">
            <w:pPr>
              <w:pStyle w:val="Prrafodelista"/>
              <w:numPr>
                <w:ilvl w:val="0"/>
                <w:numId w:val="6"/>
              </w:numPr>
              <w:spacing w:before="0" w:after="0"/>
              <w:rPr>
                <w:sz w:val="20"/>
                <w:szCs w:val="20"/>
              </w:rPr>
            </w:pPr>
            <w:r w:rsidRPr="00100A15">
              <w:rPr>
                <w:sz w:val="20"/>
                <w:szCs w:val="20"/>
              </w:rPr>
              <w:t xml:space="preserve">Las horas de clase se dedicarán a: </w:t>
            </w:r>
          </w:p>
          <w:p w:rsidR="00DD309B" w:rsidRPr="00100A15" w:rsidRDefault="00DD309B" w:rsidP="00331E57">
            <w:pPr>
              <w:pStyle w:val="Prrafodelista"/>
              <w:numPr>
                <w:ilvl w:val="0"/>
                <w:numId w:val="4"/>
              </w:numPr>
              <w:spacing w:before="0" w:after="0"/>
              <w:rPr>
                <w:sz w:val="20"/>
                <w:szCs w:val="20"/>
              </w:rPr>
            </w:pPr>
            <w:r w:rsidRPr="00100A15">
              <w:rPr>
                <w:sz w:val="20"/>
                <w:szCs w:val="20"/>
              </w:rPr>
              <w:t>explicación de los contenidos de los temas</w:t>
            </w:r>
          </w:p>
          <w:p w:rsidR="00DD309B" w:rsidRPr="00100A15" w:rsidRDefault="00DD309B" w:rsidP="00331E57">
            <w:pPr>
              <w:pStyle w:val="Prrafodelista"/>
              <w:numPr>
                <w:ilvl w:val="0"/>
                <w:numId w:val="4"/>
              </w:numPr>
              <w:spacing w:before="0" w:after="0"/>
              <w:rPr>
                <w:sz w:val="20"/>
                <w:szCs w:val="20"/>
              </w:rPr>
            </w:pPr>
            <w:r w:rsidRPr="00100A15">
              <w:rPr>
                <w:sz w:val="20"/>
                <w:szCs w:val="20"/>
              </w:rPr>
              <w:t>corrección colectiva de las tareas</w:t>
            </w:r>
          </w:p>
          <w:p w:rsidR="00DD309B" w:rsidRPr="00100A15" w:rsidRDefault="00DD309B" w:rsidP="00331E57">
            <w:pPr>
              <w:pStyle w:val="Prrafodelista"/>
              <w:numPr>
                <w:ilvl w:val="0"/>
                <w:numId w:val="4"/>
              </w:numPr>
              <w:spacing w:before="0" w:after="0"/>
              <w:rPr>
                <w:sz w:val="20"/>
                <w:szCs w:val="20"/>
              </w:rPr>
            </w:pPr>
            <w:r w:rsidRPr="00100A15">
              <w:rPr>
                <w:sz w:val="20"/>
                <w:szCs w:val="20"/>
              </w:rPr>
              <w:t>realización de actividades de refuerzo</w:t>
            </w:r>
          </w:p>
          <w:p w:rsidR="00DD309B" w:rsidRPr="00100A15" w:rsidRDefault="00DD309B" w:rsidP="00331E57">
            <w:pPr>
              <w:pStyle w:val="Prrafodelista"/>
              <w:spacing w:before="0" w:after="0"/>
              <w:ind w:left="1440" w:firstLine="0"/>
              <w:rPr>
                <w:sz w:val="20"/>
                <w:szCs w:val="20"/>
              </w:rPr>
            </w:pPr>
          </w:p>
        </w:tc>
      </w:tr>
      <w:tr w:rsidR="00DD309B" w:rsidRPr="00100A15" w:rsidTr="00331E57">
        <w:trPr>
          <w:trHeight w:val="54"/>
        </w:trPr>
        <w:tc>
          <w:tcPr>
            <w:tcW w:w="1951" w:type="dxa"/>
            <w:tcBorders>
              <w:top w:val="double" w:sz="4" w:space="0" w:color="auto"/>
            </w:tcBorders>
            <w:shd w:val="clear" w:color="auto" w:fill="DDDDDD"/>
            <w:vAlign w:val="center"/>
          </w:tcPr>
          <w:p w:rsidR="00DD309B" w:rsidRPr="00100A15" w:rsidRDefault="00DD309B" w:rsidP="00331E57">
            <w:pPr>
              <w:spacing w:before="0" w:after="0"/>
              <w:ind w:firstLine="0"/>
              <w:jc w:val="center"/>
            </w:pPr>
            <w:r w:rsidRPr="00100A15">
              <w:t>Contacto</w:t>
            </w:r>
          </w:p>
        </w:tc>
        <w:tc>
          <w:tcPr>
            <w:tcW w:w="6693" w:type="dxa"/>
            <w:tcBorders>
              <w:top w:val="double" w:sz="4" w:space="0" w:color="auto"/>
            </w:tcBorders>
          </w:tcPr>
          <w:p w:rsidR="00DD309B" w:rsidRDefault="00DD309B" w:rsidP="00331E57">
            <w:pPr>
              <w:pStyle w:val="Prrafodelista"/>
              <w:spacing w:before="0" w:after="0"/>
              <w:ind w:left="0" w:firstLine="0"/>
              <w:rPr>
                <w:sz w:val="20"/>
                <w:szCs w:val="20"/>
              </w:rPr>
            </w:pPr>
          </w:p>
          <w:p w:rsidR="00DD309B" w:rsidRPr="00100A15" w:rsidRDefault="00DD309B" w:rsidP="00331E57">
            <w:pPr>
              <w:pStyle w:val="Prrafodelista"/>
              <w:spacing w:before="0" w:after="0"/>
              <w:ind w:firstLine="0"/>
              <w:rPr>
                <w:sz w:val="20"/>
                <w:szCs w:val="20"/>
              </w:rPr>
            </w:pPr>
            <w:r w:rsidRPr="00100A15">
              <w:rPr>
                <w:sz w:val="20"/>
                <w:szCs w:val="20"/>
              </w:rPr>
              <w:t>Correo interno</w:t>
            </w:r>
          </w:p>
          <w:p w:rsidR="00DD309B" w:rsidRPr="00100A15" w:rsidRDefault="00DD309B" w:rsidP="00331E57">
            <w:pPr>
              <w:pStyle w:val="Prrafodelista"/>
              <w:spacing w:before="0" w:after="0"/>
              <w:ind w:firstLine="0"/>
              <w:rPr>
                <w:sz w:val="20"/>
                <w:szCs w:val="20"/>
              </w:rPr>
            </w:pPr>
          </w:p>
        </w:tc>
      </w:tr>
    </w:tbl>
    <w:p w:rsidR="00DD309B" w:rsidRDefault="00DD309B" w:rsidP="00331E57">
      <w:pPr>
        <w:ind w:firstLine="0"/>
      </w:pPr>
    </w:p>
    <w:p w:rsidR="00DD309B" w:rsidRDefault="00DD309B" w:rsidP="000E4037"/>
    <w:p w:rsidR="00DD309B" w:rsidRDefault="00DD309B" w:rsidP="000E4037"/>
    <w:p w:rsidR="00DD309B" w:rsidRDefault="00DD309B" w:rsidP="000E4037"/>
    <w:p w:rsidR="00DD309B" w:rsidRDefault="00DD309B"/>
    <w:sectPr w:rsidR="00DD309B" w:rsidSect="00B91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6E9C"/>
    <w:multiLevelType w:val="hybridMultilevel"/>
    <w:tmpl w:val="6802B4FC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40D20A3"/>
    <w:multiLevelType w:val="hybridMultilevel"/>
    <w:tmpl w:val="89644D54"/>
    <w:lvl w:ilvl="0" w:tplc="826E1B96">
      <w:start w:val="1"/>
      <w:numFmt w:val="lowerLetter"/>
      <w:lvlText w:val="%1)"/>
      <w:lvlJc w:val="righ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E67DE"/>
    <w:multiLevelType w:val="hybridMultilevel"/>
    <w:tmpl w:val="23503680"/>
    <w:lvl w:ilvl="0" w:tplc="826E1B96">
      <w:start w:val="1"/>
      <w:numFmt w:val="lowerLetter"/>
      <w:lvlText w:val="%1)"/>
      <w:lvlJc w:val="right"/>
      <w:pPr>
        <w:ind w:left="178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" w15:restartNumberingAfterBreak="0">
    <w:nsid w:val="17A67E77"/>
    <w:multiLevelType w:val="hybridMultilevel"/>
    <w:tmpl w:val="E7CE57C4"/>
    <w:lvl w:ilvl="0" w:tplc="826E1B96">
      <w:start w:val="1"/>
      <w:numFmt w:val="lowerLetter"/>
      <w:lvlText w:val="%1)"/>
      <w:lvlJc w:val="righ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97674A"/>
    <w:multiLevelType w:val="hybridMultilevel"/>
    <w:tmpl w:val="B09E4518"/>
    <w:lvl w:ilvl="0" w:tplc="D43A2C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63B45"/>
    <w:multiLevelType w:val="hybridMultilevel"/>
    <w:tmpl w:val="240E94E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6D3265"/>
    <w:multiLevelType w:val="hybridMultilevel"/>
    <w:tmpl w:val="7F84641A"/>
    <w:lvl w:ilvl="0" w:tplc="7430D8A2">
      <w:start w:val="1"/>
      <w:numFmt w:val="lowerLetter"/>
      <w:lvlText w:val="%1)"/>
      <w:lvlJc w:val="left"/>
      <w:pPr>
        <w:ind w:left="214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7" w15:restartNumberingAfterBreak="0">
    <w:nsid w:val="449C5DBB"/>
    <w:multiLevelType w:val="hybridMultilevel"/>
    <w:tmpl w:val="55B0DA8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170581"/>
    <w:multiLevelType w:val="hybridMultilevel"/>
    <w:tmpl w:val="5D7CCE2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390"/>
    <w:rsid w:val="00000DDB"/>
    <w:rsid w:val="000015EF"/>
    <w:rsid w:val="00022138"/>
    <w:rsid w:val="00034EA0"/>
    <w:rsid w:val="000A0564"/>
    <w:rsid w:val="000D01F1"/>
    <w:rsid w:val="000E4037"/>
    <w:rsid w:val="00100A15"/>
    <w:rsid w:val="00104489"/>
    <w:rsid w:val="001B46D2"/>
    <w:rsid w:val="002640C6"/>
    <w:rsid w:val="002A7235"/>
    <w:rsid w:val="002C63E6"/>
    <w:rsid w:val="002D2F45"/>
    <w:rsid w:val="002F4D2A"/>
    <w:rsid w:val="00302ADF"/>
    <w:rsid w:val="00325DFE"/>
    <w:rsid w:val="00331E57"/>
    <w:rsid w:val="00334170"/>
    <w:rsid w:val="00355F33"/>
    <w:rsid w:val="00356351"/>
    <w:rsid w:val="00357A4A"/>
    <w:rsid w:val="00360B4C"/>
    <w:rsid w:val="00362FB2"/>
    <w:rsid w:val="003A5618"/>
    <w:rsid w:val="003C1D69"/>
    <w:rsid w:val="004111DC"/>
    <w:rsid w:val="00411AE5"/>
    <w:rsid w:val="00447B9B"/>
    <w:rsid w:val="0050136A"/>
    <w:rsid w:val="00600687"/>
    <w:rsid w:val="006138E3"/>
    <w:rsid w:val="00642650"/>
    <w:rsid w:val="00661A65"/>
    <w:rsid w:val="006648F9"/>
    <w:rsid w:val="006A4ED0"/>
    <w:rsid w:val="006B7099"/>
    <w:rsid w:val="006E4411"/>
    <w:rsid w:val="00752C0D"/>
    <w:rsid w:val="007F2069"/>
    <w:rsid w:val="007F3BAD"/>
    <w:rsid w:val="00814660"/>
    <w:rsid w:val="008432CA"/>
    <w:rsid w:val="00863BDF"/>
    <w:rsid w:val="008871E8"/>
    <w:rsid w:val="008B197A"/>
    <w:rsid w:val="008D407C"/>
    <w:rsid w:val="008F031C"/>
    <w:rsid w:val="00931950"/>
    <w:rsid w:val="00946FC4"/>
    <w:rsid w:val="00973899"/>
    <w:rsid w:val="009E2BEC"/>
    <w:rsid w:val="009E37D4"/>
    <w:rsid w:val="00A25B0C"/>
    <w:rsid w:val="00A5566E"/>
    <w:rsid w:val="00A64D34"/>
    <w:rsid w:val="00A8610C"/>
    <w:rsid w:val="00AE4222"/>
    <w:rsid w:val="00B334BE"/>
    <w:rsid w:val="00B745C7"/>
    <w:rsid w:val="00B9135E"/>
    <w:rsid w:val="00B9204F"/>
    <w:rsid w:val="00BC029B"/>
    <w:rsid w:val="00BD5F7B"/>
    <w:rsid w:val="00BE5F2C"/>
    <w:rsid w:val="00CE4390"/>
    <w:rsid w:val="00D20840"/>
    <w:rsid w:val="00D47DFD"/>
    <w:rsid w:val="00D57902"/>
    <w:rsid w:val="00D90F47"/>
    <w:rsid w:val="00D915CA"/>
    <w:rsid w:val="00DB4018"/>
    <w:rsid w:val="00DD0A8E"/>
    <w:rsid w:val="00DD309B"/>
    <w:rsid w:val="00DF7642"/>
    <w:rsid w:val="00E4619F"/>
    <w:rsid w:val="00F90268"/>
    <w:rsid w:val="00FB5851"/>
    <w:rsid w:val="00F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71820F-0E1F-4310-941B-B2C8C772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F47"/>
    <w:pPr>
      <w:spacing w:before="100" w:beforeAutospacing="1" w:after="100" w:afterAutospacing="1"/>
      <w:ind w:firstLine="709"/>
      <w:jc w:val="both"/>
    </w:pPr>
    <w:rPr>
      <w:lang w:val="es-ES_tradnl" w:eastAsia="en-US"/>
    </w:rPr>
  </w:style>
  <w:style w:type="paragraph" w:styleId="Ttulo2">
    <w:name w:val="heading 2"/>
    <w:basedOn w:val="Normal"/>
    <w:link w:val="Ttulo2Car"/>
    <w:uiPriority w:val="99"/>
    <w:qFormat/>
    <w:rsid w:val="00D90F47"/>
    <w:pPr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D90F4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D90F4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D90F47"/>
    <w:rPr>
      <w:rFonts w:ascii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D90F47"/>
    <w:rPr>
      <w:rFonts w:ascii="Cambria" w:hAnsi="Cambria" w:cs="Times New Roman"/>
      <w:b/>
      <w:bCs/>
      <w:color w:val="4F81BD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D90F47"/>
    <w:rPr>
      <w:rFonts w:ascii="Cambria" w:hAnsi="Cambria" w:cs="Times New Roman"/>
      <w:b/>
      <w:bCs/>
      <w:i/>
      <w:iCs/>
      <w:color w:val="4F81BD"/>
      <w:lang w:val="es-ES_tradnl"/>
    </w:rPr>
  </w:style>
  <w:style w:type="paragraph" w:styleId="Puesto">
    <w:name w:val="Title"/>
    <w:basedOn w:val="Normal"/>
    <w:next w:val="Normal"/>
    <w:link w:val="PuestoCar"/>
    <w:uiPriority w:val="99"/>
    <w:qFormat/>
    <w:rsid w:val="00D90F4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99"/>
    <w:locked/>
    <w:rsid w:val="00D90F47"/>
    <w:rPr>
      <w:rFonts w:ascii="Cambria" w:hAnsi="Cambria" w:cs="Times New Roman"/>
      <w:color w:val="17365D"/>
      <w:spacing w:val="5"/>
      <w:kern w:val="28"/>
      <w:sz w:val="52"/>
      <w:szCs w:val="52"/>
      <w:lang w:val="es-ES_tradnl"/>
    </w:rPr>
  </w:style>
  <w:style w:type="character" w:styleId="Textoennegrita">
    <w:name w:val="Strong"/>
    <w:basedOn w:val="Fuentedeprrafopredeter"/>
    <w:uiPriority w:val="99"/>
    <w:qFormat/>
    <w:rsid w:val="00D90F47"/>
    <w:rPr>
      <w:rFonts w:cs="Times New Roman"/>
      <w:b/>
      <w:bCs/>
    </w:rPr>
  </w:style>
  <w:style w:type="paragraph" w:styleId="Sinespaciado">
    <w:name w:val="No Spacing"/>
    <w:link w:val="SinespaciadoCar"/>
    <w:uiPriority w:val="99"/>
    <w:qFormat/>
    <w:rsid w:val="00D90F47"/>
    <w:pPr>
      <w:spacing w:before="100" w:beforeAutospacing="1" w:afterAutospacing="1"/>
      <w:ind w:firstLine="709"/>
      <w:jc w:val="both"/>
    </w:pPr>
    <w:rPr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D90F47"/>
    <w:rPr>
      <w:rFonts w:cs="Times New Roman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99"/>
    <w:qFormat/>
    <w:rsid w:val="00D90F47"/>
    <w:pPr>
      <w:ind w:left="720"/>
      <w:contextualSpacing/>
    </w:pPr>
  </w:style>
  <w:style w:type="character" w:styleId="nfasisintenso">
    <w:name w:val="Intense Emphasis"/>
    <w:basedOn w:val="Fuentedeprrafopredeter"/>
    <w:uiPriority w:val="99"/>
    <w:qFormat/>
    <w:rsid w:val="00D90F47"/>
    <w:rPr>
      <w:rFonts w:cs="Times New Roman"/>
      <w:b/>
      <w:bCs/>
      <w:i/>
      <w:iCs/>
      <w:color w:val="4F81BD"/>
    </w:rPr>
  </w:style>
  <w:style w:type="table" w:styleId="Tablaconcuadrcula">
    <w:name w:val="Table Grid"/>
    <w:basedOn w:val="Tablanormal"/>
    <w:uiPriority w:val="99"/>
    <w:rsid w:val="00CE43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220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jefatura2</cp:lastModifiedBy>
  <cp:revision>11</cp:revision>
  <dcterms:created xsi:type="dcterms:W3CDTF">2017-05-12T18:17:00Z</dcterms:created>
  <dcterms:modified xsi:type="dcterms:W3CDTF">2017-05-25T19:05:00Z</dcterms:modified>
</cp:coreProperties>
</file>