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Default="00FA2B67" w:rsidP="00720AB0">
      <w:pPr>
        <w:ind w:left="708"/>
        <w:jc w:val="both"/>
        <w:rPr>
          <w:rFonts w:ascii="Tahoma" w:hAnsi="Tahoma" w:cs="Tahoma"/>
          <w:b/>
          <w:color w:val="FFFFFF"/>
          <w:sz w:val="16"/>
          <w:szCs w:val="16"/>
          <w:highlight w:val="darkBlue"/>
          <w:u w:val="single"/>
        </w:rPr>
      </w:pPr>
    </w:p>
    <w:p w:rsidR="009732ED" w:rsidRDefault="009732ED" w:rsidP="00CF25F2">
      <w:pPr>
        <w:jc w:val="both"/>
        <w:rPr>
          <w:rFonts w:ascii="Tahoma" w:hAnsi="Tahoma" w:cs="Tahoma"/>
          <w:b/>
          <w:color w:val="FFFFFF"/>
          <w:sz w:val="16"/>
          <w:szCs w:val="16"/>
          <w:highlight w:val="darkBlue"/>
          <w:u w:val="single"/>
        </w:rPr>
      </w:pPr>
    </w:p>
    <w:p w:rsidR="002522D7" w:rsidRDefault="00167738" w:rsidP="00720AB0">
      <w:pPr>
        <w:ind w:left="708"/>
        <w:jc w:val="both"/>
        <w:rPr>
          <w:rFonts w:ascii="Tahoma" w:hAnsi="Tahoma" w:cs="Tahoma"/>
          <w:b/>
          <w:szCs w:val="16"/>
          <w:highlight w:val="darkBlue"/>
          <w:u w:val="single"/>
        </w:rPr>
      </w:pPr>
      <w:r w:rsidRPr="00167738">
        <w:rPr>
          <w:rFonts w:ascii="Tahoma" w:hAnsi="Tahoma" w:cs="Tahoma"/>
          <w:b/>
          <w:color w:val="FFFFFF"/>
          <w:szCs w:val="16"/>
          <w:highlight w:val="darkBlue"/>
          <w:u w:val="single"/>
        </w:rPr>
        <w:t>DESPUÉS DEL TRATAMIENTO</w:t>
      </w:r>
    </w:p>
    <w:p w:rsidR="00167738" w:rsidRDefault="00167738" w:rsidP="00720AB0">
      <w:pPr>
        <w:ind w:left="708"/>
        <w:jc w:val="both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 xml:space="preserve">1. </w:t>
      </w:r>
      <w:r w:rsidR="00455E06" w:rsidRPr="00455E06">
        <w:rPr>
          <w:rFonts w:ascii="Tahoma" w:hAnsi="Tahoma" w:cs="Tahoma"/>
          <w:b/>
          <w:szCs w:val="16"/>
        </w:rPr>
        <w:t>Las personas infestadas no son contagiosas a las 12-24 horas de haber sido tratadas</w:t>
      </w:r>
      <w:r w:rsidR="00455E06">
        <w:rPr>
          <w:rFonts w:ascii="Tahoma" w:hAnsi="Tahoma" w:cs="Tahoma"/>
          <w:b/>
          <w:szCs w:val="16"/>
        </w:rPr>
        <w:t>.</w:t>
      </w:r>
    </w:p>
    <w:p w:rsidR="00167738" w:rsidRDefault="00167738" w:rsidP="00720AB0">
      <w:pPr>
        <w:ind w:left="708"/>
        <w:jc w:val="both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>2.</w:t>
      </w:r>
      <w:r w:rsidR="00455E0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>El picor puede persistir hasta varias semanas después.</w:t>
      </w:r>
    </w:p>
    <w:p w:rsidR="00167738" w:rsidRDefault="00167738" w:rsidP="00720AB0">
      <w:pPr>
        <w:ind w:left="708"/>
        <w:jc w:val="both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>3.</w:t>
      </w:r>
      <w:r w:rsidR="00455E0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 Se deben mantener las uñas cortas y evitar el rascado.</w:t>
      </w:r>
    </w:p>
    <w:p w:rsidR="00167738" w:rsidRDefault="00167738" w:rsidP="00720AB0">
      <w:pPr>
        <w:ind w:left="708"/>
        <w:jc w:val="both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>4. Utilizar crema hidratante corporal para aliviar el picor e irritación por el tratamiento.</w:t>
      </w:r>
    </w:p>
    <w:p w:rsidR="00167738" w:rsidRDefault="00167738" w:rsidP="00720AB0">
      <w:pPr>
        <w:ind w:left="708"/>
        <w:jc w:val="both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 xml:space="preserve">5. Acudir a revisión médica si no mejoran o sospecha de </w:t>
      </w:r>
      <w:proofErr w:type="spellStart"/>
      <w:r>
        <w:rPr>
          <w:rFonts w:ascii="Tahoma" w:hAnsi="Tahoma" w:cs="Tahoma"/>
          <w:b/>
          <w:szCs w:val="16"/>
        </w:rPr>
        <w:t>sobreinfección</w:t>
      </w:r>
      <w:proofErr w:type="spellEnd"/>
      <w:r>
        <w:rPr>
          <w:rFonts w:ascii="Tahoma" w:hAnsi="Tahoma" w:cs="Tahoma"/>
          <w:b/>
          <w:szCs w:val="16"/>
        </w:rPr>
        <w:t>.</w:t>
      </w:r>
    </w:p>
    <w:p w:rsidR="00455E06" w:rsidRPr="00167738" w:rsidRDefault="00455E06" w:rsidP="00720AB0">
      <w:pPr>
        <w:ind w:left="708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b/>
          <w:szCs w:val="16"/>
        </w:rPr>
        <w:t>LOS NIÑOS QUE HAN RECIBIDO EL TRATAMIENTO, PUEDEN VOLVER AL COLEGIO AL DÍA SIGUIENTE.</w:t>
      </w:r>
    </w:p>
    <w:p w:rsidR="00167738" w:rsidRDefault="00167738" w:rsidP="00720AB0">
      <w:pPr>
        <w:ind w:left="708"/>
        <w:jc w:val="both"/>
        <w:rPr>
          <w:rFonts w:ascii="Tahoma" w:hAnsi="Tahoma" w:cs="Tahoma"/>
          <w:b/>
          <w:color w:val="FFFFFF"/>
          <w:sz w:val="16"/>
          <w:szCs w:val="16"/>
          <w:highlight w:val="darkBlue"/>
          <w:u w:val="single"/>
        </w:rPr>
      </w:pPr>
    </w:p>
    <w:p w:rsidR="00167738" w:rsidRDefault="00167738" w:rsidP="00167738">
      <w:pPr>
        <w:jc w:val="both"/>
        <w:rPr>
          <w:rFonts w:ascii="Tahoma" w:hAnsi="Tahoma" w:cs="Tahoma"/>
          <w:b/>
          <w:color w:val="FFFFFF"/>
          <w:sz w:val="16"/>
          <w:szCs w:val="16"/>
          <w:highlight w:val="darkBlue"/>
          <w:u w:val="single"/>
        </w:rPr>
      </w:pPr>
      <w:r>
        <w:rPr>
          <w:rFonts w:ascii="Tahoma" w:hAnsi="Tahoma" w:cs="Tahoma"/>
          <w:b/>
          <w:color w:val="FFFFFF"/>
          <w:sz w:val="16"/>
          <w:szCs w:val="16"/>
          <w:highlight w:val="darkBlue"/>
          <w:u w:val="single"/>
        </w:rPr>
        <w:t xml:space="preserve">              </w:t>
      </w:r>
    </w:p>
    <w:p w:rsidR="002522D7" w:rsidRDefault="002522D7" w:rsidP="00720AB0">
      <w:pPr>
        <w:ind w:left="708"/>
        <w:jc w:val="both"/>
        <w:rPr>
          <w:rFonts w:ascii="Tahoma" w:hAnsi="Tahoma" w:cs="Tahoma"/>
          <w:b/>
          <w:color w:val="FFFFFF"/>
          <w:sz w:val="16"/>
          <w:szCs w:val="16"/>
          <w:highlight w:val="darkBlue"/>
          <w:u w:val="single"/>
        </w:rPr>
      </w:pPr>
    </w:p>
    <w:p w:rsidR="00720AB0" w:rsidRPr="00B14F70" w:rsidRDefault="002C7262" w:rsidP="00720AB0">
      <w:pPr>
        <w:ind w:left="708"/>
        <w:jc w:val="both"/>
        <w:rPr>
          <w:rFonts w:ascii="Verdana" w:hAnsi="Verdana" w:cs="Tahoma"/>
          <w:b/>
          <w:color w:val="FFFFFF"/>
          <w:u w:val="single"/>
        </w:rPr>
      </w:pPr>
      <w:r w:rsidRPr="00B14F70">
        <w:rPr>
          <w:rFonts w:ascii="Verdana" w:hAnsi="Verdana" w:cs="Tahoma"/>
          <w:b/>
          <w:color w:val="FFFFFF"/>
          <w:highlight w:val="darkBlue"/>
          <w:u w:val="single"/>
        </w:rPr>
        <w:t>RECOMENDACIONES</w:t>
      </w:r>
    </w:p>
    <w:p w:rsidR="002C7262" w:rsidRPr="00B14F70" w:rsidRDefault="002C7262" w:rsidP="00720AB0">
      <w:pPr>
        <w:ind w:left="708"/>
        <w:jc w:val="both"/>
        <w:rPr>
          <w:rFonts w:ascii="Verdana" w:hAnsi="Verdana" w:cs="Tahoma"/>
          <w:b/>
          <w:color w:val="FFFFFF"/>
          <w:u w:val="single"/>
        </w:rPr>
      </w:pPr>
    </w:p>
    <w:p w:rsidR="00941E8D" w:rsidRPr="00941E8D" w:rsidRDefault="00941E8D" w:rsidP="00941E8D">
      <w:pPr>
        <w:ind w:left="708"/>
        <w:jc w:val="both"/>
        <w:rPr>
          <w:rFonts w:ascii="Verdana" w:hAnsi="Verdana" w:cs="Tahoma"/>
          <w:b/>
        </w:rPr>
      </w:pPr>
      <w:r w:rsidRPr="00941E8D">
        <w:rPr>
          <w:rFonts w:ascii="Verdana" w:hAnsi="Verdana" w:cs="Tahoma"/>
          <w:b/>
        </w:rPr>
        <w:t>·  Evitar el contacto directo con la piel de personas infectadas.</w:t>
      </w:r>
    </w:p>
    <w:p w:rsidR="00941E8D" w:rsidRDefault="00941E8D" w:rsidP="00941E8D">
      <w:pPr>
        <w:ind w:left="708"/>
        <w:jc w:val="both"/>
        <w:rPr>
          <w:rFonts w:ascii="Verdana" w:hAnsi="Verdana" w:cs="Tahoma"/>
          <w:b/>
        </w:rPr>
      </w:pPr>
      <w:r w:rsidRPr="00941E8D">
        <w:rPr>
          <w:rFonts w:ascii="Verdana" w:hAnsi="Verdana" w:cs="Tahoma"/>
          <w:b/>
        </w:rPr>
        <w:t>·  Evitar compartir vestidos, ropa interior o sábanas que hayan estado</w:t>
      </w:r>
      <w:r>
        <w:rPr>
          <w:rFonts w:ascii="Verdana" w:hAnsi="Verdana" w:cs="Tahoma"/>
          <w:b/>
        </w:rPr>
        <w:t xml:space="preserve"> </w:t>
      </w:r>
      <w:r w:rsidRPr="00941E8D">
        <w:rPr>
          <w:rFonts w:ascii="Verdana" w:hAnsi="Verdana" w:cs="Tahoma"/>
          <w:b/>
        </w:rPr>
        <w:t>recientemente en contacto con el afectado, donde el parásito puede</w:t>
      </w:r>
      <w:r>
        <w:rPr>
          <w:rFonts w:ascii="Verdana" w:hAnsi="Verdana" w:cs="Tahoma"/>
          <w:b/>
        </w:rPr>
        <w:t xml:space="preserve"> </w:t>
      </w:r>
      <w:r w:rsidRPr="00941E8D">
        <w:rPr>
          <w:rFonts w:ascii="Verdana" w:hAnsi="Verdana" w:cs="Tahoma"/>
          <w:b/>
        </w:rPr>
        <w:t>subsistir uno o dos días.</w:t>
      </w:r>
    </w:p>
    <w:p w:rsidR="00455E06" w:rsidRPr="00941E8D" w:rsidRDefault="00455E06" w:rsidP="00941E8D">
      <w:pPr>
        <w:ind w:left="708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Pasar aspiradora por sofás.</w:t>
      </w:r>
    </w:p>
    <w:p w:rsidR="00720AB0" w:rsidRPr="00B14F70" w:rsidRDefault="00941E8D" w:rsidP="004D0596">
      <w:pPr>
        <w:ind w:left="708"/>
        <w:jc w:val="both"/>
        <w:rPr>
          <w:rFonts w:ascii="Verdana" w:hAnsi="Verdana" w:cs="Tahoma"/>
          <w:b/>
          <w:color w:val="FFFFFF"/>
          <w:highlight w:val="red"/>
          <w:u w:val="single"/>
        </w:rPr>
      </w:pPr>
      <w:r w:rsidRPr="00941E8D">
        <w:rPr>
          <w:rFonts w:ascii="Verdana" w:hAnsi="Verdana" w:cs="Tahoma"/>
          <w:b/>
        </w:rPr>
        <w:t xml:space="preserve">·  </w:t>
      </w:r>
      <w:r w:rsidR="004D0596" w:rsidRPr="004D0596">
        <w:rPr>
          <w:rFonts w:ascii="Verdana" w:hAnsi="Verdana" w:cs="Tahoma"/>
          <w:b/>
        </w:rPr>
        <w:t>Si observa que su hijo</w:t>
      </w:r>
      <w:r w:rsidR="004D0596">
        <w:rPr>
          <w:rFonts w:ascii="Verdana" w:hAnsi="Verdana" w:cs="Tahoma"/>
          <w:b/>
        </w:rPr>
        <w:t>/a</w:t>
      </w:r>
      <w:r w:rsidR="004D0596" w:rsidRPr="004D0596">
        <w:rPr>
          <w:rFonts w:ascii="Verdana" w:hAnsi="Verdana" w:cs="Tahoma"/>
          <w:b/>
        </w:rPr>
        <w:t xml:space="preserve"> (y posiblemente otras personas en la familia) se está rascando constante</w:t>
      </w:r>
      <w:r w:rsidR="004D0596">
        <w:rPr>
          <w:rFonts w:ascii="Verdana" w:hAnsi="Verdana" w:cs="Tahoma"/>
          <w:b/>
        </w:rPr>
        <w:t>mente, sospeche de sarna y llévele</w:t>
      </w:r>
      <w:r w:rsidR="004D0596" w:rsidRPr="004D0596">
        <w:rPr>
          <w:rFonts w:ascii="Verdana" w:hAnsi="Verdana" w:cs="Tahoma"/>
          <w:b/>
        </w:rPr>
        <w:t xml:space="preserve"> al pediatra</w:t>
      </w:r>
      <w:r w:rsidR="004D0596">
        <w:rPr>
          <w:rFonts w:ascii="Verdana" w:hAnsi="Verdana" w:cs="Tahoma"/>
          <w:b/>
        </w:rPr>
        <w:t>.</w:t>
      </w:r>
    </w:p>
    <w:p w:rsidR="00CF25F2" w:rsidRDefault="00CF25F2">
      <w:pPr>
        <w:rPr>
          <w:rFonts w:ascii="Tahoma" w:hAnsi="Tahoma" w:cs="Tahoma"/>
          <w:b/>
          <w:sz w:val="16"/>
          <w:szCs w:val="16"/>
        </w:rPr>
      </w:pPr>
    </w:p>
    <w:p w:rsidR="00CF25F2" w:rsidRDefault="00CF25F2">
      <w:pPr>
        <w:rPr>
          <w:rFonts w:ascii="Tahoma" w:hAnsi="Tahoma" w:cs="Tahoma"/>
          <w:b/>
          <w:sz w:val="16"/>
          <w:szCs w:val="16"/>
        </w:rPr>
      </w:pPr>
    </w:p>
    <w:p w:rsidR="00CF25F2" w:rsidRDefault="00CF25F2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</w:t>
      </w:r>
    </w:p>
    <w:p w:rsidR="00B14F70" w:rsidRDefault="00B14F70" w:rsidP="00194D2A">
      <w:pPr>
        <w:jc w:val="center"/>
        <w:rPr>
          <w:rFonts w:ascii="Tahoma" w:hAnsi="Tahoma" w:cs="Tahoma"/>
          <w:b/>
          <w:sz w:val="16"/>
          <w:szCs w:val="16"/>
        </w:rPr>
      </w:pPr>
    </w:p>
    <w:p w:rsidR="006B1C3C" w:rsidRDefault="006B1C3C">
      <w:pPr>
        <w:rPr>
          <w:rFonts w:ascii="Tahoma" w:hAnsi="Tahoma" w:cs="Tahoma"/>
          <w:b/>
          <w:sz w:val="16"/>
          <w:szCs w:val="16"/>
        </w:rPr>
      </w:pPr>
    </w:p>
    <w:p w:rsidR="00455E06" w:rsidRDefault="00455E06">
      <w:pPr>
        <w:rPr>
          <w:rFonts w:ascii="Tahoma" w:hAnsi="Tahoma" w:cs="Tahoma"/>
          <w:b/>
          <w:sz w:val="16"/>
          <w:szCs w:val="16"/>
        </w:rPr>
      </w:pPr>
    </w:p>
    <w:p w:rsidR="00455E06" w:rsidRDefault="00455E06">
      <w:pPr>
        <w:rPr>
          <w:rFonts w:ascii="Tahoma" w:hAnsi="Tahoma" w:cs="Tahoma"/>
          <w:b/>
          <w:sz w:val="16"/>
          <w:szCs w:val="16"/>
        </w:rPr>
      </w:pPr>
    </w:p>
    <w:p w:rsidR="00455E06" w:rsidRDefault="00455E06">
      <w:pPr>
        <w:rPr>
          <w:rFonts w:ascii="Tahoma" w:hAnsi="Tahoma" w:cs="Tahoma"/>
          <w:b/>
          <w:sz w:val="16"/>
          <w:szCs w:val="16"/>
        </w:rPr>
      </w:pPr>
    </w:p>
    <w:p w:rsidR="006B1C3C" w:rsidRDefault="006B1C3C">
      <w:pPr>
        <w:rPr>
          <w:rFonts w:ascii="Tahoma" w:hAnsi="Tahoma" w:cs="Tahoma"/>
          <w:b/>
          <w:sz w:val="16"/>
          <w:szCs w:val="16"/>
        </w:rPr>
      </w:pPr>
    </w:p>
    <w:p w:rsidR="006B1C3C" w:rsidRDefault="004D0596" w:rsidP="003826DB">
      <w:pPr>
        <w:jc w:val="center"/>
        <w:rPr>
          <w:rFonts w:ascii="Tahoma" w:hAnsi="Tahoma" w:cs="Tahoma"/>
          <w:b/>
          <w:sz w:val="16"/>
          <w:szCs w:val="16"/>
        </w:rPr>
      </w:pPr>
      <w:r w:rsidRPr="004D0596">
        <w:rPr>
          <w:rFonts w:ascii="Tahoma" w:hAnsi="Tahoma" w:cs="Tahoma"/>
          <w:b/>
          <w:sz w:val="16"/>
          <w:szCs w:val="16"/>
        </w:rPr>
        <w:drawing>
          <wp:inline distT="0" distB="0" distL="0" distR="0">
            <wp:extent cx="3129264" cy="2360555"/>
            <wp:effectExtent l="19050" t="0" r="0" b="0"/>
            <wp:docPr id="61" name="Imagen 61" descr="http://3.bp.blogspot.com/-xJQGPGf2W_4/U1gxPSv4Z5I/AAAAAAAABFA/TP1PzrlTMHQ/s1600/Invasi%C3%B3n+por+S.+escabiei-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3.bp.blogspot.com/-xJQGPGf2W_4/U1gxPSv4Z5I/AAAAAAAABFA/TP1PzrlTMHQ/s1600/Invasi%C3%B3n+por+S.+escabiei-2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84" cy="236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3C" w:rsidRDefault="006B1C3C">
      <w:pPr>
        <w:rPr>
          <w:rFonts w:ascii="Tahoma" w:hAnsi="Tahoma" w:cs="Tahoma"/>
          <w:b/>
          <w:sz w:val="16"/>
          <w:szCs w:val="16"/>
        </w:rPr>
      </w:pPr>
    </w:p>
    <w:p w:rsidR="006B1C3C" w:rsidRDefault="006B1C3C">
      <w:pPr>
        <w:rPr>
          <w:rFonts w:ascii="Tahoma" w:hAnsi="Tahoma" w:cs="Tahoma"/>
          <w:b/>
          <w:sz w:val="16"/>
          <w:szCs w:val="16"/>
        </w:rPr>
      </w:pPr>
    </w:p>
    <w:p w:rsidR="006B1C3C" w:rsidRDefault="006B1C3C">
      <w:pPr>
        <w:rPr>
          <w:rFonts w:ascii="Tahoma" w:hAnsi="Tahoma" w:cs="Tahoma"/>
          <w:b/>
          <w:sz w:val="16"/>
          <w:szCs w:val="16"/>
        </w:rPr>
      </w:pPr>
    </w:p>
    <w:p w:rsidR="006B1C3C" w:rsidRDefault="006B1C3C">
      <w:pPr>
        <w:rPr>
          <w:rFonts w:ascii="Tahoma" w:hAnsi="Tahoma" w:cs="Tahoma"/>
          <w:b/>
          <w:sz w:val="16"/>
          <w:szCs w:val="16"/>
        </w:rPr>
      </w:pPr>
    </w:p>
    <w:p w:rsidR="006B1C3C" w:rsidRDefault="006B1C3C">
      <w:pPr>
        <w:rPr>
          <w:rFonts w:ascii="Tahoma" w:hAnsi="Tahoma" w:cs="Tahoma"/>
          <w:b/>
          <w:sz w:val="16"/>
          <w:szCs w:val="16"/>
        </w:rPr>
      </w:pPr>
    </w:p>
    <w:p w:rsidR="006B1C3C" w:rsidRDefault="006B1C3C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4D0596" w:rsidRDefault="004D0596">
      <w:pPr>
        <w:rPr>
          <w:rFonts w:ascii="Tahoma" w:hAnsi="Tahoma" w:cs="Tahoma"/>
          <w:b/>
          <w:sz w:val="16"/>
          <w:szCs w:val="16"/>
        </w:rPr>
      </w:pPr>
    </w:p>
    <w:p w:rsidR="00CF25F2" w:rsidRDefault="00CF25F2">
      <w:pPr>
        <w:rPr>
          <w:rFonts w:ascii="Tahoma" w:hAnsi="Tahoma" w:cs="Tahoma"/>
          <w:b/>
          <w:sz w:val="16"/>
          <w:szCs w:val="16"/>
        </w:rPr>
      </w:pPr>
    </w:p>
    <w:p w:rsidR="00CF25F2" w:rsidRDefault="00CF25F2">
      <w:pPr>
        <w:rPr>
          <w:rFonts w:ascii="Tahoma" w:hAnsi="Tahoma" w:cs="Tahoma"/>
          <w:b/>
          <w:sz w:val="16"/>
          <w:szCs w:val="16"/>
        </w:rPr>
      </w:pPr>
    </w:p>
    <w:p w:rsidR="00CF25F2" w:rsidRPr="00167738" w:rsidRDefault="00CF25F2" w:rsidP="003826DB">
      <w:pPr>
        <w:jc w:val="center"/>
        <w:rPr>
          <w:rFonts w:ascii="Verdana" w:hAnsi="Verdan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GGTT Médicos/as  </w:t>
      </w:r>
      <w:proofErr w:type="spellStart"/>
      <w:r>
        <w:rPr>
          <w:rFonts w:ascii="Tahoma" w:hAnsi="Tahoma" w:cs="Tahoma"/>
          <w:sz w:val="28"/>
          <w:szCs w:val="28"/>
        </w:rPr>
        <w:t>EOEs</w:t>
      </w:r>
      <w:proofErr w:type="spellEnd"/>
      <w:r>
        <w:rPr>
          <w:rFonts w:ascii="Tahoma" w:hAnsi="Tahoma" w:cs="Tahoma"/>
          <w:sz w:val="28"/>
          <w:szCs w:val="28"/>
        </w:rPr>
        <w:t xml:space="preserve"> Cád</w:t>
      </w:r>
      <w:r w:rsidR="00167738">
        <w:rPr>
          <w:rFonts w:ascii="Tahoma" w:hAnsi="Tahoma" w:cs="Tahoma"/>
          <w:sz w:val="28"/>
          <w:szCs w:val="28"/>
        </w:rPr>
        <w:t>iz</w:t>
      </w:r>
    </w:p>
    <w:p w:rsidR="00CF25F2" w:rsidRDefault="00CF25F2">
      <w:pPr>
        <w:rPr>
          <w:rFonts w:ascii="Tahoma" w:hAnsi="Tahoma" w:cs="Tahoma"/>
          <w:b/>
          <w:sz w:val="16"/>
          <w:szCs w:val="16"/>
        </w:rPr>
      </w:pPr>
    </w:p>
    <w:p w:rsidR="00CF25F2" w:rsidRDefault="00CF25F2">
      <w:pPr>
        <w:rPr>
          <w:rFonts w:ascii="Tahoma" w:hAnsi="Tahoma" w:cs="Tahoma"/>
          <w:b/>
          <w:sz w:val="16"/>
          <w:szCs w:val="16"/>
        </w:rPr>
      </w:pPr>
    </w:p>
    <w:p w:rsidR="008504E3" w:rsidRDefault="008504E3" w:rsidP="007E69C1">
      <w:pPr>
        <w:rPr>
          <w:sz w:val="20"/>
          <w:szCs w:val="20"/>
        </w:rPr>
      </w:pPr>
    </w:p>
    <w:p w:rsidR="00CF25F2" w:rsidRDefault="00CF25F2" w:rsidP="003B109F">
      <w:pPr>
        <w:ind w:left="-360" w:firstLine="360"/>
        <w:rPr>
          <w:sz w:val="20"/>
          <w:szCs w:val="20"/>
        </w:rPr>
      </w:pPr>
    </w:p>
    <w:p w:rsidR="003B109F" w:rsidRDefault="003B109F" w:rsidP="003B109F">
      <w:pPr>
        <w:ind w:left="-360" w:firstLine="360"/>
        <w:rPr>
          <w:sz w:val="20"/>
          <w:szCs w:val="20"/>
        </w:rPr>
      </w:pPr>
    </w:p>
    <w:p w:rsidR="005864AB" w:rsidRDefault="005864AB" w:rsidP="00D01734">
      <w:pPr>
        <w:ind w:left="-360" w:firstLine="360"/>
        <w:jc w:val="center"/>
        <w:rPr>
          <w:sz w:val="20"/>
          <w:szCs w:val="20"/>
        </w:rPr>
      </w:pPr>
    </w:p>
    <w:p w:rsidR="002C7262" w:rsidRDefault="002C7262" w:rsidP="00B14F70">
      <w:pPr>
        <w:rPr>
          <w:sz w:val="20"/>
          <w:szCs w:val="20"/>
        </w:rPr>
      </w:pPr>
    </w:p>
    <w:p w:rsidR="002C7262" w:rsidRDefault="002C7262" w:rsidP="003B109F">
      <w:pPr>
        <w:ind w:left="-360" w:firstLine="360"/>
        <w:rPr>
          <w:sz w:val="20"/>
          <w:szCs w:val="20"/>
        </w:rPr>
      </w:pPr>
    </w:p>
    <w:p w:rsidR="005864AB" w:rsidRDefault="005864AB" w:rsidP="003B109F">
      <w:pPr>
        <w:ind w:left="-360" w:firstLine="360"/>
        <w:rPr>
          <w:sz w:val="20"/>
          <w:szCs w:val="20"/>
        </w:rPr>
      </w:pPr>
    </w:p>
    <w:p w:rsidR="006B1C3C" w:rsidRDefault="006B1C3C" w:rsidP="00D01734">
      <w:pPr>
        <w:jc w:val="center"/>
        <w:rPr>
          <w:rFonts w:ascii="Arial" w:hAnsi="Arial" w:cs="Arial"/>
          <w:b/>
          <w:sz w:val="40"/>
          <w:szCs w:val="40"/>
        </w:rPr>
      </w:pPr>
    </w:p>
    <w:p w:rsidR="006B1C3C" w:rsidRDefault="006B1C3C" w:rsidP="00D01734">
      <w:pPr>
        <w:jc w:val="center"/>
        <w:rPr>
          <w:rFonts w:ascii="Arial" w:hAnsi="Arial" w:cs="Arial"/>
          <w:b/>
          <w:sz w:val="40"/>
          <w:szCs w:val="40"/>
        </w:rPr>
      </w:pPr>
      <w:r w:rsidRPr="006B1C3C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2029039" cy="1827437"/>
            <wp:effectExtent l="19050" t="19050" r="28361" b="20413"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43" cy="18307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3C" w:rsidRDefault="006B1C3C" w:rsidP="00D01734">
      <w:pPr>
        <w:jc w:val="center"/>
        <w:rPr>
          <w:rFonts w:ascii="Arial" w:hAnsi="Arial" w:cs="Arial"/>
          <w:b/>
          <w:sz w:val="40"/>
          <w:szCs w:val="40"/>
        </w:rPr>
      </w:pPr>
    </w:p>
    <w:p w:rsidR="006B1C3C" w:rsidRDefault="006B1C3C" w:rsidP="00D01734">
      <w:pPr>
        <w:jc w:val="center"/>
        <w:rPr>
          <w:rFonts w:ascii="Arial" w:hAnsi="Arial" w:cs="Arial"/>
          <w:b/>
          <w:sz w:val="40"/>
          <w:szCs w:val="40"/>
        </w:rPr>
      </w:pPr>
    </w:p>
    <w:p w:rsidR="005864AB" w:rsidRDefault="00D01734" w:rsidP="00D01734">
      <w:pPr>
        <w:jc w:val="center"/>
        <w:rPr>
          <w:rFonts w:ascii="Arial" w:hAnsi="Arial" w:cs="Arial"/>
          <w:b/>
          <w:sz w:val="40"/>
          <w:szCs w:val="40"/>
        </w:rPr>
      </w:pPr>
      <w:r w:rsidRPr="00D01734">
        <w:rPr>
          <w:rFonts w:ascii="Arial" w:hAnsi="Arial" w:cs="Arial"/>
          <w:b/>
          <w:sz w:val="40"/>
          <w:szCs w:val="40"/>
        </w:rPr>
        <w:t>ESCABIOSIS</w:t>
      </w:r>
    </w:p>
    <w:p w:rsidR="00D01734" w:rsidRPr="00D01734" w:rsidRDefault="00D01734" w:rsidP="00D01734">
      <w:pPr>
        <w:jc w:val="center"/>
        <w:rPr>
          <w:rFonts w:ascii="Arial" w:hAnsi="Arial" w:cs="Arial"/>
          <w:b/>
          <w:sz w:val="32"/>
          <w:szCs w:val="40"/>
        </w:rPr>
      </w:pPr>
      <w:r w:rsidRPr="00D01734">
        <w:rPr>
          <w:rFonts w:ascii="Arial" w:hAnsi="Arial" w:cs="Arial"/>
          <w:b/>
          <w:sz w:val="32"/>
          <w:szCs w:val="40"/>
        </w:rPr>
        <w:t>(SARNA)</w:t>
      </w:r>
    </w:p>
    <w:p w:rsidR="005864AB" w:rsidRPr="00B0455C" w:rsidRDefault="005864AB" w:rsidP="003B109F">
      <w:pPr>
        <w:ind w:left="-360" w:firstLine="360"/>
        <w:rPr>
          <w:rFonts w:ascii="Verdana" w:hAnsi="Verdana"/>
          <w:sz w:val="20"/>
          <w:szCs w:val="20"/>
        </w:rPr>
      </w:pPr>
    </w:p>
    <w:p w:rsidR="003B109F" w:rsidRDefault="003B109F" w:rsidP="00B14F70">
      <w:pPr>
        <w:rPr>
          <w:sz w:val="20"/>
          <w:szCs w:val="20"/>
        </w:rPr>
      </w:pPr>
    </w:p>
    <w:p w:rsidR="003B109F" w:rsidRDefault="003B109F" w:rsidP="003B109F">
      <w:pPr>
        <w:ind w:left="-360" w:firstLine="360"/>
        <w:rPr>
          <w:sz w:val="20"/>
          <w:szCs w:val="20"/>
        </w:rPr>
      </w:pPr>
    </w:p>
    <w:p w:rsidR="003B109F" w:rsidRDefault="00311709" w:rsidP="00311709">
      <w:pPr>
        <w:ind w:left="-360" w:firstLine="360"/>
        <w:jc w:val="center"/>
        <w:rPr>
          <w:noProof/>
          <w:sz w:val="20"/>
          <w:szCs w:val="20"/>
        </w:rPr>
      </w:pPr>
      <w:r w:rsidRPr="00311709">
        <w:rPr>
          <w:sz w:val="20"/>
          <w:szCs w:val="20"/>
        </w:rPr>
        <w:drawing>
          <wp:inline distT="0" distB="0" distL="0" distR="0">
            <wp:extent cx="1900500" cy="885279"/>
            <wp:effectExtent l="19050" t="0" r="4500" b="0"/>
            <wp:docPr id="7" name="Imagen 4" descr="http://medsaludin.es/images/Chesotka_u_detej_kak_ona_viglyadit_Simptomi_i_foto_u_reben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saludin.es/images/Chesotka_u_detej_kak_ona_viglyadit_Simptomi_i_foto_u_rebenka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12" cy="8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noProof/>
          <w:sz w:val="20"/>
          <w:szCs w:val="20"/>
        </w:rPr>
      </w:pPr>
    </w:p>
    <w:p w:rsidR="00D01734" w:rsidRDefault="00D01734" w:rsidP="003B109F">
      <w:pPr>
        <w:ind w:left="-360" w:firstLine="360"/>
        <w:rPr>
          <w:sz w:val="20"/>
          <w:szCs w:val="20"/>
        </w:rPr>
      </w:pPr>
    </w:p>
    <w:p w:rsidR="003B109F" w:rsidRDefault="003B109F" w:rsidP="00B14F70">
      <w:pPr>
        <w:rPr>
          <w:sz w:val="20"/>
          <w:szCs w:val="20"/>
        </w:rPr>
      </w:pPr>
    </w:p>
    <w:p w:rsidR="003B109F" w:rsidRPr="002C7262" w:rsidRDefault="0005039A" w:rsidP="003B109F">
      <w:pPr>
        <w:ind w:left="-360" w:firstLine="36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       </w:t>
      </w:r>
      <w:r w:rsidR="00603E51">
        <w:rPr>
          <w:rFonts w:ascii="Calibri" w:hAnsi="Calibri"/>
          <w:sz w:val="40"/>
          <w:szCs w:val="40"/>
        </w:rPr>
        <w:t xml:space="preserve">  </w:t>
      </w:r>
      <w:r>
        <w:rPr>
          <w:rFonts w:ascii="Calibri" w:hAnsi="Calibri"/>
          <w:sz w:val="40"/>
          <w:szCs w:val="40"/>
        </w:rPr>
        <w:t xml:space="preserve"> CEIP</w:t>
      </w:r>
      <w:r w:rsidR="004620C1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 xml:space="preserve"> </w:t>
      </w:r>
    </w:p>
    <w:p w:rsidR="003B109F" w:rsidRDefault="003B109F" w:rsidP="003B109F">
      <w:pPr>
        <w:ind w:left="-360" w:firstLine="360"/>
        <w:rPr>
          <w:sz w:val="20"/>
          <w:szCs w:val="20"/>
        </w:rPr>
      </w:pPr>
    </w:p>
    <w:p w:rsidR="00941E8D" w:rsidRDefault="00941E8D" w:rsidP="003B109F">
      <w:pPr>
        <w:ind w:left="-360" w:firstLine="360"/>
        <w:rPr>
          <w:sz w:val="20"/>
          <w:szCs w:val="20"/>
        </w:rPr>
      </w:pPr>
    </w:p>
    <w:p w:rsidR="003B109F" w:rsidRDefault="003B109F" w:rsidP="003B109F">
      <w:pPr>
        <w:ind w:left="-360" w:firstLine="360"/>
        <w:rPr>
          <w:sz w:val="20"/>
          <w:szCs w:val="20"/>
        </w:rPr>
      </w:pPr>
    </w:p>
    <w:p w:rsidR="00A1233A" w:rsidRDefault="00A1233A" w:rsidP="003B109F">
      <w:pPr>
        <w:ind w:left="-360" w:firstLine="360"/>
        <w:rPr>
          <w:sz w:val="20"/>
          <w:szCs w:val="20"/>
        </w:rPr>
      </w:pPr>
    </w:p>
    <w:p w:rsidR="00FA2B67" w:rsidRDefault="00FA2B67" w:rsidP="00B14F70">
      <w:pPr>
        <w:jc w:val="both"/>
        <w:rPr>
          <w:rFonts w:ascii="Tahoma" w:hAnsi="Tahoma" w:cs="Tahoma"/>
          <w:b/>
          <w:color w:val="FFFFFF"/>
          <w:sz w:val="16"/>
          <w:szCs w:val="16"/>
          <w:highlight w:val="darkBlue"/>
          <w:u w:val="single"/>
        </w:rPr>
      </w:pPr>
    </w:p>
    <w:p w:rsidR="001173B3" w:rsidRDefault="00CF25F2" w:rsidP="00A1233A">
      <w:pPr>
        <w:ind w:left="708"/>
        <w:jc w:val="both"/>
        <w:rPr>
          <w:rFonts w:ascii="Verdana" w:hAnsi="Verdana" w:cs="Tahoma"/>
          <w:b/>
          <w:color w:val="FFFFFF"/>
          <w:highlight w:val="darkBlue"/>
          <w:u w:val="single"/>
        </w:rPr>
      </w:pPr>
      <w:r w:rsidRPr="00B14F70">
        <w:rPr>
          <w:rFonts w:ascii="Verdana" w:hAnsi="Verdana" w:cs="Tahoma"/>
          <w:b/>
          <w:color w:val="FFFFFF"/>
          <w:highlight w:val="darkBlue"/>
          <w:u w:val="single"/>
        </w:rPr>
        <w:t xml:space="preserve">QUERIDAS FAMILIAS: </w:t>
      </w:r>
      <w:r w:rsidR="00EC01CD">
        <w:rPr>
          <w:rFonts w:ascii="Verdana" w:hAnsi="Verdana" w:cs="Tahoma"/>
          <w:b/>
          <w:color w:val="FFFFFF"/>
          <w:highlight w:val="darkBlue"/>
          <w:u w:val="single"/>
        </w:rPr>
        <w:t>Se ha informado al centro de algún caso de sarna en alumno/a.</w:t>
      </w:r>
    </w:p>
    <w:p w:rsidR="00A1233A" w:rsidRPr="00A1233A" w:rsidRDefault="00A1233A" w:rsidP="00A1233A">
      <w:pPr>
        <w:ind w:left="708"/>
        <w:jc w:val="both"/>
        <w:rPr>
          <w:rFonts w:ascii="Verdana" w:hAnsi="Verdana" w:cs="Tahoma"/>
          <w:b/>
          <w:color w:val="FFFFFF"/>
          <w:sz w:val="6"/>
          <w:szCs w:val="6"/>
          <w:highlight w:val="darkBlue"/>
          <w:u w:val="single"/>
        </w:rPr>
      </w:pPr>
    </w:p>
    <w:p w:rsidR="00EC01CD" w:rsidRDefault="00EC01CD" w:rsidP="00CF25F2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La </w:t>
      </w:r>
      <w:proofErr w:type="spellStart"/>
      <w:r>
        <w:rPr>
          <w:rFonts w:ascii="Verdana" w:hAnsi="Verdana" w:cs="Tahoma"/>
          <w:b/>
        </w:rPr>
        <w:t>escabiosis</w:t>
      </w:r>
      <w:proofErr w:type="spellEnd"/>
      <w:r>
        <w:rPr>
          <w:rFonts w:ascii="Verdana" w:hAnsi="Verdana" w:cs="Tahoma"/>
          <w:b/>
        </w:rPr>
        <w:t xml:space="preserve"> o sarna la provoca un ácaro mi</w:t>
      </w:r>
      <w:r w:rsidR="00026710">
        <w:rPr>
          <w:rFonts w:ascii="Verdana" w:hAnsi="Verdana" w:cs="Tahoma"/>
          <w:b/>
        </w:rPr>
        <w:t xml:space="preserve">croscópico que parasita la piel, produce fluido que le ayuda a excavar túneles en la zona más superficial, donde deposita los huevos y es capaz de vivir hasta un mes en el túnel. </w:t>
      </w:r>
    </w:p>
    <w:p w:rsidR="00026710" w:rsidRDefault="00026710" w:rsidP="00CF25F2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Fuera de la piel vive hasta 3-4 días.</w:t>
      </w:r>
    </w:p>
    <w:p w:rsidR="00026710" w:rsidRDefault="00026710" w:rsidP="00CF25F2">
      <w:pPr>
        <w:ind w:left="720"/>
        <w:jc w:val="both"/>
        <w:rPr>
          <w:rFonts w:ascii="Verdana" w:hAnsi="Verdana" w:cs="Tahoma"/>
          <w:b/>
        </w:rPr>
      </w:pPr>
    </w:p>
    <w:p w:rsidR="00026710" w:rsidRDefault="00026710" w:rsidP="00026710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PERIODO DE INCUBACIÓN</w:t>
      </w:r>
    </w:p>
    <w:p w:rsidR="00026710" w:rsidRDefault="00026710" w:rsidP="00026710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La primera vez: 3-6 semanas</w:t>
      </w:r>
    </w:p>
    <w:p w:rsidR="00026710" w:rsidRDefault="00026710" w:rsidP="00026710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En </w:t>
      </w:r>
      <w:proofErr w:type="spellStart"/>
      <w:r>
        <w:rPr>
          <w:rFonts w:ascii="Verdana" w:hAnsi="Verdana" w:cs="Tahoma"/>
          <w:b/>
        </w:rPr>
        <w:t>reinfestación</w:t>
      </w:r>
      <w:proofErr w:type="spellEnd"/>
      <w:r>
        <w:rPr>
          <w:rFonts w:ascii="Verdana" w:hAnsi="Verdana" w:cs="Tahoma"/>
          <w:b/>
        </w:rPr>
        <w:t>: 3-4 días aparecen síntomas.</w:t>
      </w:r>
    </w:p>
    <w:p w:rsidR="00205BF9" w:rsidRDefault="00205BF9" w:rsidP="00205BF9">
      <w:pPr>
        <w:ind w:left="720"/>
        <w:jc w:val="both"/>
        <w:rPr>
          <w:rFonts w:ascii="Verdana" w:hAnsi="Verdana" w:cs="Tahoma"/>
          <w:b/>
        </w:rPr>
      </w:pPr>
    </w:p>
    <w:p w:rsidR="00205BF9" w:rsidRDefault="00205BF9" w:rsidP="00205BF9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SÍNTOMAS Y SIGNOS</w:t>
      </w:r>
    </w:p>
    <w:p w:rsidR="00205BF9" w:rsidRDefault="00205BF9" w:rsidP="00205BF9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-Picor intenso por todo el cuerpo, sobre todo de noche, después de ejercicio o tras el baño caliente.</w:t>
      </w:r>
    </w:p>
    <w:p w:rsidR="00205BF9" w:rsidRPr="00205BF9" w:rsidRDefault="00205BF9" w:rsidP="00205BF9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-</w:t>
      </w:r>
      <w:r w:rsidRPr="00205BF9">
        <w:rPr>
          <w:rFonts w:ascii="Verdana" w:hAnsi="Verdana" w:cs="Tahoma"/>
          <w:b/>
        </w:rPr>
        <w:t>Irritaciones en la piel con forma de granitos pequeños, surcos o</w:t>
      </w:r>
    </w:p>
    <w:p w:rsidR="00205BF9" w:rsidRPr="00205BF9" w:rsidRDefault="00205BF9" w:rsidP="00205BF9">
      <w:pPr>
        <w:ind w:left="720"/>
        <w:jc w:val="both"/>
        <w:rPr>
          <w:rFonts w:ascii="Verdana" w:hAnsi="Verdana" w:cs="Tahoma"/>
          <w:b/>
        </w:rPr>
      </w:pPr>
      <w:proofErr w:type="gramStart"/>
      <w:r w:rsidRPr="00205BF9">
        <w:rPr>
          <w:rFonts w:ascii="Verdana" w:hAnsi="Verdana" w:cs="Tahoma"/>
          <w:b/>
        </w:rPr>
        <w:t>sarpullidos</w:t>
      </w:r>
      <w:proofErr w:type="gramEnd"/>
      <w:r w:rsidRPr="00205BF9">
        <w:rPr>
          <w:rFonts w:ascii="Verdana" w:hAnsi="Verdana" w:cs="Tahoma"/>
          <w:b/>
        </w:rPr>
        <w:t xml:space="preserve"> en la piel, especialmente entre la raíz de los dedos,</w:t>
      </w:r>
      <w:r>
        <w:rPr>
          <w:rFonts w:ascii="Verdana" w:hAnsi="Verdana" w:cs="Tahoma"/>
          <w:b/>
        </w:rPr>
        <w:t xml:space="preserve"> </w:t>
      </w:r>
      <w:r w:rsidRPr="00205BF9">
        <w:rPr>
          <w:rFonts w:ascii="Verdana" w:hAnsi="Verdana" w:cs="Tahoma"/>
          <w:b/>
        </w:rPr>
        <w:t>pliegues de piel de las muñecas, los codos o las rodillas, el pene,</w:t>
      </w:r>
      <w:r>
        <w:rPr>
          <w:rFonts w:ascii="Verdana" w:hAnsi="Verdana" w:cs="Tahoma"/>
          <w:b/>
        </w:rPr>
        <w:t xml:space="preserve"> </w:t>
      </w:r>
      <w:r w:rsidRPr="00205BF9">
        <w:rPr>
          <w:rFonts w:ascii="Verdana" w:hAnsi="Verdana" w:cs="Tahoma"/>
          <w:b/>
        </w:rPr>
        <w:t>los pechos o las escápulas en la parte alta de la espalda.</w:t>
      </w:r>
    </w:p>
    <w:p w:rsidR="00205BF9" w:rsidRDefault="00205BF9" w:rsidP="00205BF9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-</w:t>
      </w:r>
      <w:r w:rsidRPr="00205BF9">
        <w:rPr>
          <w:rFonts w:ascii="Verdana" w:hAnsi="Verdana" w:cs="Tahoma"/>
          <w:b/>
        </w:rPr>
        <w:t xml:space="preserve"> Arañazos en la piel causados por rascarse con demasiada fuerza.</w:t>
      </w:r>
    </w:p>
    <w:p w:rsidR="00026710" w:rsidRDefault="00026710" w:rsidP="00205BF9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Localización de las lesiones:</w:t>
      </w:r>
    </w:p>
    <w:p w:rsidR="00205BF9" w:rsidRDefault="00205BF9" w:rsidP="00205BF9">
      <w:pPr>
        <w:ind w:left="720"/>
        <w:jc w:val="center"/>
        <w:rPr>
          <w:rFonts w:ascii="Verdana" w:hAnsi="Verdana" w:cs="Tahoma"/>
          <w:b/>
        </w:rPr>
      </w:pPr>
      <w:r w:rsidRPr="00205BF9">
        <w:rPr>
          <w:rFonts w:ascii="Verdana" w:hAnsi="Verdana" w:cs="Tahoma"/>
          <w:b/>
        </w:rPr>
        <w:lastRenderedPageBreak/>
        <w:drawing>
          <wp:inline distT="0" distB="0" distL="0" distR="0">
            <wp:extent cx="1163364" cy="1594695"/>
            <wp:effectExtent l="19050" t="0" r="0" b="0"/>
            <wp:docPr id="1" name="Imagen 10" descr="https://www.fisterra.com/gestor/upload/guias/sarna01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isterra.com/gestor/upload/guias/sarna01(1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66" cy="159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F9" w:rsidRDefault="00205BF9" w:rsidP="00205BF9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</w:t>
      </w:r>
    </w:p>
    <w:p w:rsidR="00205BF9" w:rsidRDefault="00205BF9" w:rsidP="00205BF9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¿CÓMO SE CONTAGIA?</w:t>
      </w:r>
    </w:p>
    <w:p w:rsidR="00026710" w:rsidRPr="00941E8D" w:rsidRDefault="00026710" w:rsidP="00026710">
      <w:pPr>
        <w:pStyle w:val="Prrafodelista"/>
        <w:numPr>
          <w:ilvl w:val="0"/>
          <w:numId w:val="9"/>
        </w:numPr>
        <w:ind w:left="720"/>
        <w:jc w:val="both"/>
        <w:rPr>
          <w:rFonts w:ascii="Verdana" w:hAnsi="Verdana" w:cs="Tahoma"/>
          <w:b/>
        </w:rPr>
      </w:pPr>
      <w:r w:rsidRPr="00026710">
        <w:rPr>
          <w:rFonts w:ascii="Verdana" w:hAnsi="Verdana" w:cs="Tahoma"/>
          <w:b/>
        </w:rPr>
        <w:t>Directo: p</w:t>
      </w:r>
      <w:r w:rsidR="00EC01CD" w:rsidRPr="00026710">
        <w:rPr>
          <w:rFonts w:ascii="Verdana" w:hAnsi="Verdana" w:cs="Tahoma"/>
          <w:b/>
        </w:rPr>
        <w:t xml:space="preserve">or </w:t>
      </w:r>
      <w:r w:rsidR="007829CC" w:rsidRPr="00026710">
        <w:rPr>
          <w:rFonts w:ascii="Verdana" w:hAnsi="Verdana" w:cs="Tahoma"/>
          <w:b/>
        </w:rPr>
        <w:t>contacto íntimo,</w:t>
      </w:r>
      <w:r w:rsidR="00EC01CD" w:rsidRPr="00026710">
        <w:rPr>
          <w:rFonts w:ascii="Verdana" w:hAnsi="Verdana" w:cs="Tahoma"/>
          <w:b/>
        </w:rPr>
        <w:t xml:space="preserve"> piel a piel </w:t>
      </w:r>
      <w:r w:rsidR="007829CC" w:rsidRPr="00026710">
        <w:rPr>
          <w:rFonts w:ascii="Verdana" w:hAnsi="Verdana" w:cs="Tahoma"/>
          <w:b/>
        </w:rPr>
        <w:t>con persona afect</w:t>
      </w:r>
      <w:r w:rsidRPr="00026710">
        <w:rPr>
          <w:rFonts w:ascii="Verdana" w:hAnsi="Verdana" w:cs="Tahoma"/>
          <w:b/>
        </w:rPr>
        <w:t>ada.</w:t>
      </w:r>
      <w:r w:rsidR="007829CC" w:rsidRPr="00026710">
        <w:rPr>
          <w:rFonts w:ascii="Verdana" w:hAnsi="Verdana" w:cs="Tahoma"/>
          <w:b/>
        </w:rPr>
        <w:t xml:space="preserve"> </w:t>
      </w:r>
      <w:r w:rsidRPr="00026710">
        <w:rPr>
          <w:rFonts w:ascii="Verdana" w:hAnsi="Verdana" w:cs="Tahoma"/>
          <w:b/>
        </w:rPr>
        <w:t>El contacto debe ser prolongado.</w:t>
      </w:r>
      <w:r>
        <w:rPr>
          <w:rFonts w:ascii="Verdana" w:hAnsi="Verdana" w:cs="Tahoma"/>
          <w:b/>
        </w:rPr>
        <w:t xml:space="preserve"> </w:t>
      </w:r>
      <w:r w:rsidRPr="00026710">
        <w:rPr>
          <w:rFonts w:ascii="Verdana" w:hAnsi="Verdana" w:cs="Tahoma"/>
          <w:b/>
        </w:rPr>
        <w:t>Un apretón de manos rápido o un abrazo normalmente NO contagian.</w:t>
      </w:r>
    </w:p>
    <w:p w:rsidR="007829CC" w:rsidRPr="00026710" w:rsidRDefault="00026710" w:rsidP="00026710">
      <w:pPr>
        <w:pStyle w:val="Prrafodelista"/>
        <w:numPr>
          <w:ilvl w:val="0"/>
          <w:numId w:val="8"/>
        </w:numPr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Indirecto: </w:t>
      </w:r>
      <w:r w:rsidR="007829CC" w:rsidRPr="00026710">
        <w:rPr>
          <w:rFonts w:ascii="Verdana" w:hAnsi="Verdana" w:cs="Tahoma"/>
          <w:b/>
        </w:rPr>
        <w:t>a través de ropa íntima, toallas o sábanas usadas por el afectado.</w:t>
      </w:r>
    </w:p>
    <w:p w:rsidR="00205BF9" w:rsidRDefault="00941E8D" w:rsidP="00205BF9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Po ello </w:t>
      </w:r>
      <w:r w:rsidR="00205BF9" w:rsidRPr="00205BF9">
        <w:rPr>
          <w:rFonts w:ascii="Verdana" w:hAnsi="Verdana" w:cs="Tahoma"/>
          <w:b/>
        </w:rPr>
        <w:t>se propaga con facilidad a los que conviven en la misma casa y a la</w:t>
      </w:r>
      <w:r w:rsidR="007829CC">
        <w:rPr>
          <w:rFonts w:ascii="Verdana" w:hAnsi="Verdana" w:cs="Tahoma"/>
          <w:b/>
        </w:rPr>
        <w:t xml:space="preserve"> </w:t>
      </w:r>
      <w:r w:rsidR="00205BF9" w:rsidRPr="00205BF9">
        <w:rPr>
          <w:rFonts w:ascii="Verdana" w:hAnsi="Verdana" w:cs="Tahoma"/>
          <w:b/>
        </w:rPr>
        <w:t xml:space="preserve">pareja sexual del que tiene sarna. </w:t>
      </w:r>
    </w:p>
    <w:p w:rsidR="001173B3" w:rsidRPr="00B14F70" w:rsidRDefault="009C3C3F" w:rsidP="00EC01CD">
      <w:pPr>
        <w:ind w:left="7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Por ello e</w:t>
      </w:r>
      <w:r w:rsidR="00CF25F2" w:rsidRPr="00B14F70">
        <w:rPr>
          <w:rFonts w:ascii="Verdana" w:hAnsi="Verdana" w:cs="Tahoma"/>
          <w:b/>
        </w:rPr>
        <w:t xml:space="preserve">s muy importante REVISAR TODOS LOS MIEMBROS DE LA FAMILIA </w:t>
      </w:r>
      <w:r w:rsidR="007829CC">
        <w:rPr>
          <w:rFonts w:ascii="Verdana" w:hAnsi="Verdana" w:cs="Tahoma"/>
          <w:b/>
        </w:rPr>
        <w:t xml:space="preserve">y convivientes </w:t>
      </w:r>
      <w:r w:rsidR="00CF25F2" w:rsidRPr="00B14F70">
        <w:rPr>
          <w:rFonts w:ascii="Verdana" w:hAnsi="Verdana" w:cs="Tahoma"/>
          <w:b/>
        </w:rPr>
        <w:t xml:space="preserve">cuanto antes. </w:t>
      </w:r>
    </w:p>
    <w:p w:rsidR="00C5394E" w:rsidRPr="00DF35E2" w:rsidRDefault="00CF25F2" w:rsidP="00167738">
      <w:pPr>
        <w:jc w:val="both"/>
        <w:rPr>
          <w:rFonts w:ascii="Tahoma" w:hAnsi="Tahoma" w:cs="Tahoma"/>
          <w:b/>
          <w:sz w:val="22"/>
          <w:szCs w:val="22"/>
        </w:rPr>
      </w:pPr>
      <w:r w:rsidRPr="00B14F70">
        <w:rPr>
          <w:rFonts w:ascii="Verdana" w:hAnsi="Verdana" w:cs="Tahoma"/>
          <w:b/>
        </w:rPr>
        <w:t xml:space="preserve"> </w:t>
      </w:r>
    </w:p>
    <w:p w:rsidR="00C5394E" w:rsidRPr="00B14F70" w:rsidRDefault="00941E8D" w:rsidP="00C5394E">
      <w:pPr>
        <w:ind w:left="120" w:firstLine="588"/>
        <w:jc w:val="both"/>
        <w:rPr>
          <w:rFonts w:ascii="Tahoma" w:hAnsi="Tahoma" w:cs="Tahoma"/>
          <w:b/>
          <w:color w:val="FFFFFF"/>
          <w:highlight w:val="darkBlue"/>
          <w:u w:val="single"/>
        </w:rPr>
      </w:pPr>
      <w:r>
        <w:rPr>
          <w:rFonts w:ascii="Tahoma" w:hAnsi="Tahoma" w:cs="Tahoma"/>
          <w:b/>
          <w:color w:val="FFFFFF"/>
          <w:highlight w:val="darkBlue"/>
          <w:u w:val="single"/>
        </w:rPr>
        <w:t>TRATAMIENTO</w:t>
      </w:r>
      <w:r w:rsidR="001173B3" w:rsidRPr="00B14F70">
        <w:rPr>
          <w:rFonts w:ascii="Tahoma" w:hAnsi="Tahoma" w:cs="Tahoma"/>
          <w:b/>
          <w:color w:val="FFFFFF"/>
          <w:highlight w:val="darkBlue"/>
          <w:u w:val="single"/>
        </w:rPr>
        <w:t>:</w:t>
      </w:r>
    </w:p>
    <w:p w:rsidR="00A1233A" w:rsidRDefault="00BD69D5" w:rsidP="00BD69D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941E8D">
        <w:rPr>
          <w:rFonts w:ascii="Tahoma" w:hAnsi="Tahoma" w:cs="Tahoma"/>
          <w:b/>
        </w:rPr>
        <w:t xml:space="preserve">1. </w:t>
      </w:r>
      <w:r>
        <w:rPr>
          <w:rFonts w:ascii="Tahoma" w:hAnsi="Tahoma" w:cs="Tahoma"/>
          <w:b/>
        </w:rPr>
        <w:t xml:space="preserve">Crema </w:t>
      </w:r>
      <w:proofErr w:type="spellStart"/>
      <w:r w:rsidR="001173B3" w:rsidRPr="00916EFD">
        <w:rPr>
          <w:rFonts w:ascii="Tahoma" w:hAnsi="Tahoma" w:cs="Tahoma"/>
          <w:b/>
        </w:rPr>
        <w:t>Permetrina</w:t>
      </w:r>
      <w:proofErr w:type="spellEnd"/>
      <w:r w:rsidR="001173B3" w:rsidRPr="00916EF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al 5%</w:t>
      </w:r>
    </w:p>
    <w:p w:rsidR="00BD69D5" w:rsidRPr="00B14F70" w:rsidRDefault="00BD69D5" w:rsidP="00BD69D5">
      <w:pPr>
        <w:ind w:left="1428"/>
        <w:jc w:val="both"/>
        <w:rPr>
          <w:rFonts w:ascii="Tahoma" w:hAnsi="Tahoma" w:cs="Tahoma"/>
          <w:b/>
        </w:rPr>
      </w:pPr>
    </w:p>
    <w:p w:rsidR="006C027A" w:rsidRPr="00B14F70" w:rsidRDefault="00BD69D5" w:rsidP="006C027A">
      <w:pPr>
        <w:ind w:left="1788"/>
        <w:jc w:val="both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>
            <wp:extent cx="1305254" cy="982566"/>
            <wp:effectExtent l="19050" t="0" r="9196" b="0"/>
            <wp:docPr id="4" name="Imagen 1" descr="Resultado de imagen de aplicaciÃ³n permetrina al 5% 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plicaciÃ³n permetrina al 5% a niÃ±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78" cy="98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7A" w:rsidRPr="00B14F70" w:rsidRDefault="006C027A" w:rsidP="006C027A">
      <w:pPr>
        <w:rPr>
          <w:rFonts w:ascii="Tahoma" w:hAnsi="Tahoma" w:cs="Tahoma"/>
          <w:b/>
        </w:rPr>
      </w:pPr>
    </w:p>
    <w:p w:rsidR="00A804B4" w:rsidRDefault="00A804B4" w:rsidP="00941E8D">
      <w:pPr>
        <w:ind w:left="708" w:firstLine="1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Se debe tratar tanto el afectado como la familia y contactos más cercanos, al mismo tiempo.</w:t>
      </w:r>
    </w:p>
    <w:p w:rsidR="00A804B4" w:rsidRDefault="00A804B4" w:rsidP="00941E8D">
      <w:pPr>
        <w:ind w:left="708" w:firstLine="1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Previo a la aplicación, recortar bien las uñas y retirar anillos, pulseras, reloj, pendientes, etc.</w:t>
      </w:r>
    </w:p>
    <w:p w:rsidR="00941E8D" w:rsidRDefault="00A804B4" w:rsidP="00941E8D">
      <w:pPr>
        <w:ind w:left="708" w:firstLine="1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 crema s</w:t>
      </w:r>
      <w:r w:rsidR="00941E8D">
        <w:rPr>
          <w:rFonts w:ascii="Tahoma" w:hAnsi="Tahoma" w:cs="Tahoma"/>
          <w:b/>
        </w:rPr>
        <w:t>e</w:t>
      </w:r>
      <w:r w:rsidR="00941E8D" w:rsidRPr="00941E8D">
        <w:rPr>
          <w:rFonts w:ascii="Tahoma" w:hAnsi="Tahoma" w:cs="Tahoma"/>
          <w:b/>
        </w:rPr>
        <w:t xml:space="preserve"> aplica desde el cuello hasta los pies, y se deja toda la noche</w:t>
      </w:r>
      <w:r>
        <w:rPr>
          <w:rFonts w:ascii="Tahoma" w:hAnsi="Tahoma" w:cs="Tahoma"/>
          <w:b/>
        </w:rPr>
        <w:t xml:space="preserve"> (8-14 horas).</w:t>
      </w:r>
      <w:r w:rsidR="00941E8D" w:rsidRPr="00941E8D">
        <w:rPr>
          <w:rFonts w:ascii="Tahoma" w:hAnsi="Tahoma" w:cs="Tahoma"/>
          <w:b/>
        </w:rPr>
        <w:t xml:space="preserve"> Por la mañana, </w:t>
      </w:r>
      <w:r>
        <w:rPr>
          <w:rFonts w:ascii="Tahoma" w:hAnsi="Tahoma" w:cs="Tahoma"/>
          <w:b/>
        </w:rPr>
        <w:t xml:space="preserve">se ducha, crema hidratante en el cuerpo </w:t>
      </w:r>
      <w:r w:rsidR="00941E8D">
        <w:rPr>
          <w:rFonts w:ascii="Tahoma" w:hAnsi="Tahoma" w:cs="Tahoma"/>
          <w:b/>
        </w:rPr>
        <w:t>y poner</w:t>
      </w:r>
      <w:r w:rsidR="00941E8D" w:rsidRPr="00941E8D">
        <w:rPr>
          <w:rFonts w:ascii="Tahoma" w:hAnsi="Tahoma" w:cs="Tahoma"/>
          <w:b/>
        </w:rPr>
        <w:t xml:space="preserve"> ropa limpia. </w:t>
      </w:r>
    </w:p>
    <w:p w:rsidR="00941E8D" w:rsidRPr="00941E8D" w:rsidRDefault="00941E8D" w:rsidP="00941E8D">
      <w:pPr>
        <w:ind w:left="708" w:firstLine="12"/>
        <w:jc w:val="both"/>
        <w:rPr>
          <w:rFonts w:ascii="Tahoma" w:hAnsi="Tahoma" w:cs="Tahoma"/>
          <w:b/>
        </w:rPr>
      </w:pPr>
      <w:r w:rsidRPr="00941E8D">
        <w:rPr>
          <w:rFonts w:ascii="Tahoma" w:hAnsi="Tahoma" w:cs="Tahoma"/>
          <w:b/>
        </w:rPr>
        <w:t>La ropa, toallas, mantas y sábanas</w:t>
      </w:r>
    </w:p>
    <w:p w:rsidR="00941E8D" w:rsidRPr="00941E8D" w:rsidRDefault="00941E8D" w:rsidP="00941E8D">
      <w:pPr>
        <w:ind w:left="708" w:firstLine="12"/>
        <w:jc w:val="both"/>
        <w:rPr>
          <w:rFonts w:ascii="Tahoma" w:hAnsi="Tahoma" w:cs="Tahoma"/>
          <w:b/>
        </w:rPr>
      </w:pPr>
      <w:proofErr w:type="gramStart"/>
      <w:r w:rsidRPr="00941E8D">
        <w:rPr>
          <w:rFonts w:ascii="Tahoma" w:hAnsi="Tahoma" w:cs="Tahoma"/>
          <w:b/>
        </w:rPr>
        <w:t>usadas</w:t>
      </w:r>
      <w:proofErr w:type="gramEnd"/>
      <w:r w:rsidRPr="00941E8D">
        <w:rPr>
          <w:rFonts w:ascii="Tahoma" w:hAnsi="Tahoma" w:cs="Tahoma"/>
          <w:b/>
        </w:rPr>
        <w:t xml:space="preserve"> por la persona con sarna desde dos días antes de empezar el</w:t>
      </w:r>
    </w:p>
    <w:p w:rsidR="00941E8D" w:rsidRDefault="00941E8D" w:rsidP="00941E8D">
      <w:pPr>
        <w:ind w:left="708" w:firstLine="12"/>
        <w:jc w:val="both"/>
        <w:rPr>
          <w:rFonts w:ascii="Tahoma" w:hAnsi="Tahoma" w:cs="Tahoma"/>
          <w:b/>
        </w:rPr>
      </w:pPr>
      <w:proofErr w:type="gramStart"/>
      <w:r w:rsidRPr="00941E8D">
        <w:rPr>
          <w:rFonts w:ascii="Tahoma" w:hAnsi="Tahoma" w:cs="Tahoma"/>
          <w:b/>
        </w:rPr>
        <w:t>tratamiento</w:t>
      </w:r>
      <w:proofErr w:type="gramEnd"/>
      <w:r w:rsidRPr="00941E8D">
        <w:rPr>
          <w:rFonts w:ascii="Tahoma" w:hAnsi="Tahoma" w:cs="Tahoma"/>
          <w:b/>
        </w:rPr>
        <w:t xml:space="preserve"> deben lavarse con agua caliente.</w:t>
      </w:r>
    </w:p>
    <w:p w:rsidR="00941E8D" w:rsidRDefault="00941E8D" w:rsidP="00941E8D">
      <w:pPr>
        <w:ind w:left="708" w:firstLine="1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Una semana después se debe </w:t>
      </w:r>
      <w:r w:rsidRPr="00941E8D">
        <w:rPr>
          <w:rFonts w:ascii="Tahoma" w:hAnsi="Tahoma" w:cs="Tahoma"/>
          <w:b/>
        </w:rPr>
        <w:t>repetir este mismo tratamiento</w:t>
      </w:r>
      <w:r>
        <w:rPr>
          <w:rFonts w:ascii="Tahoma" w:hAnsi="Tahoma" w:cs="Tahoma"/>
          <w:b/>
        </w:rPr>
        <w:t>.</w:t>
      </w:r>
    </w:p>
    <w:p w:rsidR="00941E8D" w:rsidRDefault="00941E8D" w:rsidP="001164F6">
      <w:pPr>
        <w:ind w:left="708" w:firstLine="12"/>
        <w:jc w:val="both"/>
        <w:rPr>
          <w:rFonts w:ascii="Tahoma" w:hAnsi="Tahoma" w:cs="Tahoma"/>
          <w:b/>
        </w:rPr>
      </w:pPr>
    </w:p>
    <w:p w:rsidR="009B5D13" w:rsidRDefault="006C027A" w:rsidP="001164F6">
      <w:pPr>
        <w:ind w:left="708" w:firstLine="12"/>
        <w:jc w:val="both"/>
        <w:rPr>
          <w:rFonts w:ascii="Tahoma" w:hAnsi="Tahoma" w:cs="Tahoma"/>
          <w:b/>
        </w:rPr>
      </w:pPr>
      <w:r w:rsidRPr="00B14F70">
        <w:rPr>
          <w:rFonts w:ascii="Tahoma" w:hAnsi="Tahoma" w:cs="Tahoma"/>
          <w:b/>
        </w:rPr>
        <w:t xml:space="preserve">La ropa </w:t>
      </w:r>
      <w:r w:rsidR="00A804B4">
        <w:rPr>
          <w:rFonts w:ascii="Tahoma" w:hAnsi="Tahoma" w:cs="Tahoma"/>
          <w:b/>
        </w:rPr>
        <w:t xml:space="preserve">interior, toallas, ropa de cama, en contacto con la piel, </w:t>
      </w:r>
      <w:r w:rsidRPr="00B14F70">
        <w:rPr>
          <w:rFonts w:ascii="Tahoma" w:hAnsi="Tahoma" w:cs="Tahoma"/>
          <w:b/>
        </w:rPr>
        <w:t xml:space="preserve"> debe lavarse con agua caliente a 50ºC mínimo. Las ropas y cosas que no puedan lavarse con calor, se pueden lavar normalmente</w:t>
      </w:r>
      <w:r w:rsidR="00A804B4">
        <w:rPr>
          <w:rFonts w:ascii="Tahoma" w:hAnsi="Tahoma" w:cs="Tahoma"/>
          <w:b/>
        </w:rPr>
        <w:t xml:space="preserve">, </w:t>
      </w:r>
      <w:r w:rsidR="00311709">
        <w:rPr>
          <w:rFonts w:ascii="Tahoma" w:hAnsi="Tahoma" w:cs="Tahoma"/>
          <w:b/>
        </w:rPr>
        <w:t>planchar con vapor o guardar</w:t>
      </w:r>
      <w:r w:rsidRPr="00B14F70">
        <w:rPr>
          <w:rFonts w:ascii="Tahoma" w:hAnsi="Tahoma" w:cs="Tahoma"/>
          <w:b/>
        </w:rPr>
        <w:t xml:space="preserve"> en bol</w:t>
      </w:r>
      <w:r w:rsidR="00941E8D">
        <w:rPr>
          <w:rFonts w:ascii="Tahoma" w:hAnsi="Tahoma" w:cs="Tahoma"/>
          <w:b/>
        </w:rPr>
        <w:t xml:space="preserve">sa de plástico cerradas durante </w:t>
      </w:r>
      <w:r w:rsidR="00311709">
        <w:rPr>
          <w:rFonts w:ascii="Tahoma" w:hAnsi="Tahoma" w:cs="Tahoma"/>
          <w:b/>
        </w:rPr>
        <w:t>5</w:t>
      </w:r>
      <w:r w:rsidR="00941E8D">
        <w:rPr>
          <w:rFonts w:ascii="Tahoma" w:hAnsi="Tahoma" w:cs="Tahoma"/>
          <w:b/>
        </w:rPr>
        <w:t xml:space="preserve"> -</w:t>
      </w:r>
      <w:r w:rsidR="00311709">
        <w:rPr>
          <w:rFonts w:ascii="Tahoma" w:hAnsi="Tahoma" w:cs="Tahoma"/>
          <w:b/>
        </w:rPr>
        <w:t>7</w:t>
      </w:r>
      <w:r w:rsidRPr="00B14F70">
        <w:rPr>
          <w:rFonts w:ascii="Tahoma" w:hAnsi="Tahoma" w:cs="Tahoma"/>
          <w:b/>
        </w:rPr>
        <w:t xml:space="preserve"> días. </w:t>
      </w:r>
    </w:p>
    <w:p w:rsidR="00311709" w:rsidRDefault="00311709" w:rsidP="001164F6">
      <w:pPr>
        <w:ind w:left="708" w:firstLine="12"/>
        <w:jc w:val="both"/>
        <w:rPr>
          <w:rFonts w:ascii="Tahoma" w:hAnsi="Tahoma" w:cs="Tahoma"/>
          <w:b/>
        </w:rPr>
      </w:pPr>
    </w:p>
    <w:p w:rsidR="00311709" w:rsidRDefault="00311709" w:rsidP="00311709">
      <w:pPr>
        <w:ind w:left="708" w:firstLine="12"/>
        <w:jc w:val="center"/>
        <w:rPr>
          <w:rFonts w:ascii="Tahoma" w:hAnsi="Tahoma" w:cs="Tahoma"/>
          <w:b/>
        </w:rPr>
      </w:pPr>
      <w:r w:rsidRPr="00311709">
        <w:rPr>
          <w:rFonts w:ascii="Tahoma" w:hAnsi="Tahoma" w:cs="Tahoma"/>
          <w:b/>
        </w:rPr>
        <w:drawing>
          <wp:inline distT="0" distB="0" distL="0" distR="0">
            <wp:extent cx="1771170" cy="1042379"/>
            <wp:effectExtent l="19050" t="0" r="48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99" cy="104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09" w:rsidRDefault="00311709" w:rsidP="001164F6">
      <w:pPr>
        <w:ind w:left="708" w:firstLine="12"/>
        <w:jc w:val="both"/>
        <w:rPr>
          <w:rFonts w:ascii="Tahoma" w:hAnsi="Tahoma" w:cs="Tahoma"/>
          <w:b/>
        </w:rPr>
      </w:pPr>
    </w:p>
    <w:p w:rsidR="00311709" w:rsidRDefault="00311709" w:rsidP="001164F6">
      <w:pPr>
        <w:ind w:left="708" w:firstLine="1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Antihistamí</w:t>
      </w:r>
      <w:r w:rsidR="004D0596">
        <w:rPr>
          <w:rFonts w:ascii="Tahoma" w:hAnsi="Tahoma" w:cs="Tahoma"/>
          <w:b/>
        </w:rPr>
        <w:t>nico oral: para tratar el picor.</w:t>
      </w:r>
    </w:p>
    <w:p w:rsidR="00DF35E2" w:rsidRPr="00B14F70" w:rsidRDefault="00DF35E2" w:rsidP="00A1233A">
      <w:pPr>
        <w:jc w:val="both"/>
        <w:rPr>
          <w:rFonts w:ascii="Tahoma" w:hAnsi="Tahoma" w:cs="Tahoma"/>
          <w:b/>
        </w:rPr>
      </w:pPr>
    </w:p>
    <w:p w:rsidR="00FA2B67" w:rsidRPr="00311709" w:rsidRDefault="00311709" w:rsidP="00311709">
      <w:pPr>
        <w:ind w:left="708" w:firstLine="1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sectPr w:rsidR="00FA2B67" w:rsidRPr="00311709" w:rsidSect="00295474">
      <w:pgSz w:w="16838" w:h="11906" w:orient="landscape"/>
      <w:pgMar w:top="540" w:right="458" w:bottom="46" w:left="0" w:header="709" w:footer="709" w:gutter="0"/>
      <w:cols w:num="3" w:space="2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8B7"/>
    <w:multiLevelType w:val="hybridMultilevel"/>
    <w:tmpl w:val="866AFA34"/>
    <w:lvl w:ilvl="0" w:tplc="07221192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F590F"/>
    <w:multiLevelType w:val="hybridMultilevel"/>
    <w:tmpl w:val="D584CCB2"/>
    <w:lvl w:ilvl="0" w:tplc="AAE6BA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A71EF"/>
    <w:multiLevelType w:val="hybridMultilevel"/>
    <w:tmpl w:val="7530332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6C3329E"/>
    <w:multiLevelType w:val="hybridMultilevel"/>
    <w:tmpl w:val="18B8C39A"/>
    <w:lvl w:ilvl="0" w:tplc="7592C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C2E05"/>
    <w:multiLevelType w:val="hybridMultilevel"/>
    <w:tmpl w:val="39AE36FC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A6B08"/>
    <w:multiLevelType w:val="hybridMultilevel"/>
    <w:tmpl w:val="2DF8011E"/>
    <w:lvl w:ilvl="0" w:tplc="AC8E4AF6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6A34F0"/>
    <w:multiLevelType w:val="hybridMultilevel"/>
    <w:tmpl w:val="331C03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2F2B84"/>
    <w:multiLevelType w:val="hybridMultilevel"/>
    <w:tmpl w:val="8B6E984C"/>
    <w:lvl w:ilvl="0" w:tplc="EB90B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8E6232"/>
    <w:multiLevelType w:val="hybridMultilevel"/>
    <w:tmpl w:val="919A6154"/>
    <w:lvl w:ilvl="0" w:tplc="3B04604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D37D3"/>
    <w:rsid w:val="00006328"/>
    <w:rsid w:val="00026710"/>
    <w:rsid w:val="0005039A"/>
    <w:rsid w:val="000951C2"/>
    <w:rsid w:val="000A3935"/>
    <w:rsid w:val="000E2DC5"/>
    <w:rsid w:val="000F0C92"/>
    <w:rsid w:val="001105B5"/>
    <w:rsid w:val="00115521"/>
    <w:rsid w:val="001164F6"/>
    <w:rsid w:val="001173B3"/>
    <w:rsid w:val="00151793"/>
    <w:rsid w:val="00167738"/>
    <w:rsid w:val="00173634"/>
    <w:rsid w:val="00190C86"/>
    <w:rsid w:val="00194D2A"/>
    <w:rsid w:val="001B5382"/>
    <w:rsid w:val="001E0A48"/>
    <w:rsid w:val="0020104C"/>
    <w:rsid w:val="00205BF9"/>
    <w:rsid w:val="0024441E"/>
    <w:rsid w:val="002522D7"/>
    <w:rsid w:val="00274508"/>
    <w:rsid w:val="002911F1"/>
    <w:rsid w:val="00294A77"/>
    <w:rsid w:val="00295474"/>
    <w:rsid w:val="002C0495"/>
    <w:rsid w:val="002C7262"/>
    <w:rsid w:val="00311709"/>
    <w:rsid w:val="003826DB"/>
    <w:rsid w:val="003A2275"/>
    <w:rsid w:val="003B109F"/>
    <w:rsid w:val="003E369A"/>
    <w:rsid w:val="003F1892"/>
    <w:rsid w:val="004038EB"/>
    <w:rsid w:val="00411686"/>
    <w:rsid w:val="004136BC"/>
    <w:rsid w:val="00416F4C"/>
    <w:rsid w:val="00427620"/>
    <w:rsid w:val="00432073"/>
    <w:rsid w:val="00455E06"/>
    <w:rsid w:val="004620C1"/>
    <w:rsid w:val="00490545"/>
    <w:rsid w:val="004D0596"/>
    <w:rsid w:val="00534957"/>
    <w:rsid w:val="005864AB"/>
    <w:rsid w:val="005D37D3"/>
    <w:rsid w:val="005E2D13"/>
    <w:rsid w:val="00603E51"/>
    <w:rsid w:val="0062049E"/>
    <w:rsid w:val="00635DEA"/>
    <w:rsid w:val="006A4AB2"/>
    <w:rsid w:val="006B1C3C"/>
    <w:rsid w:val="006C027A"/>
    <w:rsid w:val="006C2D3C"/>
    <w:rsid w:val="007146E1"/>
    <w:rsid w:val="00720AB0"/>
    <w:rsid w:val="00740CE2"/>
    <w:rsid w:val="0074450D"/>
    <w:rsid w:val="0078223D"/>
    <w:rsid w:val="007829CC"/>
    <w:rsid w:val="00794EC6"/>
    <w:rsid w:val="007A35D6"/>
    <w:rsid w:val="007D28FA"/>
    <w:rsid w:val="007E69C1"/>
    <w:rsid w:val="008170D0"/>
    <w:rsid w:val="00826746"/>
    <w:rsid w:val="008504E3"/>
    <w:rsid w:val="00876708"/>
    <w:rsid w:val="008843F5"/>
    <w:rsid w:val="00916EFD"/>
    <w:rsid w:val="00941119"/>
    <w:rsid w:val="00941E8D"/>
    <w:rsid w:val="00943E1B"/>
    <w:rsid w:val="009732ED"/>
    <w:rsid w:val="00986A63"/>
    <w:rsid w:val="009B5D13"/>
    <w:rsid w:val="009C3C3F"/>
    <w:rsid w:val="009D5B11"/>
    <w:rsid w:val="009E1E8F"/>
    <w:rsid w:val="009F7C66"/>
    <w:rsid w:val="00A1233A"/>
    <w:rsid w:val="00A21D0D"/>
    <w:rsid w:val="00A34E3D"/>
    <w:rsid w:val="00A804B4"/>
    <w:rsid w:val="00AB1B2D"/>
    <w:rsid w:val="00B0455C"/>
    <w:rsid w:val="00B14F70"/>
    <w:rsid w:val="00B94AC7"/>
    <w:rsid w:val="00B9726A"/>
    <w:rsid w:val="00BD69D5"/>
    <w:rsid w:val="00BE25DA"/>
    <w:rsid w:val="00C5394E"/>
    <w:rsid w:val="00CA6F03"/>
    <w:rsid w:val="00CD1230"/>
    <w:rsid w:val="00CF12B0"/>
    <w:rsid w:val="00CF25F2"/>
    <w:rsid w:val="00D01734"/>
    <w:rsid w:val="00D676C0"/>
    <w:rsid w:val="00D900D0"/>
    <w:rsid w:val="00DF35E2"/>
    <w:rsid w:val="00E046AE"/>
    <w:rsid w:val="00E27A4C"/>
    <w:rsid w:val="00E33B8E"/>
    <w:rsid w:val="00E711E7"/>
    <w:rsid w:val="00EC01CD"/>
    <w:rsid w:val="00EC03DA"/>
    <w:rsid w:val="00F12F07"/>
    <w:rsid w:val="00F23C64"/>
    <w:rsid w:val="00F47B93"/>
    <w:rsid w:val="00F84A8F"/>
    <w:rsid w:val="00FA2B67"/>
    <w:rsid w:val="00FA644F"/>
    <w:rsid w:val="00FA6D3C"/>
    <w:rsid w:val="00FB7309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b71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A63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21D0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21D0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F25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09C6-2860-4D64-A2ED-68A85F50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</dc:creator>
  <cp:lastModifiedBy>TK</cp:lastModifiedBy>
  <cp:revision>2</cp:revision>
  <cp:lastPrinted>2018-04-06T08:15:00Z</cp:lastPrinted>
  <dcterms:created xsi:type="dcterms:W3CDTF">2018-05-27T18:19:00Z</dcterms:created>
  <dcterms:modified xsi:type="dcterms:W3CDTF">2018-05-27T18:19:00Z</dcterms:modified>
</cp:coreProperties>
</file>