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C0" w:rsidRDefault="003057C0" w:rsidP="003057C0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Lee el texto que se presenta a continuación y contesta a las preguntas: </w:t>
      </w:r>
    </w:p>
    <w:p w:rsidR="003057C0" w:rsidRDefault="003057C0" w:rsidP="003057C0">
      <w:pPr>
        <w:pStyle w:val="Sinespaciado"/>
        <w:jc w:val="both"/>
      </w:pPr>
    </w:p>
    <w:p w:rsidR="003057C0" w:rsidRPr="00AD34B1" w:rsidRDefault="003057C0" w:rsidP="003057C0">
      <w:pPr>
        <w:pStyle w:val="Sinespaciado"/>
        <w:jc w:val="both"/>
        <w:rPr>
          <w:sz w:val="24"/>
          <w:szCs w:val="24"/>
        </w:rPr>
      </w:pPr>
      <w:r w:rsidRPr="00AD34B1">
        <w:rPr>
          <w:sz w:val="24"/>
          <w:szCs w:val="24"/>
        </w:rPr>
        <w:t xml:space="preserve">Art. 1.- España se constituye en un Estado social y democrático de Derecho, que propugna como valores superiores de su ordenamiento jurídico la libertad, la justicia, la igualdad y el pluralismo político. </w:t>
      </w:r>
    </w:p>
    <w:p w:rsidR="003057C0" w:rsidRPr="00AD34B1" w:rsidRDefault="003057C0" w:rsidP="003057C0">
      <w:pPr>
        <w:pStyle w:val="Sinespaciado"/>
        <w:jc w:val="both"/>
        <w:rPr>
          <w:sz w:val="24"/>
          <w:szCs w:val="24"/>
        </w:rPr>
      </w:pPr>
      <w:r w:rsidRPr="00AD34B1">
        <w:rPr>
          <w:sz w:val="24"/>
          <w:szCs w:val="24"/>
        </w:rPr>
        <w:t xml:space="preserve">Art. 2.- La soberanía nacional reside en el pueblo español, del que emanan los poderes del Estado. </w:t>
      </w:r>
    </w:p>
    <w:p w:rsidR="003057C0" w:rsidRPr="00AD34B1" w:rsidRDefault="003057C0" w:rsidP="003057C0">
      <w:pPr>
        <w:pStyle w:val="Sinespaciado"/>
        <w:jc w:val="both"/>
        <w:rPr>
          <w:sz w:val="24"/>
          <w:szCs w:val="24"/>
        </w:rPr>
      </w:pPr>
      <w:r w:rsidRPr="00AD34B1">
        <w:rPr>
          <w:sz w:val="24"/>
          <w:szCs w:val="24"/>
        </w:rPr>
        <w:t xml:space="preserve">Art. 3.- La forma política del Estado español es la Monarquía parlamentaria (...) </w:t>
      </w:r>
    </w:p>
    <w:p w:rsidR="003057C0" w:rsidRPr="00AD34B1" w:rsidRDefault="003057C0" w:rsidP="003057C0">
      <w:pPr>
        <w:pStyle w:val="Sinespaciado"/>
        <w:jc w:val="both"/>
        <w:rPr>
          <w:sz w:val="24"/>
          <w:szCs w:val="24"/>
        </w:rPr>
      </w:pPr>
      <w:r w:rsidRPr="00AD34B1">
        <w:rPr>
          <w:sz w:val="24"/>
          <w:szCs w:val="24"/>
        </w:rPr>
        <w:t xml:space="preserve">Art. 16.- Ninguna confesión tendrá carácter estatal. </w:t>
      </w:r>
    </w:p>
    <w:p w:rsidR="003057C0" w:rsidRPr="00AD34B1" w:rsidRDefault="003057C0" w:rsidP="003057C0">
      <w:pPr>
        <w:pStyle w:val="Sinespaciado"/>
        <w:jc w:val="both"/>
        <w:rPr>
          <w:sz w:val="24"/>
          <w:szCs w:val="24"/>
        </w:rPr>
      </w:pPr>
      <w:r w:rsidRPr="00AD34B1">
        <w:rPr>
          <w:sz w:val="24"/>
          <w:szCs w:val="24"/>
        </w:rPr>
        <w:t xml:space="preserve">Art. 56.- El Rey es el Jefe del Estado, símbolo </w:t>
      </w:r>
      <w:r w:rsidR="00FC5F19" w:rsidRPr="00AD34B1">
        <w:rPr>
          <w:sz w:val="24"/>
          <w:szCs w:val="24"/>
        </w:rPr>
        <w:t>de su unidad y permanencia (…)</w:t>
      </w:r>
      <w:r w:rsidRPr="00AD34B1">
        <w:rPr>
          <w:sz w:val="24"/>
          <w:szCs w:val="24"/>
        </w:rPr>
        <w:t xml:space="preserve"> asume la más alta representación del Estado español en la</w:t>
      </w:r>
      <w:r w:rsidR="00FC5F19" w:rsidRPr="00AD34B1">
        <w:rPr>
          <w:sz w:val="24"/>
          <w:szCs w:val="24"/>
        </w:rPr>
        <w:t>s relaciones internacionales (…)</w:t>
      </w:r>
    </w:p>
    <w:p w:rsidR="003057C0" w:rsidRPr="00AD34B1" w:rsidRDefault="003057C0" w:rsidP="003057C0">
      <w:pPr>
        <w:pStyle w:val="Sinespaciado"/>
        <w:jc w:val="both"/>
        <w:rPr>
          <w:sz w:val="24"/>
          <w:szCs w:val="24"/>
        </w:rPr>
      </w:pPr>
      <w:r w:rsidRPr="00AD34B1">
        <w:rPr>
          <w:sz w:val="24"/>
          <w:szCs w:val="24"/>
        </w:rPr>
        <w:t>Art. 125.- Los ciudadanos podrán ejercer la acción popular y participar en la Administración de Justicia mediante la institución del Jura</w:t>
      </w:r>
      <w:r w:rsidR="00DE615C">
        <w:rPr>
          <w:sz w:val="24"/>
          <w:szCs w:val="24"/>
        </w:rPr>
        <w:t>do (…)</w:t>
      </w:r>
      <w:r w:rsidRPr="00AD34B1">
        <w:rPr>
          <w:sz w:val="24"/>
          <w:szCs w:val="24"/>
        </w:rPr>
        <w:t xml:space="preserve"> </w:t>
      </w:r>
    </w:p>
    <w:p w:rsidR="003057C0" w:rsidRPr="00AD34B1" w:rsidRDefault="003057C0" w:rsidP="003057C0">
      <w:pPr>
        <w:pStyle w:val="Sinespaciado"/>
        <w:jc w:val="both"/>
        <w:rPr>
          <w:sz w:val="24"/>
          <w:szCs w:val="24"/>
        </w:rPr>
      </w:pPr>
      <w:r w:rsidRPr="00AD34B1">
        <w:rPr>
          <w:sz w:val="24"/>
          <w:szCs w:val="24"/>
        </w:rPr>
        <w:t>Art. 137.- El Estado se organiza territorialmente en municipios, en provincias y en las Comunidades</w:t>
      </w:r>
      <w:r w:rsidR="00FC5F19" w:rsidRPr="00AD34B1">
        <w:rPr>
          <w:sz w:val="24"/>
          <w:szCs w:val="24"/>
        </w:rPr>
        <w:t xml:space="preserve"> Autónomas que se constituyan (…)</w:t>
      </w:r>
      <w:r w:rsidRPr="00AD34B1">
        <w:rPr>
          <w:sz w:val="24"/>
          <w:szCs w:val="24"/>
        </w:rPr>
        <w:t xml:space="preserve"> </w:t>
      </w:r>
    </w:p>
    <w:p w:rsidR="003057C0" w:rsidRPr="00AD34B1" w:rsidRDefault="003057C0" w:rsidP="003057C0">
      <w:pPr>
        <w:pStyle w:val="Sinespaciado"/>
        <w:jc w:val="both"/>
        <w:rPr>
          <w:sz w:val="24"/>
          <w:szCs w:val="24"/>
          <w:lang w:eastAsia="es-ES"/>
        </w:rPr>
      </w:pPr>
      <w:r w:rsidRPr="00AD34B1">
        <w:rPr>
          <w:sz w:val="24"/>
          <w:szCs w:val="24"/>
        </w:rPr>
        <w:t>Art. 147.- Dentro de los términos de la presente Constitución, los Estatutos serán la norma institucional básica de ca</w:t>
      </w:r>
      <w:r w:rsidR="00FC5F19" w:rsidRPr="00AD34B1">
        <w:rPr>
          <w:sz w:val="24"/>
          <w:szCs w:val="24"/>
        </w:rPr>
        <w:t>da Comunidad Autónoma (…)</w:t>
      </w:r>
    </w:p>
    <w:p w:rsidR="003057C0" w:rsidRPr="003057C0" w:rsidRDefault="003057C0" w:rsidP="003057C0">
      <w:pPr>
        <w:pStyle w:val="Sinespaciado"/>
        <w:jc w:val="both"/>
        <w:rPr>
          <w:sz w:val="24"/>
          <w:szCs w:val="24"/>
          <w:lang w:eastAsia="es-ES"/>
        </w:rPr>
      </w:pPr>
      <w:r w:rsidRPr="003057C0">
        <w:rPr>
          <w:sz w:val="24"/>
          <w:szCs w:val="24"/>
          <w:lang w:val="es-ES_tradnl" w:eastAsia="es-ES"/>
        </w:rPr>
        <w:t> </w:t>
      </w:r>
    </w:p>
    <w:p w:rsidR="003057C0" w:rsidRPr="003057C0" w:rsidRDefault="00FC5F19" w:rsidP="00AD34B1">
      <w:pPr>
        <w:pStyle w:val="Sinespaciado"/>
        <w:jc w:val="right"/>
        <w:rPr>
          <w:sz w:val="24"/>
          <w:szCs w:val="24"/>
          <w:lang w:eastAsia="es-ES"/>
        </w:rPr>
      </w:pPr>
      <w:r>
        <w:rPr>
          <w:i/>
          <w:iCs/>
          <w:sz w:val="24"/>
          <w:szCs w:val="24"/>
          <w:lang w:val="es-ES_tradnl" w:eastAsia="es-ES"/>
        </w:rPr>
        <w:t xml:space="preserve">Artículos extraídos de </w:t>
      </w:r>
      <w:r w:rsidR="00AD34B1">
        <w:rPr>
          <w:i/>
          <w:iCs/>
          <w:sz w:val="24"/>
          <w:szCs w:val="24"/>
          <w:lang w:val="es-ES_tradnl" w:eastAsia="es-ES"/>
        </w:rPr>
        <w:t xml:space="preserve">la Constitución Española de 1978. </w:t>
      </w:r>
    </w:p>
    <w:p w:rsidR="00DE615C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¿Qué es la Constitución Española?</w:t>
      </w:r>
    </w:p>
    <w:p w:rsidR="00DE615C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</w:p>
    <w:p w:rsidR="00DE615C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</w:p>
    <w:p w:rsidR="005B07DF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FC5F19">
        <w:rPr>
          <w:rFonts w:ascii="Calibri" w:hAnsi="Calibri" w:cs="Calibri"/>
          <w:b/>
          <w:bCs/>
        </w:rPr>
        <w:t>. ¿</w:t>
      </w:r>
      <w:r w:rsidR="00FC5F19">
        <w:rPr>
          <w:rFonts w:ascii="Calibri" w:hAnsi="Calibri" w:cs="Calibri"/>
          <w:b/>
          <w:bCs/>
        </w:rPr>
        <w:t>En qué fecha se sometió a referéndum la Constitución Española</w:t>
      </w:r>
      <w:r w:rsidR="00FC5F19">
        <w:rPr>
          <w:rFonts w:ascii="Calibri" w:hAnsi="Calibri" w:cs="Calibri"/>
          <w:b/>
          <w:bCs/>
        </w:rPr>
        <w:t>?</w:t>
      </w:r>
      <w:r w:rsidR="00FC5F19">
        <w:rPr>
          <w:rFonts w:ascii="Calibri" w:hAnsi="Calibri" w:cs="Calibri"/>
          <w:b/>
          <w:bCs/>
        </w:rPr>
        <w:t xml:space="preserve"> ¿Cuándo se aprobó por las Cortes?</w:t>
      </w:r>
    </w:p>
    <w:p w:rsidR="00FC5F19" w:rsidRDefault="00FC5F19" w:rsidP="00FC5F19">
      <w:pPr>
        <w:pStyle w:val="NormalWeb"/>
        <w:spacing w:after="0"/>
        <w:rPr>
          <w:rFonts w:ascii="Calibri" w:hAnsi="Calibri" w:cs="Calibri"/>
          <w:b/>
          <w:bCs/>
        </w:rPr>
      </w:pPr>
    </w:p>
    <w:p w:rsidR="00DE615C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</w:p>
    <w:p w:rsidR="00FC5F19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FC5F19">
        <w:rPr>
          <w:rFonts w:ascii="Calibri" w:hAnsi="Calibri" w:cs="Calibri"/>
          <w:b/>
          <w:bCs/>
        </w:rPr>
        <w:t>. ¿En qué periodo de la historia de España se redacta y se aprueba la Constitución? ¿Entre qué dos periodos históricos se sitúa?</w:t>
      </w:r>
    </w:p>
    <w:p w:rsidR="00FC5F19" w:rsidRDefault="00FC5F19" w:rsidP="00FC5F19">
      <w:pPr>
        <w:pStyle w:val="NormalWeb"/>
        <w:spacing w:after="0"/>
        <w:rPr>
          <w:rFonts w:ascii="Calibri" w:hAnsi="Calibri" w:cs="Calibri"/>
          <w:b/>
          <w:bCs/>
        </w:rPr>
      </w:pPr>
    </w:p>
    <w:p w:rsidR="00DE615C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</w:p>
    <w:p w:rsidR="00FC5F19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="00FC5F19">
        <w:rPr>
          <w:rFonts w:ascii="Calibri" w:hAnsi="Calibri" w:cs="Calibri"/>
          <w:b/>
          <w:bCs/>
        </w:rPr>
        <w:t xml:space="preserve">. </w:t>
      </w:r>
      <w:r w:rsidR="00AD34B1">
        <w:rPr>
          <w:rFonts w:ascii="Calibri" w:hAnsi="Calibri" w:cs="Calibri"/>
          <w:b/>
          <w:bCs/>
        </w:rPr>
        <w:t>¿Qué forma de gobierno se establece en la Constitución</w:t>
      </w:r>
      <w:r>
        <w:rPr>
          <w:rFonts w:ascii="Calibri" w:hAnsi="Calibri" w:cs="Calibri"/>
          <w:b/>
          <w:bCs/>
        </w:rPr>
        <w:t xml:space="preserve"> para el Estado español</w:t>
      </w:r>
      <w:r w:rsidR="00AD34B1">
        <w:rPr>
          <w:rFonts w:ascii="Calibri" w:hAnsi="Calibri" w:cs="Calibri"/>
          <w:b/>
          <w:bCs/>
        </w:rPr>
        <w:t xml:space="preserve">? </w:t>
      </w:r>
      <w:r>
        <w:rPr>
          <w:rFonts w:ascii="Calibri" w:hAnsi="Calibri" w:cs="Calibri"/>
          <w:b/>
          <w:bCs/>
        </w:rPr>
        <w:t>¿Qué significa esta forma política?</w:t>
      </w:r>
    </w:p>
    <w:p w:rsidR="00AD34B1" w:rsidRDefault="00AD34B1" w:rsidP="00FC5F19">
      <w:pPr>
        <w:pStyle w:val="NormalWeb"/>
        <w:spacing w:after="0"/>
        <w:rPr>
          <w:rFonts w:ascii="Calibri" w:hAnsi="Calibri" w:cs="Calibri"/>
          <w:b/>
          <w:bCs/>
        </w:rPr>
      </w:pPr>
    </w:p>
    <w:p w:rsidR="00DE615C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  <w:bookmarkStart w:id="0" w:name="_GoBack"/>
      <w:bookmarkEnd w:id="0"/>
    </w:p>
    <w:p w:rsidR="00DE615C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</w:p>
    <w:p w:rsidR="00AD34B1" w:rsidRDefault="00DE615C" w:rsidP="00FC5F19">
      <w:pPr>
        <w:pStyle w:val="NormalWeb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AD34B1">
        <w:rPr>
          <w:rFonts w:ascii="Calibri" w:hAnsi="Calibri" w:cs="Calibri"/>
          <w:b/>
          <w:bCs/>
        </w:rPr>
        <w:t>. ¿Qué supuso para los españoles la Constitución de 1978?</w:t>
      </w:r>
    </w:p>
    <w:p w:rsidR="00FC5F19" w:rsidRPr="003057C0" w:rsidRDefault="00FC5F19" w:rsidP="00FC5F19">
      <w:pPr>
        <w:pStyle w:val="NormalWeb"/>
        <w:spacing w:after="0"/>
      </w:pPr>
    </w:p>
    <w:sectPr w:rsidR="00FC5F19" w:rsidRPr="003057C0" w:rsidSect="00305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F86"/>
    <w:multiLevelType w:val="hybridMultilevel"/>
    <w:tmpl w:val="C268CAAE"/>
    <w:lvl w:ilvl="0" w:tplc="0D283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C0"/>
    <w:rsid w:val="003057C0"/>
    <w:rsid w:val="005B07DF"/>
    <w:rsid w:val="00AD34B1"/>
    <w:rsid w:val="00DE615C"/>
    <w:rsid w:val="00E57585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62F6-EB7C-4786-81AB-5CB1D2D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Simple">
    <w:name w:val="TablaSimple"/>
    <w:basedOn w:val="Tablanormal"/>
    <w:uiPriority w:val="99"/>
    <w:rsid w:val="00E57585"/>
    <w:pPr>
      <w:spacing w:after="0" w:line="240" w:lineRule="auto"/>
    </w:pPr>
    <w:rPr>
      <w:rFonts w:ascii="Times New Roman" w:eastAsia="Calibri" w:hAnsi="Times New Roman" w:cs="Times New Roman"/>
      <w:sz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Textodebloque">
    <w:name w:val="Block Text"/>
    <w:basedOn w:val="Normal"/>
    <w:uiPriority w:val="99"/>
    <w:semiHidden/>
    <w:unhideWhenUsed/>
    <w:rsid w:val="0030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3057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057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cgonjim</dc:creator>
  <cp:keywords/>
  <dc:description/>
  <cp:lastModifiedBy>cgonjim</cp:lastModifiedBy>
  <cp:revision>2</cp:revision>
  <dcterms:created xsi:type="dcterms:W3CDTF">2017-05-14T21:06:00Z</dcterms:created>
  <dcterms:modified xsi:type="dcterms:W3CDTF">2017-05-14T21:31:00Z</dcterms:modified>
</cp:coreProperties>
</file>