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tif" ContentType="image/tiff"/>
  <Override PartName="/word/media/image7.tif" ContentType="image/tiff"/>
  <Override PartName="/word/media/image4.tif" ContentType="image/tiff"/>
  <Override PartName="/word/media/image8.tif" ContentType="image/tiff"/>
  <Override PartName="/word/media/image1.tif" ContentType="image/tiff"/>
  <Override PartName="/word/media/image5.tif" ContentType="image/tiff"/>
  <Override PartName="/word/media/image2.tif" ContentType="image/tiff"/>
  <Override PartName="/word/media/image6.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Start w:id="1" w:name="_GoBack"/>
      <w:bookmarkEnd w:id="1"/>
      <w:r>
        <w:rPr/>
        <mc:AlternateContent>
          <mc:Choice Requires="wps">
            <w:drawing>
              <wp:anchor behindDoc="0" distT="0" distB="0" distL="114300" distR="113030" simplePos="0" locked="0" layoutInCell="1" allowOverlap="1" relativeHeight="2" wp14:anchorId="529374B1">
                <wp:simplePos x="0" y="0"/>
                <wp:positionH relativeFrom="column">
                  <wp:posOffset>163830</wp:posOffset>
                </wp:positionH>
                <wp:positionV relativeFrom="paragraph">
                  <wp:posOffset>25400</wp:posOffset>
                </wp:positionV>
                <wp:extent cx="4262755" cy="392430"/>
                <wp:effectExtent l="25400" t="25400" r="31115" b="15240"/>
                <wp:wrapThrough wrapText="bothSides">
                  <wp:wrapPolygon edited="0">
                    <wp:start x="-129" y="-1403"/>
                    <wp:lineTo x="-129" y="21039"/>
                    <wp:lineTo x="21629" y="21039"/>
                    <wp:lineTo x="21629" y="-1403"/>
                    <wp:lineTo x="-129" y="-1403"/>
                  </wp:wrapPolygon>
                </wp:wrapThrough>
                <wp:docPr id="1" name="Rectángulo redondead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2040" cy="391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5724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MAPA PARA EL DESARROLLO DE UDIs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427E6174">
                <wp:simplePos x="0" y="0"/>
                <wp:positionH relativeFrom="column">
                  <wp:posOffset>4583430</wp:posOffset>
                </wp:positionH>
                <wp:positionV relativeFrom="paragraph">
                  <wp:posOffset>25400</wp:posOffset>
                </wp:positionV>
                <wp:extent cx="4956175" cy="392430"/>
                <wp:effectExtent l="25400" t="25400" r="23495" b="15240"/>
                <wp:wrapThrough wrapText="bothSides">
                  <wp:wrapPolygon edited="0">
                    <wp:start x="-111" y="-1403"/>
                    <wp:lineTo x="-111" y="21039"/>
                    <wp:lineTo x="21592" y="21039"/>
                    <wp:lineTo x="21592" y="-1403"/>
                    <wp:lineTo x="-111" y="-1403"/>
                  </wp:wrapPolygon>
                </wp:wrapThrough>
                <wp:docPr id="3" name="Rectángulo redondead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5400" cy="391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5724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UDI Nº    </w:t>
                            </w:r>
                            <w:r>
                              <w:rPr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</w:rPr>
                              <w:t xml:space="preserve">       Título: UN LUGAR EN EL UNIVERSO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7EC67F2F">
                <wp:simplePos x="0" y="0"/>
                <wp:positionH relativeFrom="column">
                  <wp:posOffset>160020</wp:posOffset>
                </wp:positionH>
                <wp:positionV relativeFrom="paragraph">
                  <wp:posOffset>521970</wp:posOffset>
                </wp:positionV>
                <wp:extent cx="5417185" cy="392430"/>
                <wp:effectExtent l="25400" t="25400" r="19685" b="15240"/>
                <wp:wrapThrough wrapText="bothSides">
                  <wp:wrapPolygon edited="0">
                    <wp:start x="-101" y="-1403"/>
                    <wp:lineTo x="-101" y="21039"/>
                    <wp:lineTo x="21577" y="21039"/>
                    <wp:lineTo x="21577" y="-1403"/>
                    <wp:lineTo x="-101" y="-1403"/>
                  </wp:wrapPolygon>
                </wp:wrapThrough>
                <wp:docPr id="5" name="Rectángulo redondead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60" cy="391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5724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Maestros implicados: M.ª DOLORES CABALLERO DÍAZ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4C157AF7">
                <wp:simplePos x="0" y="0"/>
                <wp:positionH relativeFrom="column">
                  <wp:posOffset>5726430</wp:posOffset>
                </wp:positionH>
                <wp:positionV relativeFrom="paragraph">
                  <wp:posOffset>533400</wp:posOffset>
                </wp:positionV>
                <wp:extent cx="3813175" cy="392430"/>
                <wp:effectExtent l="25400" t="25400" r="23495" b="15240"/>
                <wp:wrapThrough wrapText="bothSides">
                  <wp:wrapPolygon edited="0">
                    <wp:start x="-144" y="-1403"/>
                    <wp:lineTo x="-144" y="21039"/>
                    <wp:lineTo x="21589" y="21039"/>
                    <wp:lineTo x="21589" y="-1403"/>
                    <wp:lineTo x="-144" y="-1403"/>
                  </wp:wrapPolygon>
                </wp:wrapThrough>
                <wp:docPr id="7" name="Rectángulo redondead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2400" cy="391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5724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Temporalización: 10 SESIONES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0" distT="0" distB="2540" distL="114300" distR="120015" simplePos="0" locked="0" layoutInCell="1" allowOverlap="1" relativeHeight="3">
            <wp:simplePos x="0" y="0"/>
            <wp:positionH relativeFrom="column">
              <wp:posOffset>3741420</wp:posOffset>
            </wp:positionH>
            <wp:positionV relativeFrom="paragraph">
              <wp:posOffset>68580</wp:posOffset>
            </wp:positionV>
            <wp:extent cx="451485" cy="302260"/>
            <wp:effectExtent l="0" t="0" r="0" b="0"/>
            <wp:wrapTight wrapText="bothSides">
              <wp:wrapPolygon edited="0">
                <wp:start x="-454" y="0"/>
                <wp:lineTo x="-454" y="19598"/>
                <wp:lineTo x="20588" y="19598"/>
                <wp:lineTo x="20588" y="0"/>
                <wp:lineTo x="-454" y="0"/>
              </wp:wrapPolygon>
            </wp:wrapTight>
            <wp:docPr id="9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1436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2540" distL="114300" distR="114300" simplePos="0" locked="0" layoutInCell="1" allowOverlap="1" relativeHeight="7">
            <wp:simplePos x="0" y="0"/>
            <wp:positionH relativeFrom="column">
              <wp:posOffset>9231630</wp:posOffset>
            </wp:positionH>
            <wp:positionV relativeFrom="paragraph">
              <wp:posOffset>636270</wp:posOffset>
            </wp:positionV>
            <wp:extent cx="259080" cy="276860"/>
            <wp:effectExtent l="0" t="0" r="0" b="0"/>
            <wp:wrapTight wrapText="bothSides">
              <wp:wrapPolygon edited="0">
                <wp:start x="3536" y="0"/>
                <wp:lineTo x="-798" y="4036"/>
                <wp:lineTo x="-798" y="15213"/>
                <wp:lineTo x="1369" y="19249"/>
                <wp:lineTo x="16902" y="19249"/>
                <wp:lineTo x="19070" y="15213"/>
                <wp:lineTo x="19070" y="4036"/>
                <wp:lineTo x="14735" y="0"/>
                <wp:lineTo x="3536" y="0"/>
              </wp:wrapPolygon>
            </wp:wrapTight>
            <wp:docPr id="10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14742" w:type="dxa"/>
        <w:jc w:val="left"/>
        <w:tblInd w:w="274" w:type="dxa"/>
        <w:tblCellMar>
          <w:top w:w="0" w:type="dxa"/>
          <w:left w:w="7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10107"/>
        <w:gridCol w:w="1841"/>
        <w:gridCol w:w="2794"/>
      </w:tblGrid>
      <w:tr>
        <w:trPr/>
        <w:tc>
          <w:tcPr>
            <w:tcW w:w="10107" w:type="dxa"/>
            <w:tcBorders>
              <w:top w:val="single" w:sz="24" w:space="0" w:color="FF9300"/>
              <w:left w:val="single" w:sz="24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drawing>
                <wp:anchor behindDoc="0" distT="0" distB="0" distL="114300" distR="114300" simplePos="0" locked="0" layoutInCell="1" allowOverlap="1" relativeHeight="8">
                  <wp:simplePos x="0" y="0"/>
                  <wp:positionH relativeFrom="column">
                    <wp:posOffset>6073140</wp:posOffset>
                  </wp:positionH>
                  <wp:positionV relativeFrom="paragraph">
                    <wp:posOffset>0</wp:posOffset>
                  </wp:positionV>
                  <wp:extent cx="187325" cy="255905"/>
                  <wp:effectExtent l="0" t="0" r="0" b="0"/>
                  <wp:wrapTight wrapText="bothSides">
                    <wp:wrapPolygon edited="0">
                      <wp:start x="-1098" y="0"/>
                      <wp:lineTo x="-1098" y="18485"/>
                      <wp:lineTo x="17564" y="18485"/>
                      <wp:lineTo x="17564" y="0"/>
                      <wp:lineTo x="-1098" y="0"/>
                    </wp:wrapPolygon>
                  </wp:wrapTight>
                  <wp:docPr id="11" name="Imagen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I</w:t>
            </w:r>
            <w:r>
              <w:rPr>
                <w:b/>
              </w:rPr>
              <w:t>ndicadores</w:t>
            </w:r>
          </w:p>
        </w:tc>
        <w:tc>
          <w:tcPr>
            <w:tcW w:w="1841" w:type="dxa"/>
            <w:tcBorders>
              <w:top w:val="single" w:sz="24" w:space="0" w:color="FF9300"/>
              <w:left w:val="single" w:sz="2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132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794" w:type="dxa"/>
            <w:tcBorders>
              <w:top w:val="single" w:sz="24" w:space="0" w:color="FF9300"/>
              <w:left w:val="single" w:sz="2" w:space="0" w:color="FF9300"/>
              <w:bottom w:val="single" w:sz="2" w:space="0" w:color="FF9300"/>
              <w:right w:val="single" w:sz="24" w:space="0" w:color="FF9300"/>
              <w:insideH w:val="single" w:sz="2" w:space="0" w:color="FF9300"/>
              <w:insideV w:val="single" w:sz="24" w:space="0" w:color="FF9300"/>
            </w:tcBorders>
            <w:shd w:fill="auto" w:val="clear"/>
            <w:tcMar>
              <w:left w:w="132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Instrumentos</w:t>
            </w:r>
          </w:p>
        </w:tc>
      </w:tr>
      <w:tr>
        <w:trPr/>
        <w:tc>
          <w:tcPr>
            <w:tcW w:w="10107" w:type="dxa"/>
            <w:tcBorders>
              <w:top w:val="single" w:sz="2" w:space="0" w:color="FF9300"/>
              <w:left w:val="single" w:sz="24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13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94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4" w:space="0" w:color="FF9300"/>
              <w:insideH w:val="single" w:sz="2" w:space="0" w:color="FF9300"/>
              <w:insideV w:val="single" w:sz="24" w:space="0" w:color="FF9300"/>
            </w:tcBorders>
            <w:shd w:fill="auto" w:val="clear"/>
            <w:tcMar>
              <w:left w:w="13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107" w:type="dxa"/>
            <w:tcBorders>
              <w:top w:val="single" w:sz="2" w:space="0" w:color="FF9300"/>
              <w:left w:val="single" w:sz="24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13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94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4" w:space="0" w:color="FF9300"/>
              <w:insideH w:val="single" w:sz="2" w:space="0" w:color="FF9300"/>
              <w:insideV w:val="single" w:sz="24" w:space="0" w:color="FF9300"/>
            </w:tcBorders>
            <w:shd w:fill="auto" w:val="clear"/>
            <w:tcMar>
              <w:left w:w="13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107" w:type="dxa"/>
            <w:tcBorders>
              <w:top w:val="single" w:sz="2" w:space="0" w:color="FF9300"/>
              <w:left w:val="single" w:sz="24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/>
              <w:t xml:space="preserve">CS.2.1.1. Busca, selecciona y organiza información concreta y relevante, la analiza, obtiene conclusiones, reflexiona acerca del proceso seguido y lo comunica oralmente y/o por escrito, con terminología adecuada, usando las tecnologías de la información y la comunicación. </w:t>
            </w:r>
          </w:p>
        </w:tc>
        <w:tc>
          <w:tcPr>
            <w:tcW w:w="1841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132" w:type="dxa"/>
            </w:tcMar>
          </w:tcPr>
          <w:p>
            <w:pPr>
              <w:pStyle w:val="Normal"/>
              <w:rPr/>
            </w:pPr>
            <w:r>
              <w:rPr/>
              <w:t>CD, CCL, SIEP</w:t>
            </w:r>
          </w:p>
        </w:tc>
        <w:tc>
          <w:tcPr>
            <w:tcW w:w="2794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4" w:space="0" w:color="FF9300"/>
              <w:insideH w:val="single" w:sz="2" w:space="0" w:color="FF9300"/>
              <w:insideV w:val="single" w:sz="24" w:space="0" w:color="FF9300"/>
            </w:tcBorders>
            <w:shd w:fill="auto" w:val="clear"/>
            <w:tcMar>
              <w:left w:w="132" w:type="dxa"/>
            </w:tcMar>
          </w:tcPr>
          <w:p>
            <w:pPr>
              <w:pStyle w:val="Normal"/>
              <w:rPr/>
            </w:pPr>
            <w:r>
              <w:rPr/>
              <w:t>OBSERVACIÓN DIRECTA.</w:t>
            </w:r>
          </w:p>
          <w:p>
            <w:pPr>
              <w:pStyle w:val="Normal"/>
              <w:rPr/>
            </w:pPr>
            <w:r>
              <w:rPr/>
              <w:t>CUADERNO DEL ALUMNO.</w:t>
            </w:r>
          </w:p>
        </w:tc>
      </w:tr>
      <w:tr>
        <w:trPr/>
        <w:tc>
          <w:tcPr>
            <w:tcW w:w="10107" w:type="dxa"/>
            <w:tcBorders>
              <w:top w:val="single" w:sz="2" w:space="0" w:color="FF9300"/>
              <w:left w:val="single" w:sz="24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/>
              <w:t xml:space="preserve"> </w:t>
            </w:r>
            <w:r>
              <w:rPr/>
              <w:t xml:space="preserve">CS.2.2.2 Utiliza las tecnologías de la información y la comunicación para elaborar trabajos con la terminología adecuada a los temas tratados y analiza informaciones manejando imágenes, tablas, gráficos, esquemas y resúmenes. </w:t>
            </w:r>
          </w:p>
        </w:tc>
        <w:tc>
          <w:tcPr>
            <w:tcW w:w="1841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132" w:type="dxa"/>
            </w:tcMar>
          </w:tcPr>
          <w:p>
            <w:pPr>
              <w:pStyle w:val="Normal"/>
              <w:rPr/>
            </w:pPr>
            <w:r>
              <w:rPr/>
              <w:t>CD, CCL, SIEP, CMCT</w:t>
            </w:r>
          </w:p>
        </w:tc>
        <w:tc>
          <w:tcPr>
            <w:tcW w:w="2794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4" w:space="0" w:color="FF9300"/>
              <w:insideH w:val="single" w:sz="2" w:space="0" w:color="FF9300"/>
              <w:insideV w:val="single" w:sz="24" w:space="0" w:color="FF9300"/>
            </w:tcBorders>
            <w:shd w:fill="auto" w:val="clear"/>
            <w:tcMar>
              <w:left w:w="132" w:type="dxa"/>
            </w:tcMar>
          </w:tcPr>
          <w:p>
            <w:pPr>
              <w:pStyle w:val="Normal"/>
              <w:rPr/>
            </w:pPr>
            <w:r>
              <w:rPr/>
              <w:t>OBSERVACIÓN DIRECTA.</w:t>
            </w:r>
          </w:p>
        </w:tc>
      </w:tr>
      <w:tr>
        <w:trPr/>
        <w:tc>
          <w:tcPr>
            <w:tcW w:w="10107" w:type="dxa"/>
            <w:tcBorders>
              <w:top w:val="single" w:sz="2" w:space="0" w:color="FF9300"/>
              <w:left w:val="single" w:sz="24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/>
              <w:t xml:space="preserve">CS.2.4.1. Explica y define las características de la litosfera y la hidrosfera, los tipos de rocas y sus usos, las masas de agua continentales y marinas, la formación del relieve y sus principales formas en España y Andalucía. </w:t>
            </w:r>
          </w:p>
        </w:tc>
        <w:tc>
          <w:tcPr>
            <w:tcW w:w="1841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132" w:type="dxa"/>
            </w:tcMar>
          </w:tcPr>
          <w:p>
            <w:pPr>
              <w:pStyle w:val="Normal"/>
              <w:rPr/>
            </w:pPr>
            <w:r>
              <w:rPr/>
              <w:t>CCL</w:t>
            </w:r>
          </w:p>
        </w:tc>
        <w:tc>
          <w:tcPr>
            <w:tcW w:w="2794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4" w:space="0" w:color="FF9300"/>
              <w:insideH w:val="single" w:sz="2" w:space="0" w:color="FF9300"/>
              <w:insideV w:val="single" w:sz="24" w:space="0" w:color="FF9300"/>
            </w:tcBorders>
            <w:shd w:fill="auto" w:val="clear"/>
            <w:tcMar>
              <w:left w:w="132" w:type="dxa"/>
            </w:tcMar>
          </w:tcPr>
          <w:p>
            <w:pPr>
              <w:pStyle w:val="Normal"/>
              <w:rPr/>
            </w:pPr>
            <w:r>
              <w:rPr/>
              <w:t>CONTROL DE LA UNIDAD.</w:t>
            </w:r>
          </w:p>
          <w:p>
            <w:pPr>
              <w:pStyle w:val="Normal"/>
              <w:rPr/>
            </w:pPr>
            <w:r>
              <w:rPr/>
              <w:t>CUADERNO DEL ALUMNO.</w:t>
            </w:r>
          </w:p>
        </w:tc>
      </w:tr>
      <w:tr>
        <w:trPr/>
        <w:tc>
          <w:tcPr>
            <w:tcW w:w="10107" w:type="dxa"/>
            <w:tcBorders>
              <w:top w:val="single" w:sz="2" w:space="0" w:color="FF9300"/>
              <w:left w:val="single" w:sz="24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/>
              <w:t xml:space="preserve"> </w:t>
            </w:r>
            <w:r>
              <w:rPr/>
              <w:t xml:space="preserve">CS.2.4.2 Valora el uso que hace el ser humano del medio, el impacto de su actividad su organización y transformación. </w:t>
            </w:r>
          </w:p>
        </w:tc>
        <w:tc>
          <w:tcPr>
            <w:tcW w:w="1841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132" w:type="dxa"/>
            </w:tcMar>
          </w:tcPr>
          <w:p>
            <w:pPr>
              <w:pStyle w:val="Normal"/>
              <w:rPr/>
            </w:pPr>
            <w:r>
              <w:rPr/>
              <w:t>CAA, CCL</w:t>
            </w:r>
          </w:p>
        </w:tc>
        <w:tc>
          <w:tcPr>
            <w:tcW w:w="2794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4" w:space="0" w:color="FF9300"/>
              <w:insideH w:val="single" w:sz="2" w:space="0" w:color="FF9300"/>
              <w:insideV w:val="single" w:sz="24" w:space="0" w:color="FF9300"/>
            </w:tcBorders>
            <w:shd w:fill="auto" w:val="clear"/>
            <w:tcMar>
              <w:left w:w="132" w:type="dxa"/>
            </w:tcMar>
          </w:tcPr>
          <w:p>
            <w:pPr>
              <w:pStyle w:val="Normal"/>
              <w:rPr/>
            </w:pPr>
            <w:r>
              <w:rPr/>
              <w:t>CUADERNO DEL ALUMNO.</w:t>
            </w:r>
          </w:p>
        </w:tc>
      </w:tr>
      <w:tr>
        <w:trPr/>
        <w:tc>
          <w:tcPr>
            <w:tcW w:w="10107" w:type="dxa"/>
            <w:tcBorders>
              <w:top w:val="single" w:sz="2" w:space="0" w:color="FF9300"/>
              <w:left w:val="single" w:sz="24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13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94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4" w:space="0" w:color="FF9300"/>
              <w:insideH w:val="single" w:sz="2" w:space="0" w:color="FF9300"/>
              <w:insideV w:val="single" w:sz="24" w:space="0" w:color="FF9300"/>
            </w:tcBorders>
            <w:shd w:fill="auto" w:val="clear"/>
            <w:tcMar>
              <w:left w:w="13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107" w:type="dxa"/>
            <w:tcBorders>
              <w:top w:val="single" w:sz="2" w:space="0" w:color="FF9300"/>
              <w:left w:val="single" w:sz="24" w:space="0" w:color="FF9300"/>
              <w:bottom w:val="single" w:sz="24" w:space="0" w:color="FF9300"/>
              <w:right w:val="single" w:sz="2" w:space="0" w:color="FF9300"/>
              <w:insideH w:val="single" w:sz="24" w:space="0" w:color="FF9300"/>
              <w:insideV w:val="single" w:sz="2" w:space="0" w:color="FF9300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2" w:space="0" w:color="FF9300"/>
              <w:left w:val="single" w:sz="2" w:space="0" w:color="FF9300"/>
              <w:bottom w:val="single" w:sz="24" w:space="0" w:color="FF9300"/>
              <w:right w:val="single" w:sz="2" w:space="0" w:color="FF9300"/>
              <w:insideH w:val="single" w:sz="24" w:space="0" w:color="FF9300"/>
              <w:insideV w:val="single" w:sz="2" w:space="0" w:color="FF9300"/>
            </w:tcBorders>
            <w:shd w:fill="auto" w:val="clear"/>
            <w:tcMar>
              <w:left w:w="13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94" w:type="dxa"/>
            <w:tcBorders>
              <w:top w:val="single" w:sz="2" w:space="0" w:color="FF9300"/>
              <w:left w:val="single" w:sz="2" w:space="0" w:color="FF9300"/>
              <w:bottom w:val="single" w:sz="24" w:space="0" w:color="FF9300"/>
              <w:right w:val="single" w:sz="24" w:space="0" w:color="FF9300"/>
              <w:insideH w:val="single" w:sz="24" w:space="0" w:color="FF9300"/>
              <w:insideV w:val="single" w:sz="24" w:space="0" w:color="FF9300"/>
            </w:tcBorders>
            <w:shd w:fill="auto" w:val="clear"/>
            <w:tcMar>
              <w:left w:w="13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aconcuadrcula"/>
        <w:tblW w:w="14742" w:type="dxa"/>
        <w:jc w:val="left"/>
        <w:tblInd w:w="274" w:type="dxa"/>
        <w:tblCellMar>
          <w:top w:w="0" w:type="dxa"/>
          <w:left w:w="7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7530"/>
        <w:gridCol w:w="7211"/>
      </w:tblGrid>
      <w:tr>
        <w:trPr/>
        <w:tc>
          <w:tcPr>
            <w:tcW w:w="7530" w:type="dxa"/>
            <w:tcBorders>
              <w:top w:val="single" w:sz="24" w:space="0" w:color="70AD47"/>
              <w:left w:val="single" w:sz="24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drawing>
                <wp:anchor behindDoc="0" distT="0" distB="7620" distL="114300" distR="121920" simplePos="0" locked="0" layoutInCell="1" allowOverlap="1" relativeHeight="9">
                  <wp:simplePos x="0" y="0"/>
                  <wp:positionH relativeFrom="column">
                    <wp:posOffset>5907405</wp:posOffset>
                  </wp:positionH>
                  <wp:positionV relativeFrom="paragraph">
                    <wp:posOffset>2540</wp:posOffset>
                  </wp:positionV>
                  <wp:extent cx="322580" cy="322580"/>
                  <wp:effectExtent l="0" t="0" r="0" b="0"/>
                  <wp:wrapTight wrapText="bothSides">
                    <wp:wrapPolygon edited="0">
                      <wp:start x="-634" y="0"/>
                      <wp:lineTo x="-634" y="19890"/>
                      <wp:lineTo x="20459" y="19890"/>
                      <wp:lineTo x="20459" y="0"/>
                      <wp:lineTo x="-634" y="0"/>
                    </wp:wrapPolygon>
                  </wp:wrapTight>
                  <wp:docPr id="12" name="Imagen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C</w:t>
            </w:r>
            <w:r>
              <w:rPr>
                <w:b/>
              </w:rPr>
              <w:t>ontenidos</w:t>
            </w:r>
          </w:p>
        </w:tc>
        <w:tc>
          <w:tcPr>
            <w:tcW w:w="7211" w:type="dxa"/>
            <w:tcBorders>
              <w:top w:val="single" w:sz="24" w:space="0" w:color="70AD47"/>
              <w:left w:val="single" w:sz="12" w:space="0" w:color="70AD47"/>
              <w:bottom w:val="single" w:sz="12" w:space="0" w:color="70AD47"/>
              <w:right w:val="single" w:sz="24" w:space="0" w:color="70AD47"/>
              <w:insideH w:val="single" w:sz="12" w:space="0" w:color="70AD47"/>
              <w:insideV w:val="single" w:sz="24" w:space="0" w:color="70AD47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drawing>
                <wp:anchor behindDoc="0" distT="0" distB="2540" distL="114300" distR="116840" simplePos="0" locked="0" layoutInCell="1" allowOverlap="1" relativeHeight="10">
                  <wp:simplePos x="0" y="0"/>
                  <wp:positionH relativeFrom="column">
                    <wp:posOffset>4183380</wp:posOffset>
                  </wp:positionH>
                  <wp:positionV relativeFrom="paragraph">
                    <wp:posOffset>0</wp:posOffset>
                  </wp:positionV>
                  <wp:extent cx="252095" cy="252095"/>
                  <wp:effectExtent l="0" t="0" r="0" b="0"/>
                  <wp:wrapTight wrapText="bothSides">
                    <wp:wrapPolygon edited="0">
                      <wp:start x="-812" y="0"/>
                      <wp:lineTo x="-812" y="19083"/>
                      <wp:lineTo x="5800" y="19083"/>
                      <wp:lineTo x="19762" y="19083"/>
                      <wp:lineTo x="19762" y="0"/>
                      <wp:lineTo x="-812" y="0"/>
                    </wp:wrapPolygon>
                  </wp:wrapTight>
                  <wp:docPr id="13" name="Imagen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25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T</w:t>
            </w:r>
            <w:r>
              <w:rPr>
                <w:b/>
              </w:rPr>
              <w:t>ipología de actividades</w:t>
            </w:r>
          </w:p>
        </w:tc>
      </w:tr>
      <w:tr>
        <w:trPr/>
        <w:tc>
          <w:tcPr>
            <w:tcW w:w="7530" w:type="dxa"/>
            <w:tcBorders>
              <w:top w:val="single" w:sz="12" w:space="0" w:color="70AD47"/>
              <w:left w:val="single" w:sz="24" w:space="0" w:color="70AD47"/>
              <w:bottom w:val="single" w:sz="24" w:space="0" w:color="70AD47"/>
              <w:right w:val="single" w:sz="12" w:space="0" w:color="70AD47"/>
              <w:insideH w:val="single" w:sz="24" w:space="0" w:color="70AD47"/>
              <w:insideV w:val="single" w:sz="12" w:space="0" w:color="70AD47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lang w:eastAsia="es-ES"/>
              </w:rPr>
              <w:t>1. Recogida de información utilizando diferentes fuentes.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2.</w:t>
            </w:r>
            <w:r>
              <w:rPr>
                <w:lang w:eastAsia="es-ES"/>
              </w:rPr>
              <w:t xml:space="preserve"> Utilización de las Tecnologías de la Información y Comunicación para buscar y seleccionar información y presentar conclusiones.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lang w:eastAsia="es-ES"/>
              </w:rPr>
              <w:t xml:space="preserve">3. </w:t>
            </w:r>
            <w:r>
              <w:rPr>
                <w:rFonts w:cs="ClanPro-CondNews"/>
                <w:lang w:eastAsia="es-ES"/>
              </w:rPr>
              <w:t>Desarrollo de estrategias para organizar, memorizar y recuperar la información obtenida mediante diferentes métodos y fuentes.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4. </w:t>
            </w:r>
            <w:r>
              <w:rPr>
                <w:rFonts w:cs="ClanPro-CondNews"/>
                <w:lang w:eastAsia="es-ES"/>
              </w:rPr>
              <w:t>Utilización y lectura de diferentes lenguajes (textos, cuadros, gráficos, esquemas, mapas, etc.).</w:t>
            </w:r>
          </w:p>
          <w:p>
            <w:pPr>
              <w:pStyle w:val="ListParagraph"/>
              <w:spacing w:lineRule="auto" w:line="240" w:before="100" w:after="0"/>
              <w:ind w:left="0" w:hanging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7211" w:type="dxa"/>
            <w:tcBorders>
              <w:top w:val="single" w:sz="12" w:space="0" w:color="70AD47"/>
              <w:left w:val="single" w:sz="12" w:space="0" w:color="70AD47"/>
              <w:bottom w:val="single" w:sz="24" w:space="0" w:color="70AD47"/>
              <w:right w:val="single" w:sz="24" w:space="0" w:color="70AD47"/>
              <w:insideH w:val="single" w:sz="24" w:space="0" w:color="70AD47"/>
              <w:insideV w:val="single" w:sz="24" w:space="0" w:color="70AD47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- Lecturas.</w:t>
            </w:r>
          </w:p>
          <w:p>
            <w:pPr>
              <w:pStyle w:val="Normal"/>
              <w:rPr/>
            </w:pPr>
            <w:r>
              <w:rPr/>
              <w:t>- Búsqueda de información en Internet.</w:t>
            </w:r>
          </w:p>
          <w:p>
            <w:pPr>
              <w:pStyle w:val="Normal"/>
              <w:rPr/>
            </w:pPr>
            <w:r>
              <w:rPr/>
              <w:t>- Comprensión oral y escrita.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aconcuadrcula"/>
        <w:tblW w:w="14386" w:type="dxa"/>
        <w:jc w:val="left"/>
        <w:tblInd w:w="229" w:type="dxa"/>
        <w:tblCellMar>
          <w:top w:w="0" w:type="dxa"/>
          <w:left w:w="7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14386"/>
      </w:tblGrid>
      <w:tr>
        <w:trPr/>
        <w:tc>
          <w:tcPr>
            <w:tcW w:w="14386" w:type="dxa"/>
            <w:tcBorders>
              <w:top w:val="single" w:sz="24" w:space="0" w:color="7030A0"/>
              <w:left w:val="single" w:sz="24" w:space="0" w:color="7030A0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drawing>
                <wp:anchor behindDoc="0" distT="0" distB="0" distL="114300" distR="114300" simplePos="0" locked="0" layoutInCell="1" allowOverlap="1" relativeHeight="11">
                  <wp:simplePos x="0" y="0"/>
                  <wp:positionH relativeFrom="column">
                    <wp:posOffset>8553450</wp:posOffset>
                  </wp:positionH>
                  <wp:positionV relativeFrom="paragraph">
                    <wp:posOffset>0</wp:posOffset>
                  </wp:positionV>
                  <wp:extent cx="459740" cy="459740"/>
                  <wp:effectExtent l="0" t="0" r="0" b="0"/>
                  <wp:wrapTight wrapText="bothSides">
                    <wp:wrapPolygon edited="0">
                      <wp:start x="-450" y="0"/>
                      <wp:lineTo x="-450" y="19995"/>
                      <wp:lineTo x="20196" y="19995"/>
                      <wp:lineTo x="20196" y="0"/>
                      <wp:lineTo x="-450" y="0"/>
                    </wp:wrapPolygon>
                  </wp:wrapTight>
                  <wp:docPr id="14" name="Imagen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T</w:t>
            </w:r>
            <w:r>
              <w:rPr>
                <w:b/>
              </w:rPr>
              <w:t>area/tareas de la UDI (descripción del producto relevante y de proceso)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La TAREA FINAL consistirá en la elaboración de un Planetario cuyo proceso será:</w:t>
            </w:r>
          </w:p>
          <w:p>
            <w:pPr>
              <w:pStyle w:val="Normal"/>
              <w:rPr/>
            </w:pPr>
            <w:r>
              <w:rPr/>
              <w:t>- Escoger un trozo rectangular de cartón duro y colgar ocho tiras de hilo de pescar, en cuyo extremo se pegarán ocho bolas de corcho blanco de diferentes tamaños.</w:t>
            </w:r>
          </w:p>
          <w:p>
            <w:pPr>
              <w:pStyle w:val="Normal"/>
              <w:rPr/>
            </w:pPr>
            <w:r>
              <w:rPr/>
              <w:t>- Con témperas pintar las diferentes bolas de acuerdo a los colores característicos de cada planeta.</w:t>
            </w:r>
          </w:p>
          <w:p>
            <w:pPr>
              <w:pStyle w:val="Normal"/>
              <w:rPr/>
            </w:pPr>
            <w:r>
              <w:rPr/>
              <w:t>- Una vez secas las bolas, se colocará cada planetario en el techo de la clase , de manera que los planetas se vean colgando del techo.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aconcuadrcula"/>
        <w:tblW w:w="14386" w:type="dxa"/>
        <w:jc w:val="left"/>
        <w:tblInd w:w="229" w:type="dxa"/>
        <w:tblCellMar>
          <w:top w:w="0" w:type="dxa"/>
          <w:left w:w="7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14386"/>
      </w:tblGrid>
      <w:tr>
        <w:trPr/>
        <w:tc>
          <w:tcPr>
            <w:tcW w:w="14386" w:type="dxa"/>
            <w:tcBorders>
              <w:top w:val="single" w:sz="24" w:space="0" w:color="FF2F92"/>
              <w:left w:val="single" w:sz="24" w:space="0" w:color="FF2F92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Difusión del producto obtenido con la tarea.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La difusión se hará a través de fotografías tanto en la web del cole como en el periódico escolar.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aconcuadrcula"/>
        <w:tblW w:w="14386" w:type="dxa"/>
        <w:jc w:val="left"/>
        <w:tblInd w:w="229" w:type="dxa"/>
        <w:tblCellMar>
          <w:top w:w="0" w:type="dxa"/>
          <w:left w:w="5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7105"/>
        <w:gridCol w:w="469"/>
        <w:gridCol w:w="6812"/>
      </w:tblGrid>
      <w:tr>
        <w:trPr/>
        <w:tc>
          <w:tcPr>
            <w:tcW w:w="7105" w:type="dxa"/>
            <w:vMerge w:val="restart"/>
            <w:tcBorders>
              <w:top w:val="single" w:sz="24" w:space="0" w:color="FFC000"/>
              <w:left w:val="single" w:sz="24" w:space="0" w:color="FFC000"/>
              <w:right w:val="single" w:sz="24" w:space="0" w:color="FFC000"/>
              <w:insideV w:val="single" w:sz="24" w:space="0" w:color="FFC000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  <w:t>Atención a la diversidad:</w:t>
            </w:r>
          </w:p>
        </w:tc>
        <w:tc>
          <w:tcPr>
            <w:tcW w:w="469" w:type="dxa"/>
            <w:tcBorders>
              <w:top w:val="nil"/>
              <w:left w:val="single" w:sz="24" w:space="0" w:color="FFC000"/>
              <w:bottom w:val="nil"/>
              <w:right w:val="single" w:sz="24" w:space="0" w:color="00B050"/>
              <w:insideH w:val="nil"/>
              <w:insideV w:val="single" w:sz="24" w:space="0" w:color="00B050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12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  <w:insideH w:val="single" w:sz="24" w:space="0" w:color="00B050"/>
              <w:insideV w:val="single" w:sz="24" w:space="0" w:color="00B050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drawing>
                <wp:anchor behindDoc="0" distT="0" distB="8890" distL="114300" distR="123190" simplePos="0" locked="0" layoutInCell="1" allowOverlap="1" relativeHeight="12">
                  <wp:simplePos x="0" y="0"/>
                  <wp:positionH relativeFrom="column">
                    <wp:posOffset>3717925</wp:posOffset>
                  </wp:positionH>
                  <wp:positionV relativeFrom="paragraph">
                    <wp:posOffset>8890</wp:posOffset>
                  </wp:positionV>
                  <wp:extent cx="448310" cy="448310"/>
                  <wp:effectExtent l="0" t="0" r="0" b="0"/>
                  <wp:wrapTight wrapText="bothSides">
                    <wp:wrapPolygon edited="0">
                      <wp:start x="767" y="0"/>
                      <wp:lineTo x="-458" y="3719"/>
                      <wp:lineTo x="-458" y="20358"/>
                      <wp:lineTo x="18332" y="20358"/>
                      <wp:lineTo x="19557" y="19184"/>
                      <wp:lineTo x="20783" y="11941"/>
                      <wp:lineTo x="20783" y="0"/>
                      <wp:lineTo x="767" y="0"/>
                    </wp:wrapPolygon>
                  </wp:wrapTight>
                  <wp:docPr id="15" name="Imagen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>R</w:t>
            </w:r>
            <w:r>
              <w:rPr/>
              <w:t>ecursos materiales: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- Libro de texto.</w:t>
            </w:r>
          </w:p>
          <w:p>
            <w:pPr>
              <w:pStyle w:val="Normal"/>
              <w:rPr/>
            </w:pPr>
            <w:r>
              <w:rPr/>
              <w:t>- Diccionario.</w:t>
            </w:r>
          </w:p>
          <w:p>
            <w:pPr>
              <w:pStyle w:val="Normal"/>
              <w:rPr/>
            </w:pPr>
            <w:r>
              <w:rPr/>
              <w:t>- Enciclopedias.</w:t>
            </w:r>
          </w:p>
          <w:p>
            <w:pPr>
              <w:pStyle w:val="Normal"/>
              <w:rPr/>
            </w:pPr>
            <w:r>
              <w:rPr/>
              <w:t>- Cuaderno del alumno.</w:t>
            </w:r>
          </w:p>
          <w:p>
            <w:pPr>
              <w:pStyle w:val="Normal"/>
              <w:rPr/>
            </w:pPr>
            <w:r>
              <w:rPr/>
              <w:t>- Cartón duro.</w:t>
            </w:r>
          </w:p>
          <w:p>
            <w:pPr>
              <w:pStyle w:val="Normal"/>
              <w:rPr/>
            </w:pPr>
            <w:r>
              <w:rPr/>
              <w:t>- Témperas.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105" w:type="dxa"/>
            <w:vMerge w:val="continue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24" w:space="0" w:color="FFC000"/>
              <w:insideH w:val="single" w:sz="24" w:space="0" w:color="FFC000"/>
              <w:insideV w:val="single" w:sz="24" w:space="0" w:color="FFC000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9" w:type="dxa"/>
            <w:tcBorders>
              <w:top w:val="nil"/>
              <w:left w:val="single" w:sz="24" w:space="0" w:color="FFC000"/>
              <w:bottom w:val="nil"/>
              <w:right w:val="single" w:sz="24" w:space="0" w:color="00B050"/>
              <w:insideH w:val="nil"/>
              <w:insideV w:val="single" w:sz="24" w:space="0" w:color="00B050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12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  <w:insideH w:val="single" w:sz="24" w:space="0" w:color="00B050"/>
              <w:insideV w:val="single" w:sz="24" w:space="0" w:color="00B050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drawing>
                <wp:anchor behindDoc="0" distT="0" distB="0" distL="114300" distR="123190" simplePos="0" locked="0" layoutInCell="1" allowOverlap="1" relativeHeight="13">
                  <wp:simplePos x="0" y="0"/>
                  <wp:positionH relativeFrom="column">
                    <wp:posOffset>3514725</wp:posOffset>
                  </wp:positionH>
                  <wp:positionV relativeFrom="paragraph">
                    <wp:posOffset>5080</wp:posOffset>
                  </wp:positionV>
                  <wp:extent cx="651510" cy="435610"/>
                  <wp:effectExtent l="0" t="0" r="0" b="0"/>
                  <wp:wrapTight wrapText="bothSides">
                    <wp:wrapPolygon edited="0">
                      <wp:start x="-315" y="0"/>
                      <wp:lineTo x="-315" y="19841"/>
                      <wp:lineTo x="21040" y="19841"/>
                      <wp:lineTo x="21040" y="0"/>
                      <wp:lineTo x="-315" y="0"/>
                    </wp:wrapPolygon>
                  </wp:wrapTight>
                  <wp:docPr id="16" name="Imagen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0" t="0" r="0" b="14279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>R</w:t>
            </w:r>
            <w:r>
              <w:rPr/>
              <w:t xml:space="preserve">ecursos TIC: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- Pizarra digital.</w:t>
            </w:r>
          </w:p>
          <w:p>
            <w:pPr>
              <w:pStyle w:val="Normal"/>
              <w:rPr/>
            </w:pPr>
            <w:r>
              <w:rPr/>
              <w:t>- Videos digitales.</w:t>
            </w:r>
          </w:p>
          <w:p>
            <w:pPr>
              <w:pStyle w:val="Normal"/>
              <w:rPr/>
            </w:pPr>
            <w:r>
              <w:rPr/>
              <w:t>- CD audios.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080" w:right="1080" w:header="0" w:top="978" w:footer="0" w:bottom="73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Contenidodelmarco">
    <w:name w:val="Contenido del marco"/>
    <w:basedOn w:val="Normal"/>
    <w:qFormat/>
    <w:pPr/>
    <w:rPr/>
  </w:style>
  <w:style w:type="paragraph" w:styleId="ListParagraph">
    <w:name w:val="List Paragraph"/>
    <w:basedOn w:val="Normal"/>
    <w:qFormat/>
    <w:pPr>
      <w:spacing w:before="10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600f5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image" Target="media/image2.tif"/><Relationship Id="rId4" Type="http://schemas.openxmlformats.org/officeDocument/2006/relationships/image" Target="media/image3.tif"/><Relationship Id="rId5" Type="http://schemas.openxmlformats.org/officeDocument/2006/relationships/image" Target="media/image4.tif"/><Relationship Id="rId6" Type="http://schemas.openxmlformats.org/officeDocument/2006/relationships/image" Target="media/image5.tif"/><Relationship Id="rId7" Type="http://schemas.openxmlformats.org/officeDocument/2006/relationships/image" Target="media/image6.tif"/><Relationship Id="rId8" Type="http://schemas.openxmlformats.org/officeDocument/2006/relationships/image" Target="media/image7.tif"/><Relationship Id="rId9" Type="http://schemas.openxmlformats.org/officeDocument/2006/relationships/image" Target="media/image8.tif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LibreOffice/5.0.5.2$Linux_x86 LibreOffice_project/00m0$Build-2</Application>
  <Paragraphs>49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2017-02-28T11:51:00Z</dcterms:created>
  <dc:creator>guadalupe jiménez audije</dc:creator>
  <dc:language>es-ES</dc:language>
  <cp:lastModifiedBy>usuario </cp:lastModifiedBy>
  <cp:lastPrinted>2017-02-23T22:33:00Z</cp:lastPrinted>
  <dcterms:modified xsi:type="dcterms:W3CDTF">2017-03-06T16:47:23Z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