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3A0E" w14:textId="77777777" w:rsidR="00600F5A" w:rsidRDefault="00600F5A">
      <w:r w:rsidRPr="00600F5A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4F2E8779" wp14:editId="4710017A">
            <wp:simplePos x="0" y="0"/>
            <wp:positionH relativeFrom="column">
              <wp:posOffset>9231630</wp:posOffset>
            </wp:positionH>
            <wp:positionV relativeFrom="paragraph">
              <wp:posOffset>636270</wp:posOffset>
            </wp:positionV>
            <wp:extent cx="259080" cy="276860"/>
            <wp:effectExtent l="0" t="0" r="0" b="2540"/>
            <wp:wrapThrough wrapText="bothSides">
              <wp:wrapPolygon edited="0">
                <wp:start x="4235" y="0"/>
                <wp:lineTo x="0" y="3963"/>
                <wp:lineTo x="0" y="15853"/>
                <wp:lineTo x="2118" y="19817"/>
                <wp:lineTo x="16941" y="19817"/>
                <wp:lineTo x="19059" y="15853"/>
                <wp:lineTo x="19059" y="3963"/>
                <wp:lineTo x="14824" y="0"/>
                <wp:lineTo x="4235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57AF7" wp14:editId="6F1B20CE">
                <wp:simplePos x="0" y="0"/>
                <wp:positionH relativeFrom="column">
                  <wp:posOffset>5726430</wp:posOffset>
                </wp:positionH>
                <wp:positionV relativeFrom="paragraph">
                  <wp:posOffset>533400</wp:posOffset>
                </wp:positionV>
                <wp:extent cx="3811905" cy="391160"/>
                <wp:effectExtent l="25400" t="25400" r="23495" b="15240"/>
                <wp:wrapThrough wrapText="bothSides">
                  <wp:wrapPolygon edited="0">
                    <wp:start x="-144" y="-1403"/>
                    <wp:lineTo x="-144" y="21039"/>
                    <wp:lineTo x="21589" y="21039"/>
                    <wp:lineTo x="21589" y="-1403"/>
                    <wp:lineTo x="-144" y="-1403"/>
                  </wp:wrapPolygon>
                </wp:wrapThrough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05" cy="39116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409D4" w14:textId="711C2432" w:rsidR="00600F5A" w:rsidRPr="00600F5A" w:rsidRDefault="00600F5A" w:rsidP="00600F5A">
                            <w:r>
                              <w:t xml:space="preserve">Temporalización: </w:t>
                            </w:r>
                            <w:r w:rsidR="00483247">
                              <w:t>09/01/2017 a 27/01</w:t>
                            </w:r>
                            <w:r w:rsidR="00B13548">
                              <w:t>/2017</w:t>
                            </w:r>
                          </w:p>
                          <w:p w14:paraId="4CCA025A" w14:textId="77777777" w:rsidR="00600F5A" w:rsidRDefault="00600F5A" w:rsidP="00600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57AF7" id="Rectángulo redondeado 6" o:spid="_x0000_s1026" style="position:absolute;margin-left:450.9pt;margin-top:42pt;width:300.15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" fillcolor="white [3201]" strokecolor="#4472c4 [3208]" strokeweight="4.5pt">
                <v:stroke joinstyle="miter"/>
                <v:textbox>
                  <w:txbxContent>
                    <w:p w14:paraId="651409D4" w14:textId="711C2432" w:rsidR="00600F5A" w:rsidRPr="00600F5A" w:rsidRDefault="00600F5A" w:rsidP="00600F5A">
                      <w:r>
                        <w:t xml:space="preserve">Temporalización: </w:t>
                      </w:r>
                      <w:r w:rsidR="00483247">
                        <w:t>09/01/2017 a 27/01</w:t>
                      </w:r>
                      <w:r w:rsidR="00B13548">
                        <w:t>/2017</w:t>
                      </w:r>
                    </w:p>
                    <w:p w14:paraId="4CCA025A" w14:textId="77777777" w:rsidR="00600F5A" w:rsidRDefault="00600F5A" w:rsidP="00600F5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67F2F" wp14:editId="200A3420">
                <wp:simplePos x="0" y="0"/>
                <wp:positionH relativeFrom="column">
                  <wp:posOffset>160020</wp:posOffset>
                </wp:positionH>
                <wp:positionV relativeFrom="paragraph">
                  <wp:posOffset>521970</wp:posOffset>
                </wp:positionV>
                <wp:extent cx="5415915" cy="391160"/>
                <wp:effectExtent l="25400" t="25400" r="19685" b="15240"/>
                <wp:wrapThrough wrapText="bothSides">
                  <wp:wrapPolygon edited="0">
                    <wp:start x="-101" y="-1403"/>
                    <wp:lineTo x="-101" y="21039"/>
                    <wp:lineTo x="21577" y="21039"/>
                    <wp:lineTo x="21577" y="-1403"/>
                    <wp:lineTo x="-101" y="-1403"/>
                  </wp:wrapPolygon>
                </wp:wrapThrough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39116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7AA0E" w14:textId="77777777" w:rsidR="00B13548" w:rsidRPr="00B13548" w:rsidRDefault="00600F5A" w:rsidP="00B13548">
                            <w:pPr>
                              <w:rPr>
                                <w:lang w:val="es-ES"/>
                              </w:rPr>
                            </w:pPr>
                            <w:r>
                              <w:t xml:space="preserve">Maestros implicados: </w:t>
                            </w:r>
                            <w:r w:rsidR="00B13548" w:rsidRPr="00B13548">
                              <w:t>Maestros implicados: Emilio J. Escudero Marta</w:t>
                            </w:r>
                          </w:p>
                          <w:p w14:paraId="09E7FAA7" w14:textId="77777777" w:rsidR="00600F5A" w:rsidRPr="00B13548" w:rsidRDefault="00600F5A" w:rsidP="00600F5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3878CE5" w14:textId="77777777" w:rsidR="00600F5A" w:rsidRDefault="00600F5A" w:rsidP="00600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67F2F" id="Rectángulo redondeado 4" o:spid="_x0000_s1027" style="position:absolute;margin-left:12.6pt;margin-top:41.1pt;width:426.45pt;height: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" fillcolor="white [3201]" strokecolor="#4472c4 [3208]" strokeweight="4.5pt">
                <v:stroke joinstyle="miter"/>
                <v:textbox>
                  <w:txbxContent>
                    <w:p w14:paraId="5087AA0E" w14:textId="77777777" w:rsidR="00B13548" w:rsidRPr="00B13548" w:rsidRDefault="00600F5A" w:rsidP="00B13548">
                      <w:pPr>
                        <w:rPr>
                          <w:lang w:val="es-ES"/>
                        </w:rPr>
                      </w:pPr>
                      <w:r>
                        <w:t xml:space="preserve">Maestros implicados: </w:t>
                      </w:r>
                      <w:r w:rsidR="00B13548" w:rsidRPr="00B13548">
                        <w:t>Maestros implicados: Emilio J. Escudero Marta</w:t>
                      </w:r>
                    </w:p>
                    <w:p w14:paraId="09E7FAA7" w14:textId="77777777" w:rsidR="00600F5A" w:rsidRPr="00B13548" w:rsidRDefault="00600F5A" w:rsidP="00600F5A">
                      <w:pPr>
                        <w:rPr>
                          <w:lang w:val="es-ES"/>
                        </w:rPr>
                      </w:pPr>
                    </w:p>
                    <w:p w14:paraId="23878CE5" w14:textId="77777777" w:rsidR="00600F5A" w:rsidRDefault="00600F5A" w:rsidP="00600F5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E6174" wp14:editId="056D70F7">
                <wp:simplePos x="0" y="0"/>
                <wp:positionH relativeFrom="column">
                  <wp:posOffset>4583430</wp:posOffset>
                </wp:positionH>
                <wp:positionV relativeFrom="paragraph">
                  <wp:posOffset>25400</wp:posOffset>
                </wp:positionV>
                <wp:extent cx="4954905" cy="391160"/>
                <wp:effectExtent l="25400" t="25400" r="23495" b="15240"/>
                <wp:wrapThrough wrapText="bothSides">
                  <wp:wrapPolygon edited="0">
                    <wp:start x="-111" y="-1403"/>
                    <wp:lineTo x="-111" y="21039"/>
                    <wp:lineTo x="21592" y="21039"/>
                    <wp:lineTo x="21592" y="-1403"/>
                    <wp:lineTo x="-111" y="-1403"/>
                  </wp:wrapPolygon>
                </wp:wrapThrough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905" cy="39116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FAAC7" w14:textId="4EE1959F" w:rsidR="00600F5A" w:rsidRPr="00B13548" w:rsidRDefault="00600F5A" w:rsidP="00600F5A">
                            <w:pPr>
                              <w:rPr>
                                <w:lang w:val="en-US"/>
                              </w:rPr>
                            </w:pPr>
                            <w:r w:rsidRPr="00B13548">
                              <w:rPr>
                                <w:lang w:val="en-US"/>
                              </w:rPr>
                              <w:t>UDI Nº</w:t>
                            </w:r>
                            <w:r w:rsidR="00483247"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B13548">
                              <w:rPr>
                                <w:lang w:val="en-US"/>
                              </w:rPr>
                              <w:t xml:space="preserve">           </w:t>
                            </w:r>
                            <w:proofErr w:type="spellStart"/>
                            <w:r w:rsidRPr="00B13548">
                              <w:rPr>
                                <w:lang w:val="en-US"/>
                              </w:rPr>
                              <w:t>Título</w:t>
                            </w:r>
                            <w:proofErr w:type="spellEnd"/>
                            <w:r w:rsidRPr="00B13548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483247">
                              <w:rPr>
                                <w:lang w:val="en-US"/>
                              </w:rPr>
                              <w:t>Museum of the future.</w:t>
                            </w:r>
                          </w:p>
                          <w:p w14:paraId="4EA797CB" w14:textId="77777777" w:rsidR="00600F5A" w:rsidRPr="00B13548" w:rsidRDefault="00600F5A" w:rsidP="00600F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E6174" id="Rectángulo redondeado 3" o:spid="_x0000_s1028" style="position:absolute;margin-left:360.9pt;margin-top:2pt;width:390.15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" fillcolor="white [3201]" strokecolor="#4472c4 [3208]" strokeweight="4.5pt">
                <v:stroke joinstyle="miter"/>
                <v:textbox>
                  <w:txbxContent>
                    <w:p w14:paraId="7BDFAAC7" w14:textId="4EE1959F" w:rsidR="00600F5A" w:rsidRPr="00B13548" w:rsidRDefault="00600F5A" w:rsidP="00600F5A">
                      <w:pPr>
                        <w:rPr>
                          <w:lang w:val="en-US"/>
                        </w:rPr>
                      </w:pPr>
                      <w:r w:rsidRPr="00B13548">
                        <w:rPr>
                          <w:lang w:val="en-US"/>
                        </w:rPr>
                        <w:t>UDI Nº</w:t>
                      </w:r>
                      <w:r w:rsidR="00483247">
                        <w:rPr>
                          <w:lang w:val="en-US"/>
                        </w:rPr>
                        <w:t xml:space="preserve"> 4</w:t>
                      </w:r>
                      <w:r w:rsidRPr="00B13548">
                        <w:rPr>
                          <w:lang w:val="en-US"/>
                        </w:rPr>
                        <w:t xml:space="preserve">           </w:t>
                      </w:r>
                      <w:proofErr w:type="spellStart"/>
                      <w:r w:rsidRPr="00B13548">
                        <w:rPr>
                          <w:lang w:val="en-US"/>
                        </w:rPr>
                        <w:t>Título</w:t>
                      </w:r>
                      <w:proofErr w:type="spellEnd"/>
                      <w:r w:rsidRPr="00B13548">
                        <w:rPr>
                          <w:lang w:val="en-US"/>
                        </w:rPr>
                        <w:t xml:space="preserve">: </w:t>
                      </w:r>
                      <w:r w:rsidR="00483247">
                        <w:rPr>
                          <w:lang w:val="en-US"/>
                        </w:rPr>
                        <w:t>Museum of the future.</w:t>
                      </w:r>
                    </w:p>
                    <w:p w14:paraId="4EA797CB" w14:textId="77777777" w:rsidR="00600F5A" w:rsidRPr="00B13548" w:rsidRDefault="00600F5A" w:rsidP="00600F5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74B1" wp14:editId="7DF096A5">
                <wp:simplePos x="0" y="0"/>
                <wp:positionH relativeFrom="column">
                  <wp:posOffset>163830</wp:posOffset>
                </wp:positionH>
                <wp:positionV relativeFrom="paragraph">
                  <wp:posOffset>25400</wp:posOffset>
                </wp:positionV>
                <wp:extent cx="4261485" cy="391160"/>
                <wp:effectExtent l="25400" t="25400" r="31115" b="15240"/>
                <wp:wrapThrough wrapText="bothSides">
                  <wp:wrapPolygon edited="0">
                    <wp:start x="-129" y="-1403"/>
                    <wp:lineTo x="-129" y="21039"/>
                    <wp:lineTo x="21629" y="21039"/>
                    <wp:lineTo x="21629" y="-1403"/>
                    <wp:lineTo x="-129" y="-1403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485" cy="39116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E0D03" w14:textId="77777777" w:rsidR="00600F5A" w:rsidRPr="00600F5A" w:rsidRDefault="00600F5A" w:rsidP="00600F5A">
                            <w:pPr>
                              <w:jc w:val="center"/>
                            </w:pPr>
                            <w:r w:rsidRPr="00600F5A">
                              <w:t>MAPA PARA EL DESARROLLO DE UDIs</w:t>
                            </w:r>
                          </w:p>
                          <w:p w14:paraId="11C5F992" w14:textId="77777777" w:rsidR="00600F5A" w:rsidRDefault="00600F5A" w:rsidP="00600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374B1" id="Rectángulo redondeado 1" o:spid="_x0000_s1029" style="position:absolute;margin-left:12.9pt;margin-top:2pt;width:335.5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" fillcolor="white [3201]" strokecolor="#4472c4 [3208]" strokeweight="4.5pt">
                <v:stroke joinstyle="miter"/>
                <v:textbox>
                  <w:txbxContent>
                    <w:p w14:paraId="2F7E0D03" w14:textId="77777777" w:rsidR="00600F5A" w:rsidRPr="00600F5A" w:rsidRDefault="00600F5A" w:rsidP="00600F5A">
                      <w:pPr>
                        <w:jc w:val="center"/>
                      </w:pPr>
                      <w:r w:rsidRPr="00600F5A">
                        <w:t>MAPA PARA EL DESARROLLO DE UDIs</w:t>
                      </w:r>
                    </w:p>
                    <w:p w14:paraId="11C5F992" w14:textId="77777777" w:rsidR="00600F5A" w:rsidRDefault="00600F5A" w:rsidP="00600F5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600F5A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1D02ACF" wp14:editId="7A070C34">
            <wp:simplePos x="0" y="0"/>
            <wp:positionH relativeFrom="column">
              <wp:posOffset>3741420</wp:posOffset>
            </wp:positionH>
            <wp:positionV relativeFrom="paragraph">
              <wp:posOffset>68580</wp:posOffset>
            </wp:positionV>
            <wp:extent cx="451485" cy="302260"/>
            <wp:effectExtent l="0" t="0" r="5715" b="2540"/>
            <wp:wrapThrough wrapText="bothSides">
              <wp:wrapPolygon edited="0">
                <wp:start x="0" y="0"/>
                <wp:lineTo x="0" y="19966"/>
                <wp:lineTo x="20658" y="19966"/>
                <wp:lineTo x="20658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25"/>
                    <a:stretch/>
                  </pic:blipFill>
                  <pic:spPr>
                    <a:xfrm>
                      <a:off x="0" y="0"/>
                      <a:ext cx="45148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14742" w:type="dxa"/>
        <w:tblInd w:w="279" w:type="dxa"/>
        <w:tblBorders>
          <w:top w:val="single" w:sz="24" w:space="0" w:color="FF9300"/>
          <w:left w:val="single" w:sz="24" w:space="0" w:color="FF9300"/>
          <w:bottom w:val="single" w:sz="24" w:space="0" w:color="FF9300"/>
          <w:right w:val="single" w:sz="24" w:space="0" w:color="FF9300"/>
          <w:insideH w:val="single" w:sz="2" w:space="0" w:color="FF9300"/>
          <w:insideV w:val="single" w:sz="2" w:space="0" w:color="FF9300"/>
        </w:tblBorders>
        <w:tblLook w:val="04A0" w:firstRow="1" w:lastRow="0" w:firstColumn="1" w:lastColumn="0" w:noHBand="0" w:noVBand="1"/>
      </w:tblPr>
      <w:tblGrid>
        <w:gridCol w:w="10107"/>
        <w:gridCol w:w="1843"/>
        <w:gridCol w:w="2792"/>
      </w:tblGrid>
      <w:tr w:rsidR="00600F5A" w:rsidRPr="006A64E3" w14:paraId="05A82BDC" w14:textId="77777777" w:rsidTr="00496A20">
        <w:tc>
          <w:tcPr>
            <w:tcW w:w="10107" w:type="dxa"/>
          </w:tcPr>
          <w:p w14:paraId="0014F9D7" w14:textId="77777777" w:rsidR="00600F5A" w:rsidRPr="006A64E3" w:rsidRDefault="00600F5A">
            <w:pPr>
              <w:rPr>
                <w:b/>
              </w:rPr>
            </w:pPr>
            <w:r w:rsidRPr="006A64E3">
              <w:rPr>
                <w:b/>
                <w:noProof/>
                <w:lang w:val="es-ES" w:eastAsia="es-ES"/>
              </w:rPr>
              <w:drawing>
                <wp:anchor distT="0" distB="0" distL="114300" distR="114300" simplePos="0" relativeHeight="251669504" behindDoc="0" locked="0" layoutInCell="1" allowOverlap="1" wp14:anchorId="4025459F" wp14:editId="70ECBE4C">
                  <wp:simplePos x="0" y="0"/>
                  <wp:positionH relativeFrom="column">
                    <wp:posOffset>6073140</wp:posOffset>
                  </wp:positionH>
                  <wp:positionV relativeFrom="paragraph">
                    <wp:posOffset>0</wp:posOffset>
                  </wp:positionV>
                  <wp:extent cx="187200" cy="255600"/>
                  <wp:effectExtent l="0" t="0" r="0" b="0"/>
                  <wp:wrapThrough wrapText="bothSides">
                    <wp:wrapPolygon edited="0">
                      <wp:start x="0" y="0"/>
                      <wp:lineTo x="0" y="19343"/>
                      <wp:lineTo x="17633" y="19343"/>
                      <wp:lineTo x="17633" y="0"/>
                      <wp:lineTo x="0" y="0"/>
                    </wp:wrapPolygon>
                  </wp:wrapThrough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4E3">
              <w:rPr>
                <w:b/>
              </w:rPr>
              <w:t>Indicadores</w:t>
            </w:r>
          </w:p>
        </w:tc>
        <w:tc>
          <w:tcPr>
            <w:tcW w:w="1843" w:type="dxa"/>
          </w:tcPr>
          <w:p w14:paraId="3FC15CE9" w14:textId="152D170B" w:rsidR="00600F5A" w:rsidRPr="006A64E3" w:rsidRDefault="00EF5385">
            <w:pPr>
              <w:rPr>
                <w:b/>
              </w:rPr>
            </w:pPr>
            <w:r>
              <w:rPr>
                <w:b/>
              </w:rPr>
              <w:t>C</w:t>
            </w:r>
            <w:r w:rsidR="00600F5A" w:rsidRPr="006A64E3">
              <w:rPr>
                <w:b/>
              </w:rPr>
              <w:t>ompetencias</w:t>
            </w:r>
          </w:p>
        </w:tc>
        <w:tc>
          <w:tcPr>
            <w:tcW w:w="2792" w:type="dxa"/>
          </w:tcPr>
          <w:p w14:paraId="78162C23" w14:textId="77777777" w:rsidR="00600F5A" w:rsidRPr="006A64E3" w:rsidRDefault="00600F5A">
            <w:pPr>
              <w:rPr>
                <w:b/>
              </w:rPr>
            </w:pPr>
            <w:r w:rsidRPr="006A64E3">
              <w:rPr>
                <w:b/>
              </w:rPr>
              <w:t>Instrumentos</w:t>
            </w:r>
          </w:p>
        </w:tc>
      </w:tr>
      <w:tr w:rsidR="00600F5A" w14:paraId="1B907CDE" w14:textId="77777777" w:rsidTr="00496A20">
        <w:tc>
          <w:tcPr>
            <w:tcW w:w="10107" w:type="dxa"/>
          </w:tcPr>
          <w:p w14:paraId="1FA75531" w14:textId="2E156D24" w:rsidR="00600F5A" w:rsidRDefault="00B13548">
            <w:r w:rsidRPr="00B13548">
              <w:t xml:space="preserve">1.1 Comprende y distingue estructuras simples y léxico de uso habitual, articulados con claridad y transmitidos oralmente o por medios técnicos, tales como anuncios, programas de radio y televisión, </w:t>
            </w:r>
            <w:proofErr w:type="spellStart"/>
            <w:r w:rsidRPr="00B13548">
              <w:t>etc</w:t>
            </w:r>
            <w:proofErr w:type="spellEnd"/>
            <w:r w:rsidRPr="00B13548">
              <w:t xml:space="preserve">, sobre temáticas conocidas en contextos cotidianos relacionados con la propia experiencia, necesidades e intereses, siempre que las condiciones acústicas sean buenas y no distorsiones el mensaje, se pueda volver a escuchar o </w:t>
            </w:r>
            <w:r w:rsidR="004021B3">
              <w:t>pedir confirmación</w:t>
            </w:r>
            <w:r w:rsidRPr="00B13548">
              <w:t>.</w:t>
            </w:r>
          </w:p>
        </w:tc>
        <w:tc>
          <w:tcPr>
            <w:tcW w:w="1843" w:type="dxa"/>
          </w:tcPr>
          <w:p w14:paraId="11249661" w14:textId="16D72120" w:rsidR="00600F5A" w:rsidRDefault="004021B3">
            <w:r>
              <w:t>CCL</w:t>
            </w:r>
          </w:p>
          <w:p w14:paraId="717BEA1A" w14:textId="63F7E2DC" w:rsidR="004021B3" w:rsidRDefault="004021B3">
            <w:r>
              <w:t>CAA</w:t>
            </w:r>
          </w:p>
        </w:tc>
        <w:tc>
          <w:tcPr>
            <w:tcW w:w="2792" w:type="dxa"/>
          </w:tcPr>
          <w:p w14:paraId="39D0D537" w14:textId="118CE493" w:rsidR="00600F5A" w:rsidRDefault="004021B3">
            <w:r>
              <w:t>Control de la Unidad</w:t>
            </w:r>
          </w:p>
        </w:tc>
      </w:tr>
      <w:tr w:rsidR="00600F5A" w14:paraId="5B10DE11" w14:textId="77777777" w:rsidTr="00496A20">
        <w:tc>
          <w:tcPr>
            <w:tcW w:w="10107" w:type="dxa"/>
          </w:tcPr>
          <w:p w14:paraId="11131AFB" w14:textId="779577F5" w:rsidR="00600F5A" w:rsidRDefault="00B13548">
            <w:r w:rsidRPr="00B13548">
              <w:rPr>
                <w:lang w:val="es-ES"/>
              </w:rPr>
              <w:t xml:space="preserve">12.1.Comprende estructuras sintácticas dadas, en contextos conocidos y situaciones propias de su entorno para pedir información, mostrar interés, hacer una sugerencia, etc. </w:t>
            </w:r>
          </w:p>
        </w:tc>
        <w:tc>
          <w:tcPr>
            <w:tcW w:w="1843" w:type="dxa"/>
          </w:tcPr>
          <w:p w14:paraId="561E8ED5" w14:textId="77777777" w:rsidR="00600F5A" w:rsidRDefault="004021B3">
            <w:r>
              <w:t>CCL</w:t>
            </w:r>
          </w:p>
          <w:p w14:paraId="24FEC9DB" w14:textId="6D5A62C9" w:rsidR="004021B3" w:rsidRDefault="004021B3">
            <w:r>
              <w:t>CAA</w:t>
            </w:r>
          </w:p>
        </w:tc>
        <w:tc>
          <w:tcPr>
            <w:tcW w:w="2792" w:type="dxa"/>
          </w:tcPr>
          <w:p w14:paraId="5D9292A6" w14:textId="127C3DCC" w:rsidR="00600F5A" w:rsidRDefault="004021B3">
            <w:r w:rsidRPr="004021B3">
              <w:t>Control de la Unidad</w:t>
            </w:r>
          </w:p>
        </w:tc>
      </w:tr>
      <w:tr w:rsidR="00600F5A" w14:paraId="3C726994" w14:textId="77777777" w:rsidTr="00496A20">
        <w:tc>
          <w:tcPr>
            <w:tcW w:w="10107" w:type="dxa"/>
          </w:tcPr>
          <w:p w14:paraId="3124245E" w14:textId="60D1CC0A" w:rsidR="00600F5A" w:rsidRDefault="00B13548">
            <w:r w:rsidRPr="00B13548">
              <w:t xml:space="preserve">9.1. Identifica el sentido general y las ideas principales de un texto breve y sencillo en cualquier formato, lecturas adaptadas, cómics, </w:t>
            </w:r>
            <w:proofErr w:type="spellStart"/>
            <w:r w:rsidRPr="00B13548">
              <w:t>etc</w:t>
            </w:r>
            <w:proofErr w:type="spellEnd"/>
            <w:r w:rsidRPr="00B13548">
              <w:t>, siempre contextualizado para diferentes contextos de su manejo y con posibilidad de apoyo de cualqu</w:t>
            </w:r>
            <w:r w:rsidR="004021B3">
              <w:t>ier elemento de consulta.</w:t>
            </w:r>
          </w:p>
        </w:tc>
        <w:tc>
          <w:tcPr>
            <w:tcW w:w="1843" w:type="dxa"/>
          </w:tcPr>
          <w:p w14:paraId="5293FD18" w14:textId="3F8C97F4" w:rsidR="00600F5A" w:rsidRDefault="004021B3">
            <w:r>
              <w:t>CCL</w:t>
            </w:r>
          </w:p>
        </w:tc>
        <w:tc>
          <w:tcPr>
            <w:tcW w:w="2792" w:type="dxa"/>
          </w:tcPr>
          <w:p w14:paraId="12615E7C" w14:textId="29A7D462" w:rsidR="00600F5A" w:rsidRDefault="004021B3">
            <w:r w:rsidRPr="004021B3">
              <w:t>Control de la Unidad</w:t>
            </w:r>
          </w:p>
        </w:tc>
      </w:tr>
      <w:tr w:rsidR="00600F5A" w14:paraId="7280EDE4" w14:textId="77777777" w:rsidTr="00496A20">
        <w:tc>
          <w:tcPr>
            <w:tcW w:w="10107" w:type="dxa"/>
          </w:tcPr>
          <w:p w14:paraId="0C4924E4" w14:textId="2C9897DD" w:rsidR="00600F5A" w:rsidRDefault="00B13548">
            <w:r w:rsidRPr="00B13548">
              <w:rPr>
                <w:b/>
                <w:lang w:val="es-ES"/>
              </w:rPr>
              <w:t>13.1</w:t>
            </w:r>
            <w:r w:rsidRPr="00B13548">
              <w:rPr>
                <w:lang w:val="es-ES"/>
              </w:rPr>
              <w:t xml:space="preserve"> Reconoce un repertorio limitado de léxico escrito relativo a situaciones cotidianas y temas habituales y diferencia los signos ortográficos básicos en los textos adaptados a su edad para facilitar su comprensión.</w:t>
            </w:r>
          </w:p>
        </w:tc>
        <w:tc>
          <w:tcPr>
            <w:tcW w:w="1843" w:type="dxa"/>
          </w:tcPr>
          <w:p w14:paraId="6D18F54C" w14:textId="0FAE4AE1" w:rsidR="00600F5A" w:rsidRDefault="004021B3">
            <w:r>
              <w:t>CCL</w:t>
            </w:r>
          </w:p>
        </w:tc>
        <w:tc>
          <w:tcPr>
            <w:tcW w:w="2792" w:type="dxa"/>
          </w:tcPr>
          <w:p w14:paraId="718766D5" w14:textId="3FA1C1C9" w:rsidR="00600F5A" w:rsidRDefault="004021B3">
            <w:r w:rsidRPr="004021B3">
              <w:t>Control de la Unidad</w:t>
            </w:r>
          </w:p>
        </w:tc>
      </w:tr>
      <w:tr w:rsidR="00600F5A" w14:paraId="5CBA80DF" w14:textId="77777777" w:rsidTr="00496A20">
        <w:tc>
          <w:tcPr>
            <w:tcW w:w="10107" w:type="dxa"/>
          </w:tcPr>
          <w:p w14:paraId="57332F0D" w14:textId="49723C6E" w:rsidR="00600F5A" w:rsidRPr="00B13548" w:rsidRDefault="00483247">
            <w:r w:rsidRPr="00483247">
              <w:t>ING8.2 - Articula con fluidez y con un repertorio muy limitado de patrones sonoros, acentuales, rítmicos y de entonación ajustándose y desenvolviéndose en conversaciones cotidianas.</w:t>
            </w:r>
          </w:p>
        </w:tc>
        <w:tc>
          <w:tcPr>
            <w:tcW w:w="1843" w:type="dxa"/>
          </w:tcPr>
          <w:p w14:paraId="2C7B480C" w14:textId="77777777" w:rsidR="00600F5A" w:rsidRDefault="004021B3">
            <w:r>
              <w:t>CCL</w:t>
            </w:r>
          </w:p>
          <w:p w14:paraId="61A0DCDD" w14:textId="40B43D9A" w:rsidR="004021B3" w:rsidRDefault="004021B3">
            <w:r>
              <w:t>CAA</w:t>
            </w:r>
          </w:p>
        </w:tc>
        <w:tc>
          <w:tcPr>
            <w:tcW w:w="2792" w:type="dxa"/>
          </w:tcPr>
          <w:p w14:paraId="7345EDA3" w14:textId="7AEB026D" w:rsidR="00600F5A" w:rsidRDefault="00483247">
            <w:r>
              <w:t>Exposición Oral</w:t>
            </w:r>
          </w:p>
        </w:tc>
      </w:tr>
      <w:tr w:rsidR="00600F5A" w14:paraId="045F27F4" w14:textId="77777777" w:rsidTr="00496A20">
        <w:tc>
          <w:tcPr>
            <w:tcW w:w="10107" w:type="dxa"/>
          </w:tcPr>
          <w:p w14:paraId="79EED22F" w14:textId="1E7525C2" w:rsidR="00600F5A" w:rsidRDefault="00483247">
            <w:r w:rsidRPr="00483247">
              <w:t>ING15.1 - Conoce y aplica las estrategias básicas para producir textos escritos breves y sencillos: copiando palabras y frases usuales para realizar las funciones comunicativas que se persiguen.</w:t>
            </w:r>
          </w:p>
        </w:tc>
        <w:tc>
          <w:tcPr>
            <w:tcW w:w="1843" w:type="dxa"/>
          </w:tcPr>
          <w:p w14:paraId="0213FF68" w14:textId="77777777" w:rsidR="00483247" w:rsidRPr="00483247" w:rsidRDefault="00483247" w:rsidP="00483247">
            <w:r w:rsidRPr="00483247">
              <w:t>CCL</w:t>
            </w:r>
          </w:p>
          <w:p w14:paraId="5A0259D9" w14:textId="5439DE78" w:rsidR="00600F5A" w:rsidRDefault="00483247" w:rsidP="00483247">
            <w:r w:rsidRPr="00483247">
              <w:t>CAA</w:t>
            </w:r>
          </w:p>
        </w:tc>
        <w:tc>
          <w:tcPr>
            <w:tcW w:w="2792" w:type="dxa"/>
          </w:tcPr>
          <w:p w14:paraId="273DAE94" w14:textId="225C3D93" w:rsidR="00600F5A" w:rsidRDefault="00483247">
            <w:r>
              <w:t>Tarea Final</w:t>
            </w:r>
          </w:p>
        </w:tc>
      </w:tr>
      <w:tr w:rsidR="00600F5A" w14:paraId="112BD59B" w14:textId="77777777" w:rsidTr="00496A20">
        <w:tc>
          <w:tcPr>
            <w:tcW w:w="10107" w:type="dxa"/>
          </w:tcPr>
          <w:p w14:paraId="518C7A5B" w14:textId="77777777" w:rsidR="00600F5A" w:rsidRDefault="00600F5A"/>
        </w:tc>
        <w:tc>
          <w:tcPr>
            <w:tcW w:w="1843" w:type="dxa"/>
          </w:tcPr>
          <w:p w14:paraId="153ED02D" w14:textId="77777777" w:rsidR="00600F5A" w:rsidRDefault="00600F5A"/>
        </w:tc>
        <w:tc>
          <w:tcPr>
            <w:tcW w:w="2792" w:type="dxa"/>
          </w:tcPr>
          <w:p w14:paraId="25C4FD08" w14:textId="77777777" w:rsidR="00600F5A" w:rsidRDefault="00600F5A"/>
        </w:tc>
      </w:tr>
      <w:tr w:rsidR="00600F5A" w14:paraId="38EEDF55" w14:textId="77777777" w:rsidTr="00496A20">
        <w:tc>
          <w:tcPr>
            <w:tcW w:w="10107" w:type="dxa"/>
          </w:tcPr>
          <w:p w14:paraId="59AE498A" w14:textId="77777777" w:rsidR="00600F5A" w:rsidRDefault="00600F5A"/>
        </w:tc>
        <w:tc>
          <w:tcPr>
            <w:tcW w:w="1843" w:type="dxa"/>
          </w:tcPr>
          <w:p w14:paraId="0E480FBF" w14:textId="77777777" w:rsidR="00600F5A" w:rsidRDefault="00600F5A"/>
        </w:tc>
        <w:tc>
          <w:tcPr>
            <w:tcW w:w="2792" w:type="dxa"/>
          </w:tcPr>
          <w:p w14:paraId="7D90D957" w14:textId="77777777" w:rsidR="00600F5A" w:rsidRDefault="00600F5A"/>
        </w:tc>
      </w:tr>
    </w:tbl>
    <w:p w14:paraId="3EFA9C1E" w14:textId="77777777" w:rsidR="00600F5A" w:rsidRDefault="00600F5A"/>
    <w:tbl>
      <w:tblPr>
        <w:tblStyle w:val="Tablaconcuadrcula"/>
        <w:tblW w:w="14742" w:type="dxa"/>
        <w:tblInd w:w="279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7530"/>
        <w:gridCol w:w="7212"/>
      </w:tblGrid>
      <w:tr w:rsidR="006A64E3" w14:paraId="155C02AF" w14:textId="77777777" w:rsidTr="006A64E3">
        <w:tc>
          <w:tcPr>
            <w:tcW w:w="7530" w:type="dxa"/>
          </w:tcPr>
          <w:p w14:paraId="2F43F561" w14:textId="77777777" w:rsidR="006A64E3" w:rsidRPr="006A64E3" w:rsidRDefault="006A64E3" w:rsidP="006A64E3">
            <w:pPr>
              <w:jc w:val="center"/>
              <w:rPr>
                <w:b/>
              </w:rPr>
            </w:pPr>
            <w:r w:rsidRPr="006A64E3">
              <w:rPr>
                <w:b/>
                <w:noProof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5E70B84D" wp14:editId="255B5956">
                  <wp:simplePos x="0" y="0"/>
                  <wp:positionH relativeFrom="column">
                    <wp:posOffset>5907405</wp:posOffset>
                  </wp:positionH>
                  <wp:positionV relativeFrom="paragraph">
                    <wp:posOffset>2540</wp:posOffset>
                  </wp:positionV>
                  <wp:extent cx="322580" cy="322580"/>
                  <wp:effectExtent l="0" t="0" r="7620" b="7620"/>
                  <wp:wrapThrough wrapText="bothSides">
                    <wp:wrapPolygon edited="0">
                      <wp:start x="0" y="0"/>
                      <wp:lineTo x="0" y="20409"/>
                      <wp:lineTo x="20409" y="20409"/>
                      <wp:lineTo x="20409" y="0"/>
                      <wp:lineTo x="0" y="0"/>
                    </wp:wrapPolygon>
                  </wp:wrapThrough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4E3">
              <w:rPr>
                <w:b/>
              </w:rPr>
              <w:t>Contenidos</w:t>
            </w:r>
          </w:p>
        </w:tc>
        <w:tc>
          <w:tcPr>
            <w:tcW w:w="7212" w:type="dxa"/>
          </w:tcPr>
          <w:p w14:paraId="5D2952D8" w14:textId="77777777" w:rsidR="006A64E3" w:rsidRPr="006A64E3" w:rsidRDefault="006A64E3" w:rsidP="006A64E3">
            <w:pPr>
              <w:jc w:val="center"/>
              <w:rPr>
                <w:b/>
              </w:rPr>
            </w:pPr>
            <w:r w:rsidRPr="006A64E3">
              <w:rPr>
                <w:noProof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 wp14:anchorId="3C7EF948" wp14:editId="6E2E0C1B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0</wp:posOffset>
                  </wp:positionV>
                  <wp:extent cx="252000" cy="252000"/>
                  <wp:effectExtent l="0" t="0" r="2540" b="2540"/>
                  <wp:wrapThrough wrapText="bothSides">
                    <wp:wrapPolygon edited="0">
                      <wp:start x="0" y="0"/>
                      <wp:lineTo x="0" y="19636"/>
                      <wp:lineTo x="6545" y="19636"/>
                      <wp:lineTo x="19636" y="19636"/>
                      <wp:lineTo x="19636" y="0"/>
                      <wp:lineTo x="0" y="0"/>
                    </wp:wrapPolygon>
                  </wp:wrapThrough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4E3">
              <w:rPr>
                <w:b/>
              </w:rPr>
              <w:t>Tipología de actividades</w:t>
            </w:r>
          </w:p>
        </w:tc>
      </w:tr>
      <w:tr w:rsidR="006A64E3" w:rsidRPr="00100525" w14:paraId="6A231F6D" w14:textId="77777777" w:rsidTr="006A64E3">
        <w:tc>
          <w:tcPr>
            <w:tcW w:w="7530" w:type="dxa"/>
          </w:tcPr>
          <w:p w14:paraId="59A7BAEE" w14:textId="77777777" w:rsidR="00483247" w:rsidRPr="00483247" w:rsidRDefault="00483247" w:rsidP="00483247">
            <w:pPr>
              <w:numPr>
                <w:ilvl w:val="0"/>
                <w:numId w:val="2"/>
              </w:numPr>
              <w:rPr>
                <w:bCs/>
                <w:i/>
                <w:lang w:val="es-ES"/>
              </w:rPr>
            </w:pPr>
            <w:r w:rsidRPr="00483247">
              <w:rPr>
                <w:lang w:val="es-ES"/>
              </w:rPr>
              <w:t xml:space="preserve">Preguntas y respuestas </w:t>
            </w:r>
            <w:r w:rsidRPr="00483247">
              <w:rPr>
                <w:bCs/>
                <w:lang w:val="es-ES"/>
              </w:rPr>
              <w:t>sobre las profesiones que a los alumnos les gustaría ejercer en un futuro</w:t>
            </w:r>
            <w:r w:rsidRPr="00483247">
              <w:rPr>
                <w:lang w:val="es-ES"/>
              </w:rPr>
              <w:t xml:space="preserve"> </w:t>
            </w:r>
          </w:p>
          <w:p w14:paraId="12BB1554" w14:textId="77777777" w:rsidR="00483247" w:rsidRPr="00483247" w:rsidRDefault="00483247" w:rsidP="00483247">
            <w:pPr>
              <w:numPr>
                <w:ilvl w:val="0"/>
                <w:numId w:val="2"/>
              </w:numPr>
              <w:rPr>
                <w:bCs/>
                <w:i/>
                <w:lang w:val="es-ES"/>
              </w:rPr>
            </w:pPr>
            <w:r w:rsidRPr="00483247">
              <w:rPr>
                <w:lang w:val="es-ES"/>
              </w:rPr>
              <w:lastRenderedPageBreak/>
              <w:t xml:space="preserve">Participación en distintos juegos de forma que los alumnos </w:t>
            </w:r>
            <w:proofErr w:type="gramStart"/>
            <w:r w:rsidRPr="00483247">
              <w:rPr>
                <w:lang w:val="es-ES"/>
              </w:rPr>
              <w:t>practiquen  estructuras</w:t>
            </w:r>
            <w:proofErr w:type="gramEnd"/>
            <w:r w:rsidRPr="00483247">
              <w:rPr>
                <w:lang w:val="es-ES"/>
              </w:rPr>
              <w:t xml:space="preserve"> gramaticales aprendidas y consoliden así su correcto uso y aprendizaje</w:t>
            </w:r>
            <w:r w:rsidRPr="00483247">
              <w:rPr>
                <w:bCs/>
                <w:lang w:val="es-ES"/>
              </w:rPr>
              <w:t>.</w:t>
            </w:r>
          </w:p>
          <w:p w14:paraId="2E2DFB54" w14:textId="77777777" w:rsidR="00483247" w:rsidRPr="00483247" w:rsidRDefault="00483247" w:rsidP="00483247">
            <w:pPr>
              <w:numPr>
                <w:ilvl w:val="0"/>
                <w:numId w:val="2"/>
              </w:numPr>
              <w:rPr>
                <w:bCs/>
                <w:i/>
                <w:lang w:val="es-ES"/>
              </w:rPr>
            </w:pPr>
            <w:r w:rsidRPr="00483247">
              <w:rPr>
                <w:bCs/>
                <w:lang w:val="es-ES"/>
              </w:rPr>
              <w:t xml:space="preserve">Interacción oral en la que los alumnos practican el uso de </w:t>
            </w:r>
            <w:proofErr w:type="spellStart"/>
            <w:r w:rsidRPr="00483247">
              <w:rPr>
                <w:bCs/>
                <w:lang w:val="es-ES"/>
              </w:rPr>
              <w:t>must</w:t>
            </w:r>
            <w:proofErr w:type="spellEnd"/>
            <w:r w:rsidRPr="00483247">
              <w:rPr>
                <w:bCs/>
                <w:lang w:val="es-ES"/>
              </w:rPr>
              <w:t xml:space="preserve"> y </w:t>
            </w:r>
            <w:proofErr w:type="spellStart"/>
            <w:r w:rsidRPr="00483247">
              <w:rPr>
                <w:bCs/>
                <w:lang w:val="es-ES"/>
              </w:rPr>
              <w:t>mustn’t</w:t>
            </w:r>
            <w:proofErr w:type="spellEnd"/>
            <w:r w:rsidRPr="00483247">
              <w:rPr>
                <w:bCs/>
                <w:lang w:val="es-ES"/>
              </w:rPr>
              <w:t xml:space="preserve"> y </w:t>
            </w:r>
            <w:proofErr w:type="spellStart"/>
            <w:r w:rsidRPr="00483247">
              <w:rPr>
                <w:bCs/>
                <w:lang w:val="es-ES"/>
              </w:rPr>
              <w:t>had</w:t>
            </w:r>
            <w:proofErr w:type="spellEnd"/>
            <w:r w:rsidRPr="00483247">
              <w:rPr>
                <w:bCs/>
                <w:lang w:val="es-ES"/>
              </w:rPr>
              <w:t xml:space="preserve"> to para expresar obligaciones en el presente y en el pasado.</w:t>
            </w:r>
          </w:p>
          <w:p w14:paraId="350F87C1" w14:textId="77777777" w:rsidR="00483247" w:rsidRPr="00483247" w:rsidRDefault="00483247" w:rsidP="00483247">
            <w:pPr>
              <w:numPr>
                <w:ilvl w:val="0"/>
                <w:numId w:val="2"/>
              </w:numPr>
              <w:rPr>
                <w:bCs/>
                <w:i/>
                <w:lang w:val="es-ES"/>
              </w:rPr>
            </w:pPr>
            <w:r w:rsidRPr="00483247">
              <w:rPr>
                <w:bCs/>
                <w:lang w:val="es-ES"/>
              </w:rPr>
              <w:t>Presentación a sus compañeros del cuadro que han realizado en el proyecto de la unidad.</w:t>
            </w:r>
          </w:p>
          <w:p w14:paraId="2FD7C078" w14:textId="77777777" w:rsidR="00483247" w:rsidRPr="00483247" w:rsidRDefault="00483247" w:rsidP="00483247">
            <w:pPr>
              <w:rPr>
                <w:bCs/>
                <w:lang w:val="es-ES"/>
              </w:rPr>
            </w:pPr>
          </w:p>
          <w:p w14:paraId="02FF8EC5" w14:textId="77777777" w:rsidR="00483247" w:rsidRPr="00483247" w:rsidRDefault="00483247" w:rsidP="00483247">
            <w:pPr>
              <w:rPr>
                <w:bCs/>
                <w:lang w:val="en-GB"/>
              </w:rPr>
            </w:pPr>
            <w:proofErr w:type="spellStart"/>
            <w:r w:rsidRPr="00483247">
              <w:rPr>
                <w:b/>
                <w:bCs/>
                <w:i/>
                <w:lang w:val="en-GB"/>
              </w:rPr>
              <w:t>Vocabulario</w:t>
            </w:r>
            <w:proofErr w:type="spellEnd"/>
            <w:r w:rsidRPr="00483247">
              <w:rPr>
                <w:b/>
                <w:bCs/>
                <w:i/>
                <w:lang w:val="en-GB"/>
              </w:rPr>
              <w:t>:</w:t>
            </w:r>
          </w:p>
          <w:p w14:paraId="2114C082" w14:textId="77777777" w:rsidR="00483247" w:rsidRPr="00483247" w:rsidRDefault="00483247" w:rsidP="00483247">
            <w:pPr>
              <w:rPr>
                <w:bCs/>
                <w:i/>
                <w:lang w:val="en-GB"/>
              </w:rPr>
            </w:pPr>
          </w:p>
          <w:p w14:paraId="342A03C3" w14:textId="77777777" w:rsidR="00483247" w:rsidRPr="00483247" w:rsidRDefault="00483247" w:rsidP="00483247">
            <w:pPr>
              <w:numPr>
                <w:ilvl w:val="0"/>
                <w:numId w:val="3"/>
              </w:numPr>
              <w:rPr>
                <w:bCs/>
                <w:i/>
                <w:lang w:val="en-GB"/>
              </w:rPr>
            </w:pPr>
            <w:proofErr w:type="spellStart"/>
            <w:r w:rsidRPr="00483247">
              <w:rPr>
                <w:bCs/>
                <w:lang w:val="en-GB"/>
              </w:rPr>
              <w:t>Profesiones</w:t>
            </w:r>
            <w:proofErr w:type="spellEnd"/>
            <w:r w:rsidRPr="00483247">
              <w:rPr>
                <w:bCs/>
                <w:lang w:val="en-GB"/>
              </w:rPr>
              <w:t xml:space="preserve">: </w:t>
            </w:r>
            <w:proofErr w:type="gramStart"/>
            <w:r w:rsidRPr="00483247">
              <w:rPr>
                <w:bCs/>
                <w:i/>
                <w:lang w:val="en-GB"/>
              </w:rPr>
              <w:t>businessman</w:t>
            </w:r>
            <w:proofErr w:type="gramEnd"/>
            <w:r w:rsidRPr="00483247">
              <w:rPr>
                <w:bCs/>
                <w:i/>
                <w:lang w:val="en-GB"/>
              </w:rPr>
              <w:t>, cleaner, engineer, dentist, businesswoman, artist, farmer, mechanic, computer programmer, visitor, waxwork, model, secretary.</w:t>
            </w:r>
          </w:p>
          <w:p w14:paraId="4ADF13B9" w14:textId="77777777" w:rsidR="00483247" w:rsidRPr="00483247" w:rsidRDefault="00483247" w:rsidP="00483247">
            <w:pPr>
              <w:numPr>
                <w:ilvl w:val="0"/>
                <w:numId w:val="3"/>
              </w:numPr>
              <w:rPr>
                <w:bCs/>
                <w:i/>
                <w:lang w:val="en-GB"/>
              </w:rPr>
            </w:pPr>
            <w:proofErr w:type="spellStart"/>
            <w:r w:rsidRPr="00483247">
              <w:rPr>
                <w:bCs/>
                <w:lang w:val="en-GB"/>
              </w:rPr>
              <w:t>Canción</w:t>
            </w:r>
            <w:proofErr w:type="spellEnd"/>
            <w:r w:rsidRPr="00483247">
              <w:rPr>
                <w:bCs/>
                <w:i/>
                <w:lang w:val="en-GB"/>
              </w:rPr>
              <w:t>: car, late, work, so much, talk, paint, quick, bus, motorbike, mechanic</w:t>
            </w:r>
          </w:p>
          <w:p w14:paraId="6B048FC6" w14:textId="77777777" w:rsidR="00483247" w:rsidRPr="00483247" w:rsidRDefault="00483247" w:rsidP="00483247">
            <w:pPr>
              <w:numPr>
                <w:ilvl w:val="0"/>
                <w:numId w:val="3"/>
              </w:numPr>
              <w:rPr>
                <w:bCs/>
                <w:lang w:val="en-GB"/>
              </w:rPr>
            </w:pPr>
            <w:proofErr w:type="spellStart"/>
            <w:r w:rsidRPr="00483247">
              <w:rPr>
                <w:bCs/>
                <w:lang w:val="en-GB"/>
              </w:rPr>
              <w:t>Historia</w:t>
            </w:r>
            <w:proofErr w:type="spellEnd"/>
            <w:r w:rsidRPr="00483247">
              <w:rPr>
                <w:bCs/>
                <w:i/>
                <w:lang w:val="en-GB"/>
              </w:rPr>
              <w:t xml:space="preserve">: submarine, trapped, box of tools, set (the man) free, out of control, </w:t>
            </w:r>
            <w:r w:rsidRPr="00483247">
              <w:rPr>
                <w:bCs/>
                <w:lang w:val="en-GB"/>
              </w:rPr>
              <w:t>destroy, shut down, hide, models, smoke</w:t>
            </w:r>
          </w:p>
          <w:p w14:paraId="290C8A87" w14:textId="77777777" w:rsidR="00483247" w:rsidRPr="00483247" w:rsidRDefault="00483247" w:rsidP="00483247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proofErr w:type="spellStart"/>
            <w:r w:rsidRPr="00483247">
              <w:rPr>
                <w:bCs/>
                <w:lang w:val="en-GB"/>
              </w:rPr>
              <w:t>Impresionismo</w:t>
            </w:r>
            <w:proofErr w:type="spellEnd"/>
            <w:r w:rsidRPr="00483247">
              <w:rPr>
                <w:bCs/>
                <w:lang w:val="en-GB"/>
              </w:rPr>
              <w:t xml:space="preserve">: </w:t>
            </w:r>
            <w:r w:rsidRPr="00483247">
              <w:rPr>
                <w:bCs/>
                <w:i/>
                <w:lang w:val="en-GB"/>
              </w:rPr>
              <w:t>impressionism, realism, impressionist, artist, style, scene, apply, brush stroke, blobs of, thick brush</w:t>
            </w:r>
          </w:p>
          <w:p w14:paraId="612B3096" w14:textId="77777777" w:rsidR="00483247" w:rsidRPr="00483247" w:rsidRDefault="00483247" w:rsidP="00483247">
            <w:pPr>
              <w:numPr>
                <w:ilvl w:val="0"/>
                <w:numId w:val="3"/>
              </w:numPr>
              <w:rPr>
                <w:bCs/>
                <w:i/>
                <w:lang w:val="en-GB"/>
              </w:rPr>
            </w:pPr>
            <w:proofErr w:type="spellStart"/>
            <w:r w:rsidRPr="00483247">
              <w:rPr>
                <w:bCs/>
                <w:lang w:val="en-US"/>
              </w:rPr>
              <w:t>Adjetivos</w:t>
            </w:r>
            <w:proofErr w:type="spellEnd"/>
            <w:r w:rsidRPr="00483247">
              <w:rPr>
                <w:bCs/>
                <w:lang w:val="en-US"/>
              </w:rPr>
              <w:t xml:space="preserve">: </w:t>
            </w:r>
            <w:r w:rsidRPr="00483247">
              <w:rPr>
                <w:bCs/>
                <w:i/>
                <w:lang w:val="en-GB"/>
              </w:rPr>
              <w:t>funny, interesting, boring, crazy, silly, fun, wonderful, terrible</w:t>
            </w:r>
          </w:p>
          <w:p w14:paraId="50F3D8A3" w14:textId="77777777" w:rsidR="00483247" w:rsidRPr="00483247" w:rsidRDefault="00483247" w:rsidP="00483247">
            <w:pPr>
              <w:numPr>
                <w:ilvl w:val="0"/>
                <w:numId w:val="3"/>
              </w:numPr>
              <w:rPr>
                <w:bCs/>
                <w:lang w:val="en-GB"/>
              </w:rPr>
            </w:pPr>
            <w:proofErr w:type="spellStart"/>
            <w:r w:rsidRPr="00483247">
              <w:rPr>
                <w:bCs/>
                <w:lang w:val="en-US"/>
              </w:rPr>
              <w:t>Otras</w:t>
            </w:r>
            <w:proofErr w:type="spellEnd"/>
            <w:r w:rsidRPr="00483247">
              <w:rPr>
                <w:bCs/>
                <w:lang w:val="en-US"/>
              </w:rPr>
              <w:t xml:space="preserve"> palabra</w:t>
            </w:r>
            <w:r w:rsidRPr="00483247">
              <w:rPr>
                <w:bCs/>
                <w:i/>
                <w:lang w:val="en-US"/>
              </w:rPr>
              <w:t xml:space="preserve">s: suit, office, boss, break down, break (my) arm, miss (my) train, </w:t>
            </w:r>
            <w:r w:rsidRPr="00483247">
              <w:rPr>
                <w:bCs/>
                <w:i/>
                <w:lang w:val="en-GB"/>
              </w:rPr>
              <w:t>tomato sauce</w:t>
            </w:r>
          </w:p>
          <w:p w14:paraId="35CABF81" w14:textId="77777777" w:rsidR="00483247" w:rsidRPr="00483247" w:rsidRDefault="00483247" w:rsidP="00483247">
            <w:pPr>
              <w:numPr>
                <w:ilvl w:val="0"/>
                <w:numId w:val="3"/>
              </w:numPr>
              <w:rPr>
                <w:bCs/>
                <w:lang w:val="es-ES"/>
              </w:rPr>
            </w:pPr>
            <w:r w:rsidRPr="00483247">
              <w:rPr>
                <w:bCs/>
                <w:lang w:val="es-ES"/>
              </w:rPr>
              <w:t xml:space="preserve">Repaso: </w:t>
            </w:r>
            <w:proofErr w:type="spellStart"/>
            <w:r w:rsidRPr="00483247">
              <w:rPr>
                <w:bCs/>
                <w:i/>
                <w:lang w:val="es-ES"/>
              </w:rPr>
              <w:t>museum</w:t>
            </w:r>
            <w:proofErr w:type="spellEnd"/>
            <w:r w:rsidRPr="00483247">
              <w:rPr>
                <w:bCs/>
                <w:i/>
                <w:lang w:val="es-ES"/>
              </w:rPr>
              <w:t xml:space="preserve">, </w:t>
            </w:r>
            <w:proofErr w:type="spellStart"/>
            <w:r w:rsidRPr="00483247">
              <w:rPr>
                <w:bCs/>
                <w:i/>
                <w:lang w:val="es-ES"/>
              </w:rPr>
              <w:t>desk</w:t>
            </w:r>
            <w:proofErr w:type="spellEnd"/>
            <w:r w:rsidRPr="00483247">
              <w:rPr>
                <w:bCs/>
                <w:i/>
                <w:lang w:val="es-ES"/>
              </w:rPr>
              <w:t xml:space="preserve">, </w:t>
            </w:r>
            <w:proofErr w:type="spellStart"/>
            <w:r w:rsidRPr="00483247">
              <w:rPr>
                <w:bCs/>
                <w:i/>
                <w:lang w:val="es-ES"/>
              </w:rPr>
              <w:t>granddad</w:t>
            </w:r>
            <w:proofErr w:type="spellEnd"/>
            <w:r w:rsidRPr="00483247">
              <w:rPr>
                <w:bCs/>
                <w:i/>
                <w:lang w:val="es-ES"/>
              </w:rPr>
              <w:t xml:space="preserve">, </w:t>
            </w:r>
            <w:proofErr w:type="spellStart"/>
            <w:r w:rsidRPr="00483247">
              <w:rPr>
                <w:bCs/>
                <w:i/>
                <w:lang w:val="es-ES"/>
              </w:rPr>
              <w:t>strange</w:t>
            </w:r>
            <w:proofErr w:type="spellEnd"/>
            <w:r w:rsidRPr="00483247">
              <w:rPr>
                <w:bCs/>
                <w:i/>
                <w:lang w:val="es-ES"/>
              </w:rPr>
              <w:t xml:space="preserve">, </w:t>
            </w:r>
            <w:proofErr w:type="spellStart"/>
            <w:r w:rsidRPr="00483247">
              <w:rPr>
                <w:bCs/>
                <w:i/>
                <w:lang w:val="es-ES"/>
              </w:rPr>
              <w:t>job</w:t>
            </w:r>
            <w:proofErr w:type="spellEnd"/>
            <w:r w:rsidRPr="00483247">
              <w:rPr>
                <w:bCs/>
                <w:i/>
                <w:lang w:val="es-ES"/>
              </w:rPr>
              <w:t xml:space="preserve">, </w:t>
            </w:r>
            <w:proofErr w:type="spellStart"/>
            <w:r w:rsidRPr="00483247">
              <w:rPr>
                <w:bCs/>
                <w:i/>
                <w:lang w:val="es-ES"/>
              </w:rPr>
              <w:t>future</w:t>
            </w:r>
            <w:proofErr w:type="spellEnd"/>
            <w:r w:rsidRPr="00483247">
              <w:rPr>
                <w:bCs/>
                <w:i/>
                <w:lang w:val="es-ES"/>
              </w:rPr>
              <w:t xml:space="preserve">, </w:t>
            </w:r>
            <w:proofErr w:type="spellStart"/>
            <w:r w:rsidRPr="00483247">
              <w:rPr>
                <w:bCs/>
                <w:i/>
                <w:lang w:val="es-ES"/>
              </w:rPr>
              <w:t>past</w:t>
            </w:r>
            <w:proofErr w:type="spellEnd"/>
            <w:r w:rsidRPr="00483247">
              <w:rPr>
                <w:bCs/>
                <w:i/>
                <w:lang w:val="es-ES"/>
              </w:rPr>
              <w:t>, robot,</w:t>
            </w:r>
            <w:r w:rsidRPr="00483247">
              <w:rPr>
                <w:bCs/>
                <w:lang w:val="es-ES"/>
              </w:rPr>
              <w:t xml:space="preserve"> </w:t>
            </w:r>
            <w:r w:rsidRPr="00483247">
              <w:rPr>
                <w:lang w:val="es-ES"/>
              </w:rPr>
              <w:t xml:space="preserve">lenguaje aprendido en otros niveles de </w:t>
            </w:r>
            <w:r w:rsidRPr="00483247">
              <w:rPr>
                <w:b/>
                <w:i/>
                <w:lang w:val="es-ES"/>
              </w:rPr>
              <w:t xml:space="preserve">Quick </w:t>
            </w:r>
            <w:proofErr w:type="spellStart"/>
            <w:r w:rsidRPr="00483247">
              <w:rPr>
                <w:b/>
                <w:i/>
                <w:lang w:val="es-ES"/>
              </w:rPr>
              <w:t>Minds</w:t>
            </w:r>
            <w:proofErr w:type="spellEnd"/>
            <w:r w:rsidRPr="00483247">
              <w:rPr>
                <w:bCs/>
                <w:lang w:val="es-ES"/>
              </w:rPr>
              <w:t xml:space="preserve"> y en unidades previas de </w:t>
            </w:r>
            <w:r w:rsidRPr="00483247">
              <w:rPr>
                <w:b/>
                <w:i/>
                <w:lang w:val="es-ES"/>
              </w:rPr>
              <w:t xml:space="preserve">Quick </w:t>
            </w:r>
            <w:proofErr w:type="spellStart"/>
            <w:r w:rsidRPr="00483247">
              <w:rPr>
                <w:b/>
                <w:i/>
                <w:lang w:val="es-ES"/>
              </w:rPr>
              <w:t>Minds</w:t>
            </w:r>
            <w:proofErr w:type="spellEnd"/>
            <w:r w:rsidRPr="00483247">
              <w:rPr>
                <w:b/>
                <w:i/>
                <w:lang w:val="es-ES"/>
              </w:rPr>
              <w:t xml:space="preserve"> 5,</w:t>
            </w:r>
            <w:r w:rsidRPr="00483247">
              <w:rPr>
                <w:bCs/>
                <w:lang w:val="es-ES"/>
              </w:rPr>
              <w:t xml:space="preserve"> personajes de </w:t>
            </w:r>
            <w:r w:rsidRPr="00483247">
              <w:rPr>
                <w:b/>
                <w:i/>
                <w:lang w:val="es-ES"/>
              </w:rPr>
              <w:t xml:space="preserve">Quick </w:t>
            </w:r>
            <w:proofErr w:type="spellStart"/>
            <w:r w:rsidRPr="00483247">
              <w:rPr>
                <w:b/>
                <w:i/>
                <w:lang w:val="es-ES"/>
              </w:rPr>
              <w:t>Minds</w:t>
            </w:r>
            <w:proofErr w:type="spellEnd"/>
            <w:r w:rsidRPr="00483247">
              <w:rPr>
                <w:b/>
                <w:i/>
                <w:lang w:val="es-ES"/>
              </w:rPr>
              <w:t xml:space="preserve"> 5.</w:t>
            </w:r>
          </w:p>
          <w:p w14:paraId="3E218CFB" w14:textId="77777777" w:rsidR="00483247" w:rsidRPr="00483247" w:rsidRDefault="00483247" w:rsidP="00483247">
            <w:pPr>
              <w:rPr>
                <w:bCs/>
                <w:i/>
                <w:lang w:val="es-ES"/>
              </w:rPr>
            </w:pPr>
          </w:p>
          <w:p w14:paraId="282A6036" w14:textId="77777777" w:rsidR="00483247" w:rsidRPr="00483247" w:rsidRDefault="00483247" w:rsidP="00483247">
            <w:pPr>
              <w:rPr>
                <w:b/>
                <w:bCs/>
                <w:i/>
                <w:lang w:val="en-GB"/>
              </w:rPr>
            </w:pPr>
            <w:proofErr w:type="spellStart"/>
            <w:r w:rsidRPr="00483247">
              <w:rPr>
                <w:b/>
                <w:bCs/>
                <w:i/>
                <w:lang w:val="en-GB"/>
              </w:rPr>
              <w:t>Contenidos</w:t>
            </w:r>
            <w:proofErr w:type="spellEnd"/>
            <w:r w:rsidRPr="00483247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483247">
              <w:rPr>
                <w:b/>
                <w:bCs/>
                <w:i/>
                <w:lang w:val="en-GB"/>
              </w:rPr>
              <w:t>sintáctico-discursivos</w:t>
            </w:r>
            <w:proofErr w:type="spellEnd"/>
            <w:r w:rsidRPr="00483247">
              <w:rPr>
                <w:b/>
                <w:bCs/>
                <w:i/>
                <w:lang w:val="en-GB"/>
              </w:rPr>
              <w:t>:</w:t>
            </w:r>
          </w:p>
          <w:p w14:paraId="7CB9C816" w14:textId="77777777" w:rsidR="00483247" w:rsidRPr="00483247" w:rsidRDefault="00483247" w:rsidP="00483247">
            <w:pPr>
              <w:rPr>
                <w:i/>
                <w:iCs/>
                <w:lang w:val="en-GB"/>
              </w:rPr>
            </w:pPr>
          </w:p>
          <w:p w14:paraId="7E3DF757" w14:textId="77777777" w:rsidR="00483247" w:rsidRPr="00483247" w:rsidRDefault="00483247" w:rsidP="00483247">
            <w:pPr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483247">
              <w:rPr>
                <w:b/>
                <w:i/>
                <w:iCs/>
                <w:lang w:val="en-GB"/>
              </w:rPr>
              <w:t>Must / Mustn’t</w:t>
            </w:r>
          </w:p>
          <w:p w14:paraId="2A46AE7B" w14:textId="77777777" w:rsidR="00483247" w:rsidRPr="00483247" w:rsidRDefault="00483247" w:rsidP="00483247">
            <w:pPr>
              <w:rPr>
                <w:i/>
                <w:iCs/>
                <w:lang w:val="en-GB"/>
              </w:rPr>
            </w:pPr>
          </w:p>
          <w:p w14:paraId="74A0717B" w14:textId="77777777" w:rsidR="00483247" w:rsidRPr="00483247" w:rsidRDefault="00483247" w:rsidP="00483247">
            <w:pPr>
              <w:numPr>
                <w:ilvl w:val="1"/>
                <w:numId w:val="1"/>
              </w:numPr>
              <w:rPr>
                <w:i/>
                <w:iCs/>
                <w:lang w:val="en-GB"/>
              </w:rPr>
            </w:pPr>
            <w:r w:rsidRPr="00483247">
              <w:rPr>
                <w:i/>
                <w:iCs/>
                <w:lang w:val="en-GB"/>
              </w:rPr>
              <w:t>I must go to bed early tonight.</w:t>
            </w:r>
          </w:p>
          <w:p w14:paraId="4A2E82DB" w14:textId="77777777" w:rsidR="00483247" w:rsidRPr="00483247" w:rsidRDefault="00483247" w:rsidP="00483247">
            <w:pPr>
              <w:numPr>
                <w:ilvl w:val="1"/>
                <w:numId w:val="1"/>
              </w:numPr>
              <w:rPr>
                <w:i/>
                <w:iCs/>
                <w:lang w:val="en-GB"/>
              </w:rPr>
            </w:pPr>
            <w:proofErr w:type="spellStart"/>
            <w:r w:rsidRPr="00483247">
              <w:rPr>
                <w:i/>
                <w:iCs/>
                <w:lang w:val="en-GB"/>
              </w:rPr>
              <w:t>Hemust</w:t>
            </w:r>
            <w:proofErr w:type="spellEnd"/>
            <w:r w:rsidRPr="00483247">
              <w:rPr>
                <w:i/>
                <w:iCs/>
                <w:lang w:val="en-GB"/>
              </w:rPr>
              <w:t xml:space="preserve"> be more careful.</w:t>
            </w:r>
          </w:p>
          <w:p w14:paraId="755ED91B" w14:textId="77777777" w:rsidR="00483247" w:rsidRPr="00483247" w:rsidRDefault="00483247" w:rsidP="00483247">
            <w:pPr>
              <w:numPr>
                <w:ilvl w:val="1"/>
                <w:numId w:val="1"/>
              </w:numPr>
              <w:rPr>
                <w:i/>
                <w:iCs/>
                <w:lang w:val="en-GB"/>
              </w:rPr>
            </w:pPr>
            <w:proofErr w:type="spellStart"/>
            <w:r w:rsidRPr="00483247">
              <w:rPr>
                <w:i/>
                <w:iCs/>
                <w:lang w:val="en-GB"/>
              </w:rPr>
              <w:t>Shemust</w:t>
            </w:r>
            <w:proofErr w:type="spellEnd"/>
            <w:r w:rsidRPr="00483247">
              <w:rPr>
                <w:i/>
                <w:iCs/>
                <w:lang w:val="en-GB"/>
              </w:rPr>
              <w:t xml:space="preserve"> be there by nine o’clock.</w:t>
            </w:r>
          </w:p>
          <w:p w14:paraId="52BBE0EF" w14:textId="77777777" w:rsidR="00483247" w:rsidRPr="00483247" w:rsidRDefault="00483247" w:rsidP="00483247">
            <w:pPr>
              <w:numPr>
                <w:ilvl w:val="1"/>
                <w:numId w:val="1"/>
              </w:numPr>
              <w:rPr>
                <w:i/>
                <w:iCs/>
                <w:lang w:val="en-GB"/>
              </w:rPr>
            </w:pPr>
            <w:proofErr w:type="spellStart"/>
            <w:r w:rsidRPr="00483247">
              <w:rPr>
                <w:i/>
                <w:iCs/>
                <w:lang w:val="en-GB"/>
              </w:rPr>
              <w:lastRenderedPageBreak/>
              <w:t>Dogsmust</w:t>
            </w:r>
            <w:proofErr w:type="spellEnd"/>
            <w:r w:rsidRPr="00483247">
              <w:rPr>
                <w:i/>
                <w:iCs/>
                <w:lang w:val="en-GB"/>
              </w:rPr>
              <w:t xml:space="preserve"> be on a lead.</w:t>
            </w:r>
          </w:p>
          <w:p w14:paraId="0CB1220B" w14:textId="77777777" w:rsidR="00483247" w:rsidRPr="00483247" w:rsidRDefault="00483247" w:rsidP="00483247">
            <w:pPr>
              <w:numPr>
                <w:ilvl w:val="1"/>
                <w:numId w:val="1"/>
              </w:numPr>
              <w:rPr>
                <w:i/>
                <w:iCs/>
                <w:lang w:val="en-GB"/>
              </w:rPr>
            </w:pPr>
            <w:proofErr w:type="spellStart"/>
            <w:r w:rsidRPr="00483247">
              <w:rPr>
                <w:i/>
                <w:iCs/>
                <w:lang w:val="en-GB"/>
              </w:rPr>
              <w:t>Youmustn’t</w:t>
            </w:r>
            <w:proofErr w:type="spellEnd"/>
            <w:r w:rsidRPr="00483247">
              <w:rPr>
                <w:i/>
                <w:iCs/>
                <w:lang w:val="en-GB"/>
              </w:rPr>
              <w:t xml:space="preserve"> tell anyone.</w:t>
            </w:r>
          </w:p>
          <w:p w14:paraId="0273C516" w14:textId="77777777" w:rsidR="00483247" w:rsidRPr="00483247" w:rsidRDefault="00483247" w:rsidP="00483247">
            <w:pPr>
              <w:numPr>
                <w:ilvl w:val="1"/>
                <w:numId w:val="1"/>
              </w:numPr>
              <w:rPr>
                <w:iCs/>
                <w:lang w:val="es-ES"/>
              </w:rPr>
            </w:pPr>
            <w:r w:rsidRPr="00483247">
              <w:rPr>
                <w:i/>
                <w:iCs/>
                <w:lang w:val="en-GB"/>
              </w:rPr>
              <w:t>We</w:t>
            </w:r>
            <w:proofErr w:type="spellStart"/>
            <w:r w:rsidRPr="00483247">
              <w:rPr>
                <w:i/>
                <w:iCs/>
                <w:lang w:val="es-ES"/>
              </w:rPr>
              <w:t>mustn’t</w:t>
            </w:r>
            <w:proofErr w:type="spellEnd"/>
            <w:r w:rsidRPr="00483247">
              <w:rPr>
                <w:i/>
                <w:iCs/>
                <w:lang w:val="es-ES"/>
              </w:rPr>
              <w:t xml:space="preserve"> </w:t>
            </w:r>
            <w:proofErr w:type="spellStart"/>
            <w:r w:rsidRPr="00483247">
              <w:rPr>
                <w:i/>
                <w:iCs/>
                <w:lang w:val="es-ES"/>
              </w:rPr>
              <w:t>make</w:t>
            </w:r>
            <w:proofErr w:type="spellEnd"/>
            <w:r w:rsidRPr="00483247">
              <w:rPr>
                <w:i/>
                <w:iCs/>
                <w:lang w:val="es-ES"/>
              </w:rPr>
              <w:t xml:space="preserve"> a </w:t>
            </w:r>
            <w:proofErr w:type="spellStart"/>
            <w:r w:rsidRPr="00483247">
              <w:rPr>
                <w:i/>
                <w:iCs/>
                <w:lang w:val="es-ES"/>
              </w:rPr>
              <w:t>noise</w:t>
            </w:r>
            <w:proofErr w:type="spellEnd"/>
            <w:r w:rsidRPr="00483247">
              <w:rPr>
                <w:i/>
                <w:iCs/>
                <w:lang w:val="es-ES"/>
              </w:rPr>
              <w:t>.</w:t>
            </w:r>
          </w:p>
          <w:p w14:paraId="2E5C7C3D" w14:textId="77777777" w:rsidR="00483247" w:rsidRPr="00483247" w:rsidRDefault="00483247" w:rsidP="00483247">
            <w:pPr>
              <w:rPr>
                <w:i/>
                <w:iCs/>
                <w:lang w:val="en-GB"/>
              </w:rPr>
            </w:pPr>
          </w:p>
          <w:p w14:paraId="2D170030" w14:textId="77777777" w:rsidR="00483247" w:rsidRPr="00483247" w:rsidRDefault="00483247" w:rsidP="00483247">
            <w:pPr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483247">
              <w:rPr>
                <w:b/>
                <w:i/>
                <w:iCs/>
                <w:lang w:val="en-GB"/>
              </w:rPr>
              <w:t>Had to</w:t>
            </w:r>
          </w:p>
          <w:p w14:paraId="666EFB9D" w14:textId="77777777" w:rsidR="00483247" w:rsidRPr="00483247" w:rsidRDefault="00483247" w:rsidP="00483247">
            <w:pPr>
              <w:rPr>
                <w:iCs/>
                <w:lang w:val="en-GB"/>
              </w:rPr>
            </w:pPr>
          </w:p>
          <w:p w14:paraId="4AB7AF7E" w14:textId="77777777" w:rsidR="00483247" w:rsidRPr="00483247" w:rsidRDefault="00483247" w:rsidP="00483247">
            <w:pPr>
              <w:numPr>
                <w:ilvl w:val="1"/>
                <w:numId w:val="1"/>
              </w:numPr>
              <w:rPr>
                <w:i/>
                <w:iCs/>
                <w:lang w:val="en-US"/>
              </w:rPr>
            </w:pPr>
            <w:r w:rsidRPr="00483247">
              <w:rPr>
                <w:i/>
                <w:iCs/>
                <w:lang w:val="en-US"/>
              </w:rPr>
              <w:t>I had to wear a school uniform.</w:t>
            </w:r>
          </w:p>
          <w:p w14:paraId="03D45F7A" w14:textId="77777777" w:rsidR="00483247" w:rsidRPr="00483247" w:rsidRDefault="00483247" w:rsidP="00483247">
            <w:pPr>
              <w:numPr>
                <w:ilvl w:val="1"/>
                <w:numId w:val="1"/>
              </w:numPr>
              <w:rPr>
                <w:i/>
                <w:iCs/>
                <w:lang w:val="en-US"/>
              </w:rPr>
            </w:pPr>
            <w:r w:rsidRPr="00483247">
              <w:rPr>
                <w:i/>
                <w:iCs/>
                <w:lang w:val="en-US"/>
              </w:rPr>
              <w:t>My dad had to go to school on Saturdays.</w:t>
            </w:r>
          </w:p>
          <w:p w14:paraId="055F719D" w14:textId="77777777" w:rsidR="00483247" w:rsidRPr="00483247" w:rsidRDefault="00483247" w:rsidP="00483247">
            <w:pPr>
              <w:numPr>
                <w:ilvl w:val="1"/>
                <w:numId w:val="1"/>
              </w:numPr>
              <w:rPr>
                <w:i/>
                <w:iCs/>
                <w:lang w:val="en-US"/>
              </w:rPr>
            </w:pPr>
            <w:r w:rsidRPr="00483247">
              <w:rPr>
                <w:i/>
                <w:iCs/>
                <w:lang w:val="en-US"/>
              </w:rPr>
              <w:t>We had to clean the house at the weekend</w:t>
            </w:r>
          </w:p>
          <w:p w14:paraId="3996408B" w14:textId="77777777" w:rsidR="00483247" w:rsidRPr="00483247" w:rsidRDefault="00483247" w:rsidP="00483247">
            <w:pPr>
              <w:rPr>
                <w:iCs/>
                <w:lang w:val="en-GB"/>
              </w:rPr>
            </w:pPr>
          </w:p>
          <w:p w14:paraId="5436EA4A" w14:textId="77777777" w:rsidR="00483247" w:rsidRPr="00483247" w:rsidRDefault="00483247" w:rsidP="00483247">
            <w:pPr>
              <w:rPr>
                <w:b/>
                <w:bCs/>
                <w:i/>
                <w:lang w:val="es-ES"/>
              </w:rPr>
            </w:pPr>
            <w:r w:rsidRPr="00483247">
              <w:rPr>
                <w:b/>
                <w:bCs/>
                <w:i/>
                <w:lang w:val="es-ES"/>
              </w:rPr>
              <w:t>Pronunciación y ortografía:</w:t>
            </w:r>
          </w:p>
          <w:p w14:paraId="59C6F1E5" w14:textId="77777777" w:rsidR="00483247" w:rsidRPr="00483247" w:rsidRDefault="00483247" w:rsidP="00483247">
            <w:pPr>
              <w:rPr>
                <w:lang w:val="es-ES"/>
              </w:rPr>
            </w:pPr>
          </w:p>
          <w:p w14:paraId="403AD64D" w14:textId="77777777" w:rsidR="00483247" w:rsidRPr="00483247" w:rsidRDefault="00483247" w:rsidP="00483247">
            <w:pPr>
              <w:numPr>
                <w:ilvl w:val="0"/>
                <w:numId w:val="4"/>
              </w:numPr>
              <w:rPr>
                <w:bCs/>
                <w:lang w:val="es-ES"/>
              </w:rPr>
            </w:pPr>
            <w:r w:rsidRPr="00483247">
              <w:rPr>
                <w:bCs/>
                <w:lang w:val="es-ES"/>
              </w:rPr>
              <w:t xml:space="preserve">Reconocimiento y pronunciación correcta de los sonidos </w:t>
            </w:r>
            <w:r w:rsidRPr="00483247">
              <w:rPr>
                <w:lang w:val="es-ES"/>
              </w:rPr>
              <w:t>/</w:t>
            </w:r>
            <w:r w:rsidRPr="00483247">
              <w:rPr>
                <w:bCs/>
                <w:lang w:val="es-ES"/>
              </w:rPr>
              <w:t xml:space="preserve">θ/ y /ð/ asociados a la </w:t>
            </w:r>
            <w:proofErr w:type="spellStart"/>
            <w:r w:rsidRPr="00483247">
              <w:rPr>
                <w:bCs/>
                <w:lang w:val="es-ES"/>
              </w:rPr>
              <w:t>grafia</w:t>
            </w:r>
            <w:proofErr w:type="spellEnd"/>
            <w:r w:rsidRPr="00483247">
              <w:rPr>
                <w:bCs/>
                <w:lang w:val="es-ES"/>
              </w:rPr>
              <w:t xml:space="preserve"> </w:t>
            </w:r>
            <w:proofErr w:type="spellStart"/>
            <w:r w:rsidRPr="00483247">
              <w:rPr>
                <w:bCs/>
                <w:i/>
                <w:lang w:val="es-ES"/>
              </w:rPr>
              <w:t>th</w:t>
            </w:r>
            <w:proofErr w:type="spellEnd"/>
            <w:r w:rsidRPr="00483247">
              <w:rPr>
                <w:bCs/>
                <w:lang w:val="es-ES"/>
              </w:rPr>
              <w:t>.</w:t>
            </w:r>
          </w:p>
          <w:p w14:paraId="2C3C2855" w14:textId="77777777" w:rsidR="00483247" w:rsidRPr="00483247" w:rsidRDefault="00483247" w:rsidP="00483247">
            <w:pPr>
              <w:rPr>
                <w:iCs/>
                <w:lang w:val="es-ES"/>
              </w:rPr>
            </w:pPr>
          </w:p>
          <w:p w14:paraId="1AE40EFC" w14:textId="77777777" w:rsidR="00483247" w:rsidRPr="00483247" w:rsidRDefault="00483247" w:rsidP="00483247">
            <w:pPr>
              <w:rPr>
                <w:b/>
                <w:i/>
                <w:iCs/>
                <w:lang w:val="en-GB"/>
              </w:rPr>
            </w:pPr>
            <w:proofErr w:type="spellStart"/>
            <w:r w:rsidRPr="00483247">
              <w:rPr>
                <w:b/>
                <w:i/>
                <w:iCs/>
                <w:lang w:val="en-GB"/>
              </w:rPr>
              <w:t>Lenguaje</w:t>
            </w:r>
            <w:proofErr w:type="spellEnd"/>
            <w:r w:rsidRPr="00483247">
              <w:rPr>
                <w:b/>
                <w:i/>
                <w:iCs/>
                <w:lang w:val="en-GB"/>
              </w:rPr>
              <w:t xml:space="preserve"> del </w:t>
            </w:r>
            <w:proofErr w:type="spellStart"/>
            <w:r w:rsidRPr="00483247">
              <w:rPr>
                <w:b/>
                <w:i/>
                <w:iCs/>
                <w:lang w:val="en-GB"/>
              </w:rPr>
              <w:t>aula</w:t>
            </w:r>
            <w:proofErr w:type="spellEnd"/>
            <w:r w:rsidRPr="00483247">
              <w:rPr>
                <w:b/>
                <w:i/>
                <w:iCs/>
                <w:lang w:val="en-GB"/>
              </w:rPr>
              <w:t>:</w:t>
            </w:r>
          </w:p>
          <w:p w14:paraId="3A1FA5AD" w14:textId="77777777" w:rsidR="00483247" w:rsidRPr="00483247" w:rsidRDefault="00483247" w:rsidP="00483247">
            <w:pPr>
              <w:rPr>
                <w:b/>
                <w:i/>
                <w:iCs/>
                <w:lang w:val="en-GB"/>
              </w:rPr>
            </w:pPr>
          </w:p>
          <w:p w14:paraId="6B23A64D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>An artist paints or draws pictures.</w:t>
            </w:r>
          </w:p>
          <w:p w14:paraId="51AFCA9D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>Are you hot/ cold?</w:t>
            </w:r>
          </w:p>
          <w:p w14:paraId="5FFCBF93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 xml:space="preserve">Say if </w:t>
            </w:r>
            <w:proofErr w:type="gramStart"/>
            <w:r w:rsidRPr="00483247">
              <w:rPr>
                <w:bCs/>
                <w:i/>
                <w:lang w:val="en-GB"/>
              </w:rPr>
              <w:t>you’re</w:t>
            </w:r>
            <w:proofErr w:type="gramEnd"/>
            <w:r w:rsidRPr="00483247">
              <w:rPr>
                <w:bCs/>
                <w:i/>
                <w:lang w:val="en-GB"/>
              </w:rPr>
              <w:t xml:space="preserve"> hot/ cold.</w:t>
            </w:r>
          </w:p>
          <w:p w14:paraId="7E4E62BC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proofErr w:type="gramStart"/>
            <w:r w:rsidRPr="00483247">
              <w:rPr>
                <w:bCs/>
                <w:i/>
                <w:lang w:val="en-GB"/>
              </w:rPr>
              <w:t>I’ll</w:t>
            </w:r>
            <w:proofErr w:type="gramEnd"/>
            <w:r w:rsidRPr="00483247">
              <w:rPr>
                <w:bCs/>
                <w:i/>
                <w:lang w:val="en-GB"/>
              </w:rPr>
              <w:t xml:space="preserve"> open/ close the window.</w:t>
            </w:r>
          </w:p>
          <w:p w14:paraId="202EBB90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proofErr w:type="gramStart"/>
            <w:r w:rsidRPr="00483247">
              <w:rPr>
                <w:bCs/>
                <w:i/>
                <w:lang w:val="en-GB"/>
              </w:rPr>
              <w:t>Let’s</w:t>
            </w:r>
            <w:proofErr w:type="gramEnd"/>
            <w:r w:rsidRPr="00483247">
              <w:rPr>
                <w:bCs/>
                <w:i/>
                <w:lang w:val="en-GB"/>
              </w:rPr>
              <w:t xml:space="preserve"> go to the park on Saturday.</w:t>
            </w:r>
          </w:p>
          <w:p w14:paraId="3BDE4121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proofErr w:type="gramStart"/>
            <w:r w:rsidRPr="00483247">
              <w:rPr>
                <w:bCs/>
                <w:i/>
                <w:lang w:val="en-GB"/>
              </w:rPr>
              <w:t>That’s</w:t>
            </w:r>
            <w:proofErr w:type="gramEnd"/>
            <w:r w:rsidRPr="00483247">
              <w:rPr>
                <w:bCs/>
                <w:i/>
                <w:lang w:val="en-GB"/>
              </w:rPr>
              <w:t xml:space="preserve"> a good idea but what if it rains/ is cold?</w:t>
            </w:r>
          </w:p>
          <w:p w14:paraId="58756335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>What was the sign on the door?</w:t>
            </w:r>
          </w:p>
          <w:p w14:paraId="2A6BC863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>Who decided to go in?</w:t>
            </w:r>
          </w:p>
          <w:p w14:paraId="03F35988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>Who was in there?</w:t>
            </w:r>
          </w:p>
          <w:p w14:paraId="29BE6889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>Where was the computer programmer?</w:t>
            </w:r>
          </w:p>
          <w:p w14:paraId="08BD171B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>What did the children do?</w:t>
            </w:r>
          </w:p>
          <w:p w14:paraId="592C1749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 xml:space="preserve">What happened to </w:t>
            </w:r>
            <w:proofErr w:type="spellStart"/>
            <w:r w:rsidRPr="00483247">
              <w:rPr>
                <w:bCs/>
                <w:i/>
                <w:lang w:val="en-GB"/>
              </w:rPr>
              <w:t>Orangehead</w:t>
            </w:r>
            <w:proofErr w:type="spellEnd"/>
            <w:r w:rsidRPr="00483247">
              <w:rPr>
                <w:bCs/>
                <w:i/>
                <w:lang w:val="en-GB"/>
              </w:rPr>
              <w:t>?</w:t>
            </w:r>
          </w:p>
          <w:p w14:paraId="0B86395E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>Where were the three friends?</w:t>
            </w:r>
          </w:p>
          <w:p w14:paraId="37538991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>What did the robot want to do?</w:t>
            </w:r>
          </w:p>
          <w:p w14:paraId="1AD13EEB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>How did the friends help Don destroy him?</w:t>
            </w:r>
          </w:p>
          <w:p w14:paraId="68677C89" w14:textId="77777777" w:rsidR="00483247" w:rsidRPr="00483247" w:rsidRDefault="00483247" w:rsidP="00483247">
            <w:pPr>
              <w:numPr>
                <w:ilvl w:val="0"/>
                <w:numId w:val="5"/>
              </w:numPr>
              <w:rPr>
                <w:bCs/>
                <w:i/>
                <w:lang w:val="en-GB"/>
              </w:rPr>
            </w:pPr>
            <w:r w:rsidRPr="00483247">
              <w:rPr>
                <w:bCs/>
                <w:i/>
                <w:lang w:val="en-GB"/>
              </w:rPr>
              <w:t xml:space="preserve">Today </w:t>
            </w:r>
            <w:proofErr w:type="gramStart"/>
            <w:r w:rsidRPr="00483247">
              <w:rPr>
                <w:bCs/>
                <w:i/>
                <w:lang w:val="en-GB"/>
              </w:rPr>
              <w:t>I’ve</w:t>
            </w:r>
            <w:proofErr w:type="gramEnd"/>
            <w:r w:rsidRPr="00483247">
              <w:rPr>
                <w:bCs/>
                <w:i/>
                <w:lang w:val="en-GB"/>
              </w:rPr>
              <w:t xml:space="preserve"> learnt about the Impressionists and I have done an </w:t>
            </w:r>
            <w:proofErr w:type="spellStart"/>
            <w:r w:rsidRPr="00483247">
              <w:rPr>
                <w:bCs/>
                <w:i/>
                <w:lang w:val="en-GB"/>
              </w:rPr>
              <w:t>impressiniost</w:t>
            </w:r>
            <w:proofErr w:type="spellEnd"/>
            <w:r w:rsidRPr="00483247">
              <w:rPr>
                <w:bCs/>
                <w:i/>
                <w:lang w:val="en-GB"/>
              </w:rPr>
              <w:t xml:space="preserve"> painting.</w:t>
            </w:r>
          </w:p>
          <w:p w14:paraId="05DFC1BA" w14:textId="77777777" w:rsidR="006A64E3" w:rsidRPr="00483247" w:rsidRDefault="006A64E3" w:rsidP="00AF0F3B">
            <w:pPr>
              <w:rPr>
                <w:lang w:val="en-GB"/>
              </w:rPr>
            </w:pPr>
          </w:p>
          <w:p w14:paraId="44C47173" w14:textId="57B706CF" w:rsidR="004021B3" w:rsidRPr="00483247" w:rsidRDefault="004021B3" w:rsidP="004021B3">
            <w:pPr>
              <w:rPr>
                <w:sz w:val="32"/>
              </w:rPr>
            </w:pPr>
            <w:r w:rsidRPr="00483247">
              <w:rPr>
                <w:sz w:val="32"/>
              </w:rPr>
              <w:t xml:space="preserve">Vocabulario: </w:t>
            </w:r>
            <w:proofErr w:type="spellStart"/>
            <w:r w:rsidRPr="00483247">
              <w:rPr>
                <w:sz w:val="32"/>
              </w:rPr>
              <w:t>the</w:t>
            </w:r>
            <w:proofErr w:type="spellEnd"/>
            <w:r w:rsidRPr="00483247">
              <w:rPr>
                <w:sz w:val="32"/>
              </w:rPr>
              <w:t xml:space="preserve"> </w:t>
            </w:r>
            <w:proofErr w:type="spellStart"/>
            <w:r w:rsidRPr="00483247">
              <w:rPr>
                <w:sz w:val="32"/>
              </w:rPr>
              <w:t>space</w:t>
            </w:r>
            <w:proofErr w:type="spellEnd"/>
            <w:r w:rsidRPr="00483247">
              <w:rPr>
                <w:sz w:val="32"/>
              </w:rPr>
              <w:t>.</w:t>
            </w:r>
          </w:p>
          <w:p w14:paraId="3F412FA7" w14:textId="410C3726" w:rsidR="004021B3" w:rsidRPr="00483247" w:rsidRDefault="004021B3" w:rsidP="004021B3">
            <w:pPr>
              <w:rPr>
                <w:sz w:val="32"/>
              </w:rPr>
            </w:pPr>
            <w:r w:rsidRPr="00483247">
              <w:rPr>
                <w:sz w:val="32"/>
              </w:rPr>
              <w:t xml:space="preserve">Gramática: </w:t>
            </w:r>
            <w:proofErr w:type="spellStart"/>
            <w:r w:rsidRPr="00483247">
              <w:rPr>
                <w:sz w:val="32"/>
              </w:rPr>
              <w:t>adverbs</w:t>
            </w:r>
            <w:proofErr w:type="spellEnd"/>
          </w:p>
          <w:p w14:paraId="42CE0291" w14:textId="77777777" w:rsidR="004021B3" w:rsidRPr="004021B3" w:rsidRDefault="004021B3" w:rsidP="004021B3">
            <w:pPr>
              <w:rPr>
                <w:sz w:val="32"/>
                <w:lang w:val="es-ES"/>
              </w:rPr>
            </w:pPr>
            <w:r w:rsidRPr="004021B3">
              <w:rPr>
                <w:sz w:val="32"/>
                <w:lang w:val="es-ES"/>
              </w:rPr>
              <w:t xml:space="preserve">Canción de la unidad: </w:t>
            </w:r>
            <w:proofErr w:type="spellStart"/>
            <w:r w:rsidRPr="004021B3">
              <w:rPr>
                <w:sz w:val="32"/>
                <w:lang w:val="es-ES"/>
              </w:rPr>
              <w:t>singing</w:t>
            </w:r>
            <w:proofErr w:type="spellEnd"/>
            <w:r w:rsidRPr="004021B3">
              <w:rPr>
                <w:sz w:val="32"/>
                <w:lang w:val="es-ES"/>
              </w:rPr>
              <w:t xml:space="preserve"> </w:t>
            </w:r>
            <w:proofErr w:type="spellStart"/>
            <w:r w:rsidRPr="004021B3">
              <w:rPr>
                <w:sz w:val="32"/>
                <w:lang w:val="es-ES"/>
              </w:rPr>
              <w:t>for</w:t>
            </w:r>
            <w:proofErr w:type="spellEnd"/>
            <w:r w:rsidRPr="004021B3">
              <w:rPr>
                <w:sz w:val="32"/>
                <w:lang w:val="es-ES"/>
              </w:rPr>
              <w:t xml:space="preserve"> </w:t>
            </w:r>
            <w:proofErr w:type="spellStart"/>
            <w:r w:rsidRPr="004021B3">
              <w:rPr>
                <w:sz w:val="32"/>
                <w:lang w:val="es-ES"/>
              </w:rPr>
              <w:t>pleasure</w:t>
            </w:r>
            <w:proofErr w:type="spellEnd"/>
          </w:p>
          <w:p w14:paraId="744559E7" w14:textId="4EAB3CA9" w:rsidR="004021B3" w:rsidRPr="00483247" w:rsidRDefault="004021B3" w:rsidP="004021B3">
            <w:pPr>
              <w:rPr>
                <w:sz w:val="32"/>
              </w:rPr>
            </w:pPr>
            <w:r w:rsidRPr="00483247">
              <w:rPr>
                <w:sz w:val="32"/>
              </w:rPr>
              <w:t>Gramática: Can/</w:t>
            </w:r>
            <w:proofErr w:type="spellStart"/>
            <w:r w:rsidRPr="00483247">
              <w:rPr>
                <w:sz w:val="32"/>
              </w:rPr>
              <w:t>may</w:t>
            </w:r>
            <w:proofErr w:type="spellEnd"/>
            <w:r w:rsidRPr="00483247">
              <w:rPr>
                <w:sz w:val="32"/>
              </w:rPr>
              <w:t xml:space="preserve"> </w:t>
            </w:r>
            <w:proofErr w:type="spellStart"/>
            <w:r w:rsidRPr="00483247">
              <w:rPr>
                <w:sz w:val="32"/>
              </w:rPr>
              <w:t>for</w:t>
            </w:r>
            <w:proofErr w:type="spellEnd"/>
            <w:r w:rsidRPr="00483247">
              <w:rPr>
                <w:sz w:val="32"/>
              </w:rPr>
              <w:t xml:space="preserve"> </w:t>
            </w:r>
            <w:proofErr w:type="spellStart"/>
            <w:r w:rsidRPr="00483247">
              <w:rPr>
                <w:sz w:val="32"/>
              </w:rPr>
              <w:t>permission</w:t>
            </w:r>
            <w:proofErr w:type="spellEnd"/>
          </w:p>
          <w:p w14:paraId="2396DBF8" w14:textId="16F2DDE0" w:rsidR="004021B3" w:rsidRPr="00483247" w:rsidRDefault="004021B3" w:rsidP="004021B3">
            <w:pPr>
              <w:rPr>
                <w:sz w:val="32"/>
              </w:rPr>
            </w:pPr>
            <w:r w:rsidRPr="00483247">
              <w:rPr>
                <w:sz w:val="32"/>
              </w:rPr>
              <w:t xml:space="preserve">Comprensión lectora: </w:t>
            </w:r>
            <w:proofErr w:type="spellStart"/>
            <w:r w:rsidRPr="00483247">
              <w:rPr>
                <w:sz w:val="32"/>
              </w:rPr>
              <w:t>values</w:t>
            </w:r>
            <w:proofErr w:type="spellEnd"/>
            <w:r w:rsidRPr="00483247">
              <w:rPr>
                <w:sz w:val="32"/>
              </w:rPr>
              <w:t xml:space="preserve">, </w:t>
            </w:r>
            <w:proofErr w:type="spellStart"/>
            <w:r w:rsidRPr="00483247">
              <w:rPr>
                <w:sz w:val="32"/>
              </w:rPr>
              <w:t>admitting</w:t>
            </w:r>
            <w:proofErr w:type="spellEnd"/>
            <w:r w:rsidRPr="00483247">
              <w:rPr>
                <w:sz w:val="32"/>
              </w:rPr>
              <w:t xml:space="preserve"> </w:t>
            </w:r>
            <w:proofErr w:type="spellStart"/>
            <w:r w:rsidRPr="00483247">
              <w:rPr>
                <w:sz w:val="32"/>
              </w:rPr>
              <w:t>our</w:t>
            </w:r>
            <w:proofErr w:type="spellEnd"/>
            <w:r w:rsidRPr="00483247">
              <w:rPr>
                <w:sz w:val="32"/>
              </w:rPr>
              <w:t xml:space="preserve"> </w:t>
            </w:r>
            <w:proofErr w:type="spellStart"/>
            <w:r w:rsidRPr="00483247">
              <w:rPr>
                <w:sz w:val="32"/>
              </w:rPr>
              <w:t>mistakes</w:t>
            </w:r>
            <w:proofErr w:type="spellEnd"/>
          </w:p>
          <w:p w14:paraId="6D81860B" w14:textId="3AD3D494" w:rsidR="004021B3" w:rsidRPr="004021B3" w:rsidRDefault="004021B3" w:rsidP="004021B3">
            <w:pPr>
              <w:rPr>
                <w:sz w:val="32"/>
                <w:lang w:val="en-US"/>
              </w:rPr>
            </w:pPr>
            <w:proofErr w:type="spellStart"/>
            <w:r w:rsidRPr="004021B3">
              <w:rPr>
                <w:sz w:val="32"/>
                <w:lang w:val="en-US"/>
              </w:rPr>
              <w:t>Fonética</w:t>
            </w:r>
            <w:proofErr w:type="spellEnd"/>
            <w:r w:rsidRPr="004021B3">
              <w:rPr>
                <w:sz w:val="32"/>
                <w:lang w:val="en-US"/>
              </w:rPr>
              <w:t xml:space="preserve">: </w:t>
            </w:r>
            <w:proofErr w:type="spellStart"/>
            <w:r w:rsidRPr="004021B3">
              <w:rPr>
                <w:sz w:val="32"/>
                <w:lang w:val="en-US"/>
              </w:rPr>
              <w:t>pronunciación</w:t>
            </w:r>
            <w:proofErr w:type="spellEnd"/>
            <w:r w:rsidRPr="004021B3">
              <w:rPr>
                <w:sz w:val="32"/>
                <w:lang w:val="en-US"/>
              </w:rPr>
              <w:t xml:space="preserve"> del </w:t>
            </w:r>
            <w:proofErr w:type="spellStart"/>
            <w:r w:rsidRPr="004021B3">
              <w:rPr>
                <w:sz w:val="32"/>
                <w:lang w:val="en-US"/>
              </w:rPr>
              <w:t>sonido</w:t>
            </w:r>
            <w:proofErr w:type="spellEnd"/>
            <w:r w:rsidRPr="004021B3">
              <w:rPr>
                <w:sz w:val="32"/>
                <w:lang w:val="en-US"/>
              </w:rPr>
              <w:t xml:space="preserve"> /^/</w:t>
            </w:r>
          </w:p>
          <w:p w14:paraId="1D0042BE" w14:textId="5DC3E6AF" w:rsidR="004021B3" w:rsidRPr="004021B3" w:rsidRDefault="004021B3" w:rsidP="004021B3">
            <w:pPr>
              <w:rPr>
                <w:sz w:val="32"/>
                <w:lang w:val="en-US"/>
              </w:rPr>
            </w:pPr>
            <w:r w:rsidRPr="004021B3">
              <w:rPr>
                <w:sz w:val="32"/>
                <w:lang w:val="en-US"/>
              </w:rPr>
              <w:t>Skills: speaking and writing</w:t>
            </w:r>
          </w:p>
          <w:p w14:paraId="2E0D387C" w14:textId="538A8B1D" w:rsidR="004021B3" w:rsidRPr="004021B3" w:rsidRDefault="003362AB" w:rsidP="004021B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Communication: interview an</w:t>
            </w:r>
            <w:r w:rsidR="004021B3" w:rsidRPr="004021B3">
              <w:rPr>
                <w:sz w:val="32"/>
                <w:lang w:val="en-US"/>
              </w:rPr>
              <w:t xml:space="preserve"> alien</w:t>
            </w:r>
          </w:p>
          <w:p w14:paraId="7417C15A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4E619028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0FE42F1E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3FF04A8B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00689CA1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484D6FB4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5DC33477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24C0ACEC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0EB69E99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0EEF044A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028440E9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26BADCB3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69B17F64" w14:textId="77777777" w:rsidR="006A64E3" w:rsidRPr="004021B3" w:rsidRDefault="006A64E3" w:rsidP="00AF0F3B">
            <w:pPr>
              <w:rPr>
                <w:lang w:val="en-US"/>
              </w:rPr>
            </w:pPr>
          </w:p>
          <w:p w14:paraId="5971114B" w14:textId="77777777" w:rsidR="006A64E3" w:rsidRPr="004021B3" w:rsidRDefault="006A64E3" w:rsidP="00AF0F3B">
            <w:pPr>
              <w:rPr>
                <w:lang w:val="en-US"/>
              </w:rPr>
            </w:pPr>
          </w:p>
        </w:tc>
        <w:tc>
          <w:tcPr>
            <w:tcW w:w="7212" w:type="dxa"/>
          </w:tcPr>
          <w:p w14:paraId="2010C929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lastRenderedPageBreak/>
              <w:t>Comunicación lingüística</w:t>
            </w:r>
          </w:p>
          <w:p w14:paraId="3F01FEF0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ESCUCHAR</w:t>
            </w:r>
          </w:p>
          <w:p w14:paraId="4A9E1D3F" w14:textId="77777777" w:rsidR="00483247" w:rsidRPr="00483247" w:rsidRDefault="00483247" w:rsidP="00483247">
            <w:pPr>
              <w:rPr>
                <w:sz w:val="28"/>
              </w:rPr>
            </w:pPr>
          </w:p>
          <w:p w14:paraId="2ED4CE7B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lastRenderedPageBreak/>
              <w:t>Comprende mensajes e instrucciones orales sencillas y reconoce palabras y estructuras lingüísticas que le son familiares.</w:t>
            </w:r>
            <w:r w:rsidRPr="00483247">
              <w:rPr>
                <w:sz w:val="28"/>
              </w:rPr>
              <w:tab/>
            </w:r>
          </w:p>
          <w:p w14:paraId="3502214C" w14:textId="77777777" w:rsidR="00483247" w:rsidRPr="00483247" w:rsidRDefault="00483247" w:rsidP="00483247">
            <w:pPr>
              <w:rPr>
                <w:sz w:val="28"/>
              </w:rPr>
            </w:pPr>
          </w:p>
          <w:p w14:paraId="2DC42791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Escuchar mensajes orales sobre profesiones.</w:t>
            </w:r>
          </w:p>
          <w:p w14:paraId="592EC00A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Identifica la idea global e informaciones específicas de una situación corta por medio de visualizaciones repetidas del texto oral.</w:t>
            </w:r>
            <w:r w:rsidRPr="00483247">
              <w:rPr>
                <w:sz w:val="28"/>
              </w:rPr>
              <w:tab/>
              <w:t>Escuchar una historia sobre los personajes del libro.</w:t>
            </w:r>
          </w:p>
          <w:p w14:paraId="718A1BB8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Reconoce rasgos sonoros, como el acento, ritmo y entonación correctos en contextos variados y familiares.</w:t>
            </w:r>
            <w:r w:rsidRPr="00483247">
              <w:rPr>
                <w:sz w:val="28"/>
              </w:rPr>
              <w:tab/>
              <w:t>Escuchar una canción sobre obligaciones</w:t>
            </w:r>
            <w:r w:rsidRPr="00483247">
              <w:rPr>
                <w:sz w:val="28"/>
              </w:rPr>
              <w:tab/>
            </w:r>
          </w:p>
          <w:p w14:paraId="5A5644BF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BLOQUE 2. PRODUCCIÓN DE TEXTOS ORALES</w:t>
            </w:r>
          </w:p>
          <w:p w14:paraId="3A984A99" w14:textId="77777777" w:rsidR="00483247" w:rsidRPr="00483247" w:rsidRDefault="00483247" w:rsidP="00483247">
            <w:pPr>
              <w:rPr>
                <w:sz w:val="28"/>
              </w:rPr>
            </w:pPr>
          </w:p>
          <w:p w14:paraId="7F72A90B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Recita poemas o canta una canción con una pronunciación y entonación correcta.</w:t>
            </w:r>
            <w:r w:rsidRPr="00483247">
              <w:rPr>
                <w:sz w:val="28"/>
              </w:rPr>
              <w:tab/>
            </w:r>
          </w:p>
          <w:p w14:paraId="6CCC068D" w14:textId="77777777" w:rsidR="00483247" w:rsidRPr="00483247" w:rsidRDefault="00483247" w:rsidP="00483247">
            <w:pPr>
              <w:rPr>
                <w:sz w:val="28"/>
              </w:rPr>
            </w:pPr>
          </w:p>
          <w:p w14:paraId="6A243D4A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Recitar en grupo la canción de la unidad.</w:t>
            </w:r>
          </w:p>
          <w:p w14:paraId="0B5039A5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Realiza presentaciones orales sencillas.</w:t>
            </w:r>
          </w:p>
          <w:p w14:paraId="1FC028CA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ab/>
              <w:t>Presenta y describe a sus compañeros la composición pictórica que ha creado en el proyecto de la unidad.</w:t>
            </w:r>
          </w:p>
          <w:p w14:paraId="29E9898D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Se desenvuelve en transacciones cotidianas aportando información personal y de su entorno.</w:t>
            </w:r>
            <w:r w:rsidRPr="00483247">
              <w:rPr>
                <w:sz w:val="28"/>
              </w:rPr>
              <w:tab/>
              <w:t>Personalizar las respuestas a las preguntas del profesor con datos personales y de su entorno.</w:t>
            </w:r>
          </w:p>
          <w:p w14:paraId="7F4EBA97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Participa en interacciones orales de forma espontánea.</w:t>
            </w:r>
            <w:r w:rsidRPr="00483247">
              <w:rPr>
                <w:sz w:val="28"/>
              </w:rPr>
              <w:tab/>
              <w:t>Debatir sobre los deberes de una de las profesiones estudiadas en la unidad.</w:t>
            </w:r>
          </w:p>
          <w:p w14:paraId="0A5920EE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Representar la historia leída previamente.</w:t>
            </w:r>
          </w:p>
          <w:p w14:paraId="1850F77F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lastRenderedPageBreak/>
              <w:t xml:space="preserve">LEER </w:t>
            </w:r>
          </w:p>
          <w:p w14:paraId="75337CFA" w14:textId="77777777" w:rsidR="00483247" w:rsidRPr="00483247" w:rsidRDefault="00483247" w:rsidP="00483247">
            <w:pPr>
              <w:rPr>
                <w:sz w:val="28"/>
              </w:rPr>
            </w:pPr>
          </w:p>
          <w:p w14:paraId="534E8BB7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Comprende la idea general y detalles específicos de textos sencillos sobre temas conocidos.</w:t>
            </w:r>
            <w:r w:rsidRPr="00483247">
              <w:rPr>
                <w:sz w:val="28"/>
              </w:rPr>
              <w:tab/>
            </w:r>
          </w:p>
          <w:p w14:paraId="0752BFEE" w14:textId="77777777" w:rsidR="00483247" w:rsidRPr="00483247" w:rsidRDefault="00483247" w:rsidP="00483247">
            <w:pPr>
              <w:rPr>
                <w:sz w:val="28"/>
              </w:rPr>
            </w:pPr>
          </w:p>
          <w:p w14:paraId="0C99B5C7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Reconocer frases relacionadas con profesiones.</w:t>
            </w:r>
          </w:p>
          <w:p w14:paraId="7FDF3C20" w14:textId="77777777" w:rsidR="00483247" w:rsidRPr="00483247" w:rsidRDefault="00483247" w:rsidP="00483247">
            <w:pPr>
              <w:rPr>
                <w:sz w:val="28"/>
              </w:rPr>
            </w:pPr>
          </w:p>
          <w:p w14:paraId="3212979B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Reconocer las frases que aparecen en la historia de la unidad.</w:t>
            </w:r>
          </w:p>
          <w:p w14:paraId="0E4ED214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Infiere información de textos diversos sobre temas de interés.</w:t>
            </w:r>
            <w:r w:rsidRPr="00483247">
              <w:rPr>
                <w:sz w:val="28"/>
              </w:rPr>
              <w:tab/>
              <w:t xml:space="preserve">Interpreta y comprende las instrucciones, ejemplos y textos propuestos en las actividades de lectura y escritura propuestas en el </w:t>
            </w:r>
            <w:proofErr w:type="spellStart"/>
            <w:r w:rsidRPr="00483247">
              <w:rPr>
                <w:sz w:val="28"/>
              </w:rPr>
              <w:t>Activity</w:t>
            </w:r>
            <w:proofErr w:type="spellEnd"/>
            <w:r w:rsidRPr="00483247">
              <w:rPr>
                <w:sz w:val="28"/>
              </w:rPr>
              <w:t xml:space="preserve"> Book.</w:t>
            </w:r>
          </w:p>
          <w:p w14:paraId="00DE08A9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 xml:space="preserve">ESCRIBIR </w:t>
            </w:r>
          </w:p>
          <w:p w14:paraId="60FEE221" w14:textId="77777777" w:rsidR="00483247" w:rsidRPr="00483247" w:rsidRDefault="00483247" w:rsidP="00483247">
            <w:pPr>
              <w:rPr>
                <w:sz w:val="28"/>
              </w:rPr>
            </w:pPr>
          </w:p>
          <w:p w14:paraId="2D3608AC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Reproduce textos sencillos a partir de modelos previamente presentados.</w:t>
            </w:r>
            <w:r w:rsidRPr="00483247">
              <w:rPr>
                <w:sz w:val="28"/>
              </w:rPr>
              <w:tab/>
            </w:r>
          </w:p>
          <w:p w14:paraId="0CF77705" w14:textId="77777777" w:rsidR="00483247" w:rsidRPr="00483247" w:rsidRDefault="00483247" w:rsidP="00483247">
            <w:pPr>
              <w:rPr>
                <w:sz w:val="28"/>
              </w:rPr>
            </w:pPr>
          </w:p>
          <w:p w14:paraId="0C9DA7B4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Escribir textos sencillos relacionados con profesiones.</w:t>
            </w:r>
          </w:p>
          <w:p w14:paraId="1737504D" w14:textId="77777777" w:rsidR="00483247" w:rsidRPr="00483247" w:rsidRDefault="00483247" w:rsidP="00483247">
            <w:pPr>
              <w:rPr>
                <w:sz w:val="28"/>
              </w:rPr>
            </w:pPr>
          </w:p>
          <w:p w14:paraId="40105E62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 xml:space="preserve">Escribir textos sencillos utilizando </w:t>
            </w:r>
            <w:proofErr w:type="spellStart"/>
            <w:r w:rsidRPr="00483247">
              <w:rPr>
                <w:sz w:val="28"/>
              </w:rPr>
              <w:t>must</w:t>
            </w:r>
            <w:proofErr w:type="spellEnd"/>
            <w:r w:rsidRPr="00483247">
              <w:rPr>
                <w:sz w:val="28"/>
              </w:rPr>
              <w:t xml:space="preserve">/ </w:t>
            </w:r>
            <w:proofErr w:type="spellStart"/>
            <w:r w:rsidRPr="00483247">
              <w:rPr>
                <w:sz w:val="28"/>
              </w:rPr>
              <w:t>mustn’t</w:t>
            </w:r>
            <w:proofErr w:type="spellEnd"/>
            <w:r w:rsidRPr="00483247">
              <w:rPr>
                <w:sz w:val="28"/>
              </w:rPr>
              <w:t xml:space="preserve"> y </w:t>
            </w:r>
            <w:proofErr w:type="spellStart"/>
            <w:r w:rsidRPr="00483247">
              <w:rPr>
                <w:sz w:val="28"/>
              </w:rPr>
              <w:t>had</w:t>
            </w:r>
            <w:proofErr w:type="spellEnd"/>
            <w:r w:rsidRPr="00483247">
              <w:rPr>
                <w:sz w:val="28"/>
              </w:rPr>
              <w:t xml:space="preserve"> to.</w:t>
            </w:r>
          </w:p>
          <w:p w14:paraId="4F01A939" w14:textId="77777777" w:rsidR="00483247" w:rsidRP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>Redacta cuentos y descripciones sencillas.</w:t>
            </w:r>
          </w:p>
          <w:p w14:paraId="42EA7C4D" w14:textId="0DC5BE76" w:rsidR="00483247" w:rsidRDefault="00483247" w:rsidP="00483247">
            <w:pPr>
              <w:rPr>
                <w:sz w:val="28"/>
              </w:rPr>
            </w:pPr>
            <w:r w:rsidRPr="00483247">
              <w:rPr>
                <w:sz w:val="28"/>
              </w:rPr>
              <w:tab/>
              <w:t>Describir un objeto del futuro.</w:t>
            </w:r>
          </w:p>
          <w:p w14:paraId="61B14EA6" w14:textId="77777777" w:rsidR="006A64E3" w:rsidRPr="00100525" w:rsidRDefault="006A64E3" w:rsidP="00483247">
            <w:pPr>
              <w:rPr>
                <w:lang w:val="es-ES"/>
              </w:rPr>
            </w:pPr>
          </w:p>
        </w:tc>
      </w:tr>
    </w:tbl>
    <w:p w14:paraId="607992BB" w14:textId="77777777" w:rsidR="006A64E3" w:rsidRPr="00100525" w:rsidRDefault="006A64E3">
      <w:pPr>
        <w:rPr>
          <w:lang w:val="es-ES"/>
        </w:rPr>
      </w:pPr>
    </w:p>
    <w:tbl>
      <w:tblPr>
        <w:tblStyle w:val="Tablaconcuadrcula"/>
        <w:tblW w:w="0" w:type="auto"/>
        <w:tblInd w:w="234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6"/>
      </w:tblGrid>
      <w:tr w:rsidR="006A64E3" w14:paraId="6A8C2A09" w14:textId="77777777" w:rsidTr="006A64E3">
        <w:tc>
          <w:tcPr>
            <w:tcW w:w="14436" w:type="dxa"/>
          </w:tcPr>
          <w:p w14:paraId="32FEEC9F" w14:textId="77777777" w:rsidR="006A64E3" w:rsidRPr="006A64E3" w:rsidRDefault="006A64E3">
            <w:pPr>
              <w:rPr>
                <w:b/>
              </w:rPr>
            </w:pPr>
            <w:r w:rsidRPr="006A64E3">
              <w:rPr>
                <w:b/>
                <w:noProof/>
                <w:lang w:val="es-ES" w:eastAsia="es-ES"/>
              </w:rPr>
              <w:drawing>
                <wp:anchor distT="0" distB="0" distL="114300" distR="114300" simplePos="0" relativeHeight="251676672" behindDoc="0" locked="0" layoutInCell="1" allowOverlap="1" wp14:anchorId="3FA3B2BF" wp14:editId="060D25DA">
                  <wp:simplePos x="0" y="0"/>
                  <wp:positionH relativeFrom="column">
                    <wp:posOffset>8553450</wp:posOffset>
                  </wp:positionH>
                  <wp:positionV relativeFrom="paragraph">
                    <wp:posOffset>0</wp:posOffset>
                  </wp:positionV>
                  <wp:extent cx="459740" cy="459740"/>
                  <wp:effectExtent l="0" t="0" r="0" b="0"/>
                  <wp:wrapThrough wrapText="bothSides">
                    <wp:wrapPolygon edited="0">
                      <wp:start x="0" y="0"/>
                      <wp:lineTo x="0" y="20287"/>
                      <wp:lineTo x="20287" y="20287"/>
                      <wp:lineTo x="20287" y="0"/>
                      <wp:lineTo x="0" y="0"/>
                    </wp:wrapPolygon>
                  </wp:wrapThrough>
                  <wp:docPr id="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4E3">
              <w:rPr>
                <w:b/>
              </w:rPr>
              <w:t>Tarea/tareas de la UDI (descripción del producto relevante y de proceso)</w:t>
            </w:r>
          </w:p>
          <w:p w14:paraId="78C85DAF" w14:textId="77777777" w:rsidR="006A64E3" w:rsidRDefault="006A64E3"/>
          <w:p w14:paraId="2B0B7F7C" w14:textId="57ECC8CA" w:rsidR="00100525" w:rsidRPr="00100525" w:rsidRDefault="00100525" w:rsidP="00100525">
            <w:pPr>
              <w:rPr>
                <w:sz w:val="28"/>
                <w:lang w:val="es-ES"/>
              </w:rPr>
            </w:pPr>
            <w:r w:rsidRPr="00100525">
              <w:rPr>
                <w:sz w:val="28"/>
              </w:rPr>
              <w:t>Al finalizar la uni</w:t>
            </w:r>
            <w:r w:rsidR="00483247">
              <w:rPr>
                <w:sz w:val="28"/>
              </w:rPr>
              <w:t>dad se realizará una descripción ilustrada de su cuadro favorito.</w:t>
            </w:r>
          </w:p>
          <w:p w14:paraId="39BEFF2E" w14:textId="77777777" w:rsidR="006A64E3" w:rsidRDefault="006A64E3"/>
          <w:p w14:paraId="6F50643F" w14:textId="77777777" w:rsidR="006A64E3" w:rsidRDefault="006A64E3"/>
          <w:p w14:paraId="7A22AB3C" w14:textId="77777777" w:rsidR="006A64E3" w:rsidRDefault="006A64E3"/>
          <w:p w14:paraId="1F1021CC" w14:textId="77777777" w:rsidR="006A64E3" w:rsidRDefault="006A64E3"/>
          <w:p w14:paraId="48ED5278" w14:textId="77777777" w:rsidR="006A64E3" w:rsidRDefault="006A64E3"/>
          <w:p w14:paraId="5381AABF" w14:textId="77777777" w:rsidR="006A64E3" w:rsidRDefault="006A64E3"/>
          <w:p w14:paraId="30804378" w14:textId="77777777" w:rsidR="006A64E3" w:rsidRDefault="006A64E3"/>
          <w:p w14:paraId="43A92384" w14:textId="77777777" w:rsidR="006A64E3" w:rsidRDefault="006A64E3"/>
          <w:p w14:paraId="4AC45F63" w14:textId="77777777" w:rsidR="006A64E3" w:rsidRDefault="006A64E3"/>
        </w:tc>
      </w:tr>
    </w:tbl>
    <w:p w14:paraId="1E3589A4" w14:textId="77777777" w:rsidR="00600F5A" w:rsidRDefault="00600F5A"/>
    <w:tbl>
      <w:tblPr>
        <w:tblStyle w:val="Tablaconcuadrcula"/>
        <w:tblW w:w="0" w:type="auto"/>
        <w:tblInd w:w="234" w:type="dxa"/>
        <w:tblBorders>
          <w:top w:val="single" w:sz="24" w:space="0" w:color="FF2F92"/>
          <w:left w:val="single" w:sz="24" w:space="0" w:color="FF2F92"/>
          <w:bottom w:val="single" w:sz="24" w:space="0" w:color="FF2F92"/>
          <w:right w:val="single" w:sz="24" w:space="0" w:color="FF2F9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6"/>
      </w:tblGrid>
      <w:tr w:rsidR="006A64E3" w14:paraId="4E80B615" w14:textId="77777777" w:rsidTr="006A64E3">
        <w:tc>
          <w:tcPr>
            <w:tcW w:w="14436" w:type="dxa"/>
          </w:tcPr>
          <w:p w14:paraId="06EE216A" w14:textId="77777777" w:rsidR="006A64E3" w:rsidRPr="006A64E3" w:rsidRDefault="006A64E3" w:rsidP="00AF0F3B">
            <w:pPr>
              <w:rPr>
                <w:b/>
              </w:rPr>
            </w:pPr>
            <w:r>
              <w:rPr>
                <w:b/>
              </w:rPr>
              <w:t>Difusión del producto obtenido con la tarea.</w:t>
            </w:r>
          </w:p>
          <w:p w14:paraId="0E783CB5" w14:textId="2F4C2A2B" w:rsidR="006A64E3" w:rsidRDefault="00483247" w:rsidP="00AF0F3B">
            <w:r>
              <w:t>Se expondrán las descripciones en las paredes del aula.</w:t>
            </w:r>
            <w:bookmarkStart w:id="0" w:name="_GoBack"/>
            <w:bookmarkEnd w:id="0"/>
          </w:p>
          <w:p w14:paraId="35BDB1D0" w14:textId="77777777" w:rsidR="006A64E3" w:rsidRDefault="006A64E3" w:rsidP="00AF0F3B"/>
          <w:p w14:paraId="495B4C08" w14:textId="77777777" w:rsidR="006A64E3" w:rsidRDefault="006A64E3" w:rsidP="00AF0F3B"/>
        </w:tc>
      </w:tr>
    </w:tbl>
    <w:p w14:paraId="3AD6220A" w14:textId="77777777" w:rsidR="00600F5A" w:rsidRDefault="00600F5A"/>
    <w:tbl>
      <w:tblPr>
        <w:tblStyle w:val="Tablaconcuadrcula"/>
        <w:tblW w:w="0" w:type="auto"/>
        <w:tblInd w:w="234" w:type="dxa"/>
        <w:tblLook w:val="04A0" w:firstRow="1" w:lastRow="0" w:firstColumn="1" w:lastColumn="0" w:noHBand="0" w:noVBand="1"/>
      </w:tblPr>
      <w:tblGrid>
        <w:gridCol w:w="7107"/>
        <w:gridCol w:w="467"/>
        <w:gridCol w:w="6812"/>
      </w:tblGrid>
      <w:tr w:rsidR="00496A20" w14:paraId="5AEA7E6E" w14:textId="77777777" w:rsidTr="00496A20">
        <w:tc>
          <w:tcPr>
            <w:tcW w:w="7107" w:type="dxa"/>
            <w:vMerge w:val="restart"/>
            <w:tcBorders>
              <w:top w:val="single" w:sz="24" w:space="0" w:color="FFC000" w:themeColor="accent4"/>
              <w:left w:val="single" w:sz="24" w:space="0" w:color="FFC000" w:themeColor="accent4"/>
              <w:right w:val="single" w:sz="24" w:space="0" w:color="FFC000" w:themeColor="accent4"/>
            </w:tcBorders>
          </w:tcPr>
          <w:p w14:paraId="1445F0DE" w14:textId="77777777" w:rsidR="00496A20" w:rsidRDefault="00496A20">
            <w:r>
              <w:t>Atención a la diversidad:</w:t>
            </w:r>
          </w:p>
          <w:p w14:paraId="0F5E62CD" w14:textId="4CA98648" w:rsidR="00100525" w:rsidRPr="00100525" w:rsidRDefault="00100525" w:rsidP="00100525">
            <w:pPr>
              <w:rPr>
                <w:lang w:val="es-ES"/>
              </w:rPr>
            </w:pPr>
            <w:r w:rsidRPr="00100525">
              <w:t>Adecuación de actividades y evaluación de Daniel González</w:t>
            </w:r>
            <w:r>
              <w:t>.</w:t>
            </w:r>
          </w:p>
          <w:p w14:paraId="43E4AE60" w14:textId="77777777" w:rsidR="00100525" w:rsidRPr="00100525" w:rsidRDefault="00100525">
            <w:pPr>
              <w:rPr>
                <w:lang w:val="es-ES"/>
              </w:rPr>
            </w:pPr>
          </w:p>
        </w:tc>
        <w:tc>
          <w:tcPr>
            <w:tcW w:w="467" w:type="dxa"/>
            <w:tcBorders>
              <w:top w:val="nil"/>
              <w:left w:val="single" w:sz="24" w:space="0" w:color="FFC000" w:themeColor="accent4"/>
              <w:bottom w:val="nil"/>
              <w:right w:val="single" w:sz="24" w:space="0" w:color="00B050"/>
            </w:tcBorders>
          </w:tcPr>
          <w:p w14:paraId="3702836D" w14:textId="77777777" w:rsidR="00496A20" w:rsidRDefault="00496A20"/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7678AB4F" w14:textId="77777777" w:rsidR="00496A20" w:rsidRDefault="00496A20">
            <w:r w:rsidRPr="006A64E3">
              <w:rPr>
                <w:noProof/>
                <w:lang w:val="es-ES" w:eastAsia="es-ES"/>
              </w:rPr>
              <w:drawing>
                <wp:anchor distT="0" distB="0" distL="114300" distR="114300" simplePos="0" relativeHeight="251680768" behindDoc="0" locked="0" layoutInCell="1" allowOverlap="1" wp14:anchorId="212EDE7C" wp14:editId="1E1A096D">
                  <wp:simplePos x="0" y="0"/>
                  <wp:positionH relativeFrom="column">
                    <wp:posOffset>3717925</wp:posOffset>
                  </wp:positionH>
                  <wp:positionV relativeFrom="paragraph">
                    <wp:posOffset>8890</wp:posOffset>
                  </wp:positionV>
                  <wp:extent cx="448310" cy="448310"/>
                  <wp:effectExtent l="0" t="0" r="8890" b="8890"/>
                  <wp:wrapThrough wrapText="bothSides">
                    <wp:wrapPolygon edited="0">
                      <wp:start x="1224" y="0"/>
                      <wp:lineTo x="0" y="3671"/>
                      <wp:lineTo x="0" y="20805"/>
                      <wp:lineTo x="18357" y="20805"/>
                      <wp:lineTo x="19581" y="19581"/>
                      <wp:lineTo x="20805" y="12238"/>
                      <wp:lineTo x="20805" y="0"/>
                      <wp:lineTo x="1224" y="0"/>
                    </wp:wrapPolygon>
                  </wp:wrapThrough>
                  <wp:docPr id="1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Recursos materiales:</w:t>
            </w:r>
          </w:p>
          <w:p w14:paraId="081F6E2C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Plataforma digital Cambridge</w:t>
            </w:r>
          </w:p>
          <w:p w14:paraId="38D24EDF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Libro de texto</w:t>
            </w:r>
          </w:p>
          <w:p w14:paraId="7728A663" w14:textId="77777777" w:rsidR="00100525" w:rsidRPr="00100525" w:rsidRDefault="00100525" w:rsidP="00100525">
            <w:pPr>
              <w:rPr>
                <w:lang w:val="es-ES"/>
              </w:rPr>
            </w:pPr>
            <w:proofErr w:type="spellStart"/>
            <w:r w:rsidRPr="00100525">
              <w:t>Flascards</w:t>
            </w:r>
            <w:proofErr w:type="spellEnd"/>
          </w:p>
          <w:p w14:paraId="6D841AF3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Poster</w:t>
            </w:r>
          </w:p>
          <w:p w14:paraId="000AC734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Diccionario</w:t>
            </w:r>
          </w:p>
          <w:p w14:paraId="3888D129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internet</w:t>
            </w:r>
          </w:p>
          <w:p w14:paraId="2C6B4E90" w14:textId="77777777" w:rsidR="00496A20" w:rsidRDefault="00496A20"/>
          <w:p w14:paraId="2BB1B145" w14:textId="77777777" w:rsidR="00496A20" w:rsidRDefault="00496A20"/>
        </w:tc>
      </w:tr>
      <w:tr w:rsidR="00496A20" w14:paraId="475A2649" w14:textId="77777777" w:rsidTr="00496A20">
        <w:tc>
          <w:tcPr>
            <w:tcW w:w="7107" w:type="dxa"/>
            <w:vMerge/>
            <w:tcBorders>
              <w:left w:val="single" w:sz="24" w:space="0" w:color="FFC000" w:themeColor="accent4"/>
              <w:bottom w:val="single" w:sz="24" w:space="0" w:color="FFC000" w:themeColor="accent4"/>
              <w:right w:val="single" w:sz="24" w:space="0" w:color="FFC000" w:themeColor="accent4"/>
            </w:tcBorders>
          </w:tcPr>
          <w:p w14:paraId="71011E0C" w14:textId="77777777" w:rsidR="00496A20" w:rsidRDefault="00496A20"/>
        </w:tc>
        <w:tc>
          <w:tcPr>
            <w:tcW w:w="467" w:type="dxa"/>
            <w:tcBorders>
              <w:top w:val="nil"/>
              <w:left w:val="single" w:sz="24" w:space="0" w:color="FFC000" w:themeColor="accent4"/>
              <w:bottom w:val="nil"/>
              <w:right w:val="single" w:sz="24" w:space="0" w:color="00B050"/>
            </w:tcBorders>
          </w:tcPr>
          <w:p w14:paraId="52EA9544" w14:textId="77777777" w:rsidR="00496A20" w:rsidRDefault="00496A20"/>
        </w:tc>
        <w:tc>
          <w:tcPr>
            <w:tcW w:w="68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0C6D228E" w14:textId="77777777" w:rsidR="00496A20" w:rsidRDefault="00496A20">
            <w:r w:rsidRPr="00600F5A">
              <w:rPr>
                <w:noProof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 wp14:anchorId="67E84DEC" wp14:editId="560240D5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5080</wp:posOffset>
                  </wp:positionV>
                  <wp:extent cx="651510" cy="435610"/>
                  <wp:effectExtent l="0" t="0" r="8890" b="0"/>
                  <wp:wrapThrough wrapText="bothSides">
                    <wp:wrapPolygon edited="0">
                      <wp:start x="0" y="0"/>
                      <wp:lineTo x="0" y="20152"/>
                      <wp:lineTo x="21053" y="20152"/>
                      <wp:lineTo x="21053" y="0"/>
                      <wp:lineTo x="0" y="0"/>
                    </wp:wrapPolygon>
                  </wp:wrapThrough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25"/>
                          <a:stretch/>
                        </pic:blipFill>
                        <pic:spPr>
                          <a:xfrm>
                            <a:off x="0" y="0"/>
                            <a:ext cx="6515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Recursos TIC: </w:t>
            </w:r>
          </w:p>
          <w:p w14:paraId="5C54969F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Plataforma interactiva</w:t>
            </w:r>
          </w:p>
          <w:p w14:paraId="342347B3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Pizarra digital</w:t>
            </w:r>
          </w:p>
          <w:p w14:paraId="4882741F" w14:textId="77777777" w:rsidR="00100525" w:rsidRPr="00100525" w:rsidRDefault="00100525" w:rsidP="00100525">
            <w:pPr>
              <w:rPr>
                <w:lang w:val="es-ES"/>
              </w:rPr>
            </w:pPr>
            <w:r w:rsidRPr="00100525">
              <w:t>internet</w:t>
            </w:r>
          </w:p>
          <w:p w14:paraId="5574D3E6" w14:textId="77777777" w:rsidR="00496A20" w:rsidRDefault="00496A20"/>
          <w:p w14:paraId="7DF1FBE9" w14:textId="77777777" w:rsidR="00496A20" w:rsidRPr="006A64E3" w:rsidRDefault="00496A20"/>
        </w:tc>
      </w:tr>
    </w:tbl>
    <w:p w14:paraId="687B961C" w14:textId="77777777" w:rsidR="00D2684F" w:rsidRDefault="00483247"/>
    <w:sectPr w:rsidR="00D2684F" w:rsidSect="00600F5A">
      <w:pgSz w:w="16840" w:h="11900" w:orient="landscape"/>
      <w:pgMar w:top="978" w:right="1080" w:bottom="73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B7D"/>
    <w:multiLevelType w:val="hybridMultilevel"/>
    <w:tmpl w:val="E86C341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81F8E"/>
    <w:multiLevelType w:val="hybridMultilevel"/>
    <w:tmpl w:val="931ACBE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738ED"/>
    <w:multiLevelType w:val="hybridMultilevel"/>
    <w:tmpl w:val="1EE8EF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C53D6"/>
    <w:multiLevelType w:val="hybridMultilevel"/>
    <w:tmpl w:val="219A658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F71C3C"/>
    <w:multiLevelType w:val="hybridMultilevel"/>
    <w:tmpl w:val="3FBA15FA"/>
    <w:lvl w:ilvl="0" w:tplc="2F02E9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5A"/>
    <w:rsid w:val="00100525"/>
    <w:rsid w:val="003362AB"/>
    <w:rsid w:val="004021B3"/>
    <w:rsid w:val="00483247"/>
    <w:rsid w:val="00496A20"/>
    <w:rsid w:val="00575CD3"/>
    <w:rsid w:val="00600F5A"/>
    <w:rsid w:val="006A64E3"/>
    <w:rsid w:val="00AE0C55"/>
    <w:rsid w:val="00B13548"/>
    <w:rsid w:val="00E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5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354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jiménez audije</dc:creator>
  <cp:keywords/>
  <dc:description/>
  <cp:lastModifiedBy>emilio jose escudero</cp:lastModifiedBy>
  <cp:revision>2</cp:revision>
  <cp:lastPrinted>2017-02-23T22:33:00Z</cp:lastPrinted>
  <dcterms:created xsi:type="dcterms:W3CDTF">2017-04-19T17:11:00Z</dcterms:created>
  <dcterms:modified xsi:type="dcterms:W3CDTF">2017-04-19T17:11:00Z</dcterms:modified>
</cp:coreProperties>
</file>