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E8" w:rsidRDefault="00BF0DE8" w:rsidP="00BF0DE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s-ES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s-ES"/>
        </w:rPr>
        <w:t>En este archivo adjunto las direcciones de varios videos en los que se pueden ver algunas técnicas de AC en el aula. Casi todas pertenecen al IES Ítaca.</w:t>
      </w:r>
    </w:p>
    <w:p w:rsidR="00BF0DE8" w:rsidRDefault="00BF0DE8" w:rsidP="00BF0DE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s-ES"/>
        </w:rPr>
      </w:pPr>
    </w:p>
    <w:p w:rsidR="00BF0DE8" w:rsidRDefault="00BF0DE8" w:rsidP="00BF0DE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s-ES"/>
        </w:rPr>
      </w:pPr>
    </w:p>
    <w:p w:rsidR="00BF0DE8" w:rsidRPr="00BF0DE8" w:rsidRDefault="00BF0DE8" w:rsidP="00BF0DE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>Lápices al centro.</w:t>
      </w:r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hyperlink r:id="rId6" w:tgtFrame="_blank" w:history="1">
        <w:r w:rsidRPr="00BF0DE8">
          <w:rPr>
            <w:rFonts w:ascii="Arial Narrow" w:eastAsia="Times New Roman" w:hAnsi="Arial Narrow" w:cs="Times New Roman"/>
            <w:color w:val="1155CC"/>
            <w:sz w:val="28"/>
            <w:szCs w:val="28"/>
            <w:u w:val="single"/>
            <w:shd w:val="clear" w:color="auto" w:fill="FFFFFF"/>
            <w:lang w:eastAsia="es-ES"/>
          </w:rPr>
          <w:t>https://www.youtube.com/watch?v=7LmSgpgdIuA</w:t>
        </w:r>
      </w:hyperlink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</w:p>
    <w:p w:rsidR="00BF0DE8" w:rsidRPr="00BF0DE8" w:rsidRDefault="00BF0DE8" w:rsidP="00BF0DE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 xml:space="preserve">Lápices al centro. IES </w:t>
      </w:r>
      <w:proofErr w:type="spellStart"/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>Itaca</w:t>
      </w:r>
      <w:proofErr w:type="spellEnd"/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hyperlink r:id="rId7" w:tgtFrame="_blank" w:history="1">
        <w:r w:rsidRPr="00BF0DE8">
          <w:rPr>
            <w:rFonts w:ascii="Arial Narrow" w:eastAsia="Times New Roman" w:hAnsi="Arial Narrow" w:cs="Times New Roman"/>
            <w:color w:val="1155CC"/>
            <w:sz w:val="28"/>
            <w:szCs w:val="28"/>
            <w:u w:val="single"/>
            <w:shd w:val="clear" w:color="auto" w:fill="FFFFFF"/>
            <w:lang w:eastAsia="es-ES"/>
          </w:rPr>
          <w:t>https://www.youtube.com/watch?v=nmjELIihLOM</w:t>
        </w:r>
      </w:hyperlink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</w:p>
    <w:p w:rsidR="00BF0DE8" w:rsidRPr="00BF0DE8" w:rsidRDefault="00BF0DE8" w:rsidP="00BF0DE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 xml:space="preserve">Folio giratorio. IES </w:t>
      </w:r>
      <w:proofErr w:type="spellStart"/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>Itaca</w:t>
      </w:r>
      <w:proofErr w:type="spellEnd"/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>.</w:t>
      </w:r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hyperlink r:id="rId8" w:tgtFrame="_blank" w:history="1">
        <w:r w:rsidRPr="00BF0DE8">
          <w:rPr>
            <w:rFonts w:ascii="Arial Narrow" w:eastAsia="Times New Roman" w:hAnsi="Arial Narrow" w:cs="Times New Roman"/>
            <w:color w:val="1155CC"/>
            <w:sz w:val="28"/>
            <w:szCs w:val="28"/>
            <w:u w:val="single"/>
            <w:shd w:val="clear" w:color="auto" w:fill="FFFFFF"/>
            <w:lang w:eastAsia="es-ES"/>
          </w:rPr>
          <w:t>https://www.youtube.com/watch?v=-tR18rhORl8&amp;t=95s</w:t>
        </w:r>
      </w:hyperlink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</w:p>
    <w:p w:rsidR="00BF0DE8" w:rsidRPr="00BF0DE8" w:rsidRDefault="00BF0DE8" w:rsidP="00BF0DE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val="en-US" w:eastAsia="es-ES"/>
        </w:rPr>
      </w:pPr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 xml:space="preserve">La mesa redonda. Exploración ideas previas sobre el universo. </w:t>
      </w:r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val="en-US" w:eastAsia="es-ES"/>
        </w:rPr>
        <w:t xml:space="preserve">IES </w:t>
      </w:r>
      <w:proofErr w:type="spellStart"/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val="en-US" w:eastAsia="es-ES"/>
        </w:rPr>
        <w:t>Itaca</w:t>
      </w:r>
      <w:proofErr w:type="spellEnd"/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val="en-US" w:eastAsia="es-ES"/>
        </w:rPr>
      </w:pPr>
      <w:hyperlink r:id="rId9" w:tgtFrame="_blank" w:history="1">
        <w:r w:rsidRPr="00BF0DE8">
          <w:rPr>
            <w:rFonts w:ascii="Arial Narrow" w:eastAsia="Times New Roman" w:hAnsi="Arial Narrow" w:cs="Times New Roman"/>
            <w:color w:val="1155CC"/>
            <w:sz w:val="28"/>
            <w:szCs w:val="28"/>
            <w:u w:val="single"/>
            <w:shd w:val="clear" w:color="auto" w:fill="FFFFFF"/>
            <w:lang w:val="en-US" w:eastAsia="es-ES"/>
          </w:rPr>
          <w:t>https://www.youtube.com/watch?v=FqVhfwsnl4I</w:t>
        </w:r>
      </w:hyperlink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</w:p>
    <w:p w:rsidR="00BF0DE8" w:rsidRPr="00BF0DE8" w:rsidRDefault="00BF0DE8" w:rsidP="00BF0DE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>La lectura compartida. IES Ítaca.</w:t>
      </w:r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hyperlink r:id="rId10" w:tgtFrame="_blank" w:history="1">
        <w:r w:rsidRPr="00BF0DE8">
          <w:rPr>
            <w:rFonts w:ascii="Arial Narrow" w:eastAsia="Times New Roman" w:hAnsi="Arial Narrow" w:cs="Times New Roman"/>
            <w:color w:val="1155CC"/>
            <w:sz w:val="28"/>
            <w:szCs w:val="28"/>
            <w:u w:val="single"/>
            <w:shd w:val="clear" w:color="auto" w:fill="FFFFFF"/>
            <w:lang w:eastAsia="es-ES"/>
          </w:rPr>
          <w:t>https://www.youtube.com/watch?v=qfZXC8bAGtU&amp;t=7s</w:t>
        </w:r>
      </w:hyperlink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</w:p>
    <w:p w:rsidR="00BF0DE8" w:rsidRPr="00BF0DE8" w:rsidRDefault="00BF0DE8" w:rsidP="00BF0DE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>El saco de dudas. IES Ítaca.</w:t>
      </w:r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hyperlink r:id="rId11" w:tgtFrame="_blank" w:history="1">
        <w:r w:rsidRPr="00BF0DE8">
          <w:rPr>
            <w:rFonts w:ascii="Arial Narrow" w:eastAsia="Times New Roman" w:hAnsi="Arial Narrow" w:cs="Times New Roman"/>
            <w:color w:val="1155CC"/>
            <w:sz w:val="28"/>
            <w:szCs w:val="28"/>
            <w:u w:val="single"/>
            <w:shd w:val="clear" w:color="auto" w:fill="FFFFFF"/>
            <w:lang w:eastAsia="es-ES"/>
          </w:rPr>
          <w:t>https://www.youtube.com/watch?v=n4EC0MKj1xI</w:t>
        </w:r>
      </w:hyperlink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</w:p>
    <w:p w:rsidR="00BF0DE8" w:rsidRPr="00BF0DE8" w:rsidRDefault="00BF0DE8" w:rsidP="00BF0DE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>La plantilla rota. IES Ítaca.</w:t>
      </w:r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hyperlink r:id="rId12" w:tgtFrame="_blank" w:history="1">
        <w:r w:rsidRPr="00BF0DE8">
          <w:rPr>
            <w:rFonts w:ascii="Arial Narrow" w:eastAsia="Times New Roman" w:hAnsi="Arial Narrow" w:cs="Times New Roman"/>
            <w:color w:val="1155CC"/>
            <w:sz w:val="28"/>
            <w:szCs w:val="28"/>
            <w:u w:val="single"/>
            <w:shd w:val="clear" w:color="auto" w:fill="FFFFFF"/>
            <w:lang w:eastAsia="es-ES"/>
          </w:rPr>
          <w:t>https://www.youtube.com/watch?v=RoW3RhTvIgo&amp;t=53s</w:t>
        </w:r>
      </w:hyperlink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</w:p>
    <w:p w:rsidR="00BF0DE8" w:rsidRPr="00BF0DE8" w:rsidRDefault="00BF0DE8" w:rsidP="00BF0DE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>Te ayudo me ayudas. IES Ítaca.</w:t>
      </w:r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hyperlink r:id="rId13" w:tgtFrame="_blank" w:history="1">
        <w:r w:rsidRPr="00BF0DE8">
          <w:rPr>
            <w:rFonts w:ascii="Arial Narrow" w:eastAsia="Times New Roman" w:hAnsi="Arial Narrow" w:cs="Times New Roman"/>
            <w:color w:val="1155CC"/>
            <w:sz w:val="28"/>
            <w:szCs w:val="28"/>
            <w:u w:val="single"/>
            <w:shd w:val="clear" w:color="auto" w:fill="FFFFFF"/>
            <w:lang w:eastAsia="es-ES"/>
          </w:rPr>
          <w:t>https://www.youtube.com/watch?v=FcAk0EU53Zw</w:t>
        </w:r>
      </w:hyperlink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</w:p>
    <w:p w:rsidR="00BF0DE8" w:rsidRPr="00BF0DE8" w:rsidRDefault="00BF0DE8" w:rsidP="00BF0DE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val="en-US" w:eastAsia="es-ES"/>
        </w:rPr>
      </w:pPr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>Lápices al centro y cabezas numeradas problemas de matemáticas. </w:t>
      </w:r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val="en-US" w:eastAsia="es-ES"/>
        </w:rPr>
        <w:t xml:space="preserve">IES </w:t>
      </w:r>
      <w:proofErr w:type="spellStart"/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val="en-US" w:eastAsia="es-ES"/>
        </w:rPr>
        <w:t>Ítaca</w:t>
      </w:r>
      <w:proofErr w:type="spellEnd"/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val="en-US" w:eastAsia="es-ES"/>
        </w:rPr>
        <w:t>.</w:t>
      </w:r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val="en-US" w:eastAsia="es-ES"/>
        </w:rPr>
      </w:pPr>
      <w:hyperlink r:id="rId14" w:tgtFrame="_blank" w:history="1">
        <w:r w:rsidRPr="00BF0DE8">
          <w:rPr>
            <w:rFonts w:ascii="Arial Narrow" w:eastAsia="Times New Roman" w:hAnsi="Arial Narrow" w:cs="Times New Roman"/>
            <w:color w:val="1155CC"/>
            <w:sz w:val="28"/>
            <w:szCs w:val="28"/>
            <w:u w:val="single"/>
            <w:shd w:val="clear" w:color="auto" w:fill="FFFFFF"/>
            <w:lang w:val="en-US" w:eastAsia="es-ES"/>
          </w:rPr>
          <w:t>https://www.youtube.com/watch?v=DQvoUA5H25c</w:t>
        </w:r>
      </w:hyperlink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</w:p>
    <w:p w:rsidR="00BF0DE8" w:rsidRPr="00BF0DE8" w:rsidRDefault="00BF0DE8" w:rsidP="00BF0DE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 xml:space="preserve">Técnica de cohesión de grupo. El </w:t>
      </w:r>
      <w:proofErr w:type="spellStart"/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>mandala</w:t>
      </w:r>
      <w:proofErr w:type="spellEnd"/>
      <w:r w:rsidRPr="00BF0DE8"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  <w:t>. IES Ítaca</w:t>
      </w:r>
    </w:p>
    <w:p w:rsidR="00BF0DE8" w:rsidRPr="00BF0DE8" w:rsidRDefault="00BF0DE8" w:rsidP="00BF0DE8">
      <w:pPr>
        <w:spacing w:after="0" w:line="240" w:lineRule="auto"/>
        <w:rPr>
          <w:rFonts w:ascii="Arial Narrow" w:eastAsia="Times New Roman" w:hAnsi="Arial Narrow" w:cs="Times New Roman"/>
          <w:color w:val="500050"/>
          <w:sz w:val="28"/>
          <w:szCs w:val="28"/>
          <w:shd w:val="clear" w:color="auto" w:fill="FFFFFF"/>
          <w:lang w:eastAsia="es-ES"/>
        </w:rPr>
      </w:pPr>
      <w:hyperlink r:id="rId15" w:tgtFrame="_blank" w:history="1">
        <w:r w:rsidRPr="00BF0DE8">
          <w:rPr>
            <w:rFonts w:ascii="Arial Narrow" w:eastAsia="Times New Roman" w:hAnsi="Arial Narrow" w:cs="Times New Roman"/>
            <w:color w:val="1155CC"/>
            <w:sz w:val="28"/>
            <w:szCs w:val="28"/>
            <w:u w:val="single"/>
            <w:shd w:val="clear" w:color="auto" w:fill="FFFFFF"/>
            <w:lang w:eastAsia="es-ES"/>
          </w:rPr>
          <w:t>https://www.youtube.com/watch?v=axTv3LFT9ds</w:t>
        </w:r>
      </w:hyperlink>
    </w:p>
    <w:p w:rsidR="00BF0DE8" w:rsidRPr="00BF0DE8" w:rsidRDefault="00BF0DE8" w:rsidP="00BF0D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ES"/>
        </w:rPr>
      </w:pPr>
    </w:p>
    <w:p w:rsidR="00BF0DE8" w:rsidRPr="00BF0DE8" w:rsidRDefault="00BF0DE8" w:rsidP="00BF0DE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ES"/>
        </w:rPr>
      </w:pPr>
      <w:r w:rsidRPr="00BF0DE8">
        <w:rPr>
          <w:rFonts w:ascii="Arial Narrow" w:eastAsia="Times New Roman" w:hAnsi="Arial Narrow" w:cs="Arial"/>
          <w:color w:val="222222"/>
          <w:sz w:val="28"/>
          <w:szCs w:val="28"/>
          <w:lang w:eastAsia="es-ES"/>
        </w:rPr>
        <w:t>Cuaderno de equipo. Reunión orientador del IES y tutores/as</w:t>
      </w:r>
    </w:p>
    <w:p w:rsidR="00BF0DE8" w:rsidRDefault="00BF0DE8" w:rsidP="00BF0D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ES"/>
        </w:rPr>
      </w:pPr>
      <w:hyperlink r:id="rId16" w:tgtFrame="_blank" w:history="1">
        <w:r w:rsidRPr="00BF0DE8">
          <w:rPr>
            <w:rFonts w:ascii="Arial Narrow" w:eastAsia="Times New Roman" w:hAnsi="Arial Narrow" w:cs="Arial"/>
            <w:color w:val="1155CC"/>
            <w:sz w:val="28"/>
            <w:szCs w:val="28"/>
            <w:u w:val="single"/>
            <w:lang w:eastAsia="es-ES"/>
          </w:rPr>
          <w:t>https://www.youtube.com/watch?v=PN-Mug-HN5k</w:t>
        </w:r>
      </w:hyperlink>
    </w:p>
    <w:p w:rsidR="00BF0DE8" w:rsidRPr="00BF0DE8" w:rsidRDefault="00BF0DE8" w:rsidP="00BF0D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ES"/>
        </w:rPr>
      </w:pPr>
    </w:p>
    <w:p w:rsidR="00BF0DE8" w:rsidRPr="00BF0DE8" w:rsidRDefault="00BF0DE8" w:rsidP="00BF0DE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ES"/>
        </w:rPr>
      </w:pPr>
      <w:r w:rsidRPr="00BF0DE8">
        <w:rPr>
          <w:rFonts w:ascii="Arial Narrow" w:eastAsia="Times New Roman" w:hAnsi="Arial Narrow" w:cs="Arial"/>
          <w:color w:val="222222"/>
          <w:sz w:val="28"/>
          <w:szCs w:val="28"/>
          <w:lang w:eastAsia="es-ES"/>
        </w:rPr>
        <w:t>Trabajando el cuaderno de equipo</w:t>
      </w:r>
    </w:p>
    <w:p w:rsidR="00BF0DE8" w:rsidRPr="00BF0DE8" w:rsidRDefault="00BF0DE8" w:rsidP="00BF0D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ES"/>
        </w:rPr>
      </w:pPr>
      <w:hyperlink r:id="rId17" w:tgtFrame="_blank" w:history="1">
        <w:r w:rsidRPr="00BF0DE8">
          <w:rPr>
            <w:rFonts w:ascii="Arial Narrow" w:eastAsia="Times New Roman" w:hAnsi="Arial Narrow" w:cs="Arial"/>
            <w:color w:val="1155CC"/>
            <w:sz w:val="28"/>
            <w:szCs w:val="28"/>
            <w:u w:val="single"/>
            <w:lang w:eastAsia="es-ES"/>
          </w:rPr>
          <w:t>https://www.youtube.com/watch?v=CrsG6QOf5VE</w:t>
        </w:r>
      </w:hyperlink>
    </w:p>
    <w:p w:rsidR="00BF0DE8" w:rsidRPr="00BF0DE8" w:rsidRDefault="00BF0DE8" w:rsidP="00BF0D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ES"/>
        </w:rPr>
      </w:pPr>
    </w:p>
    <w:p w:rsidR="00BF0DE8" w:rsidRPr="00BF0DE8" w:rsidRDefault="00BF0DE8" w:rsidP="00BF0DE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ES"/>
        </w:rPr>
      </w:pPr>
      <w:bookmarkStart w:id="0" w:name="_GoBack"/>
      <w:bookmarkEnd w:id="0"/>
      <w:r w:rsidRPr="00BF0DE8">
        <w:rPr>
          <w:rFonts w:ascii="Arial Narrow" w:eastAsia="Times New Roman" w:hAnsi="Arial Narrow" w:cs="Arial"/>
          <w:color w:val="222222"/>
          <w:sz w:val="28"/>
          <w:szCs w:val="28"/>
          <w:lang w:eastAsia="es-ES"/>
        </w:rPr>
        <w:t>Cuaderno de equipo</w:t>
      </w:r>
    </w:p>
    <w:p w:rsidR="00BF0DE8" w:rsidRPr="00BF0DE8" w:rsidRDefault="00BF0DE8" w:rsidP="00BF0D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ES"/>
        </w:rPr>
      </w:pPr>
      <w:hyperlink r:id="rId18" w:tgtFrame="_blank" w:history="1">
        <w:r w:rsidRPr="00BF0DE8">
          <w:rPr>
            <w:rFonts w:ascii="Arial Narrow" w:eastAsia="Times New Roman" w:hAnsi="Arial Narrow" w:cs="Arial"/>
            <w:color w:val="1155CC"/>
            <w:sz w:val="28"/>
            <w:szCs w:val="28"/>
            <w:u w:val="single"/>
            <w:lang w:eastAsia="es-ES"/>
          </w:rPr>
          <w:t>https://www.youtube.com/watch?v=9ojVwC6Y9IQ</w:t>
        </w:r>
      </w:hyperlink>
    </w:p>
    <w:p w:rsidR="0067178D" w:rsidRPr="00BF0DE8" w:rsidRDefault="0067178D">
      <w:pPr>
        <w:rPr>
          <w:rFonts w:ascii="Arial Narrow" w:hAnsi="Arial Narrow"/>
          <w:sz w:val="28"/>
          <w:szCs w:val="28"/>
        </w:rPr>
      </w:pPr>
    </w:p>
    <w:sectPr w:rsidR="0067178D" w:rsidRPr="00BF0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4893"/>
    <w:multiLevelType w:val="hybridMultilevel"/>
    <w:tmpl w:val="3B14E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E8"/>
    <w:rsid w:val="0067178D"/>
    <w:rsid w:val="00B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0DE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F0DE8"/>
  </w:style>
  <w:style w:type="paragraph" w:styleId="Prrafodelista">
    <w:name w:val="List Paragraph"/>
    <w:basedOn w:val="Normal"/>
    <w:uiPriority w:val="34"/>
    <w:qFormat/>
    <w:rsid w:val="00BF0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0DE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F0DE8"/>
  </w:style>
  <w:style w:type="paragraph" w:styleId="Prrafodelista">
    <w:name w:val="List Paragraph"/>
    <w:basedOn w:val="Normal"/>
    <w:uiPriority w:val="34"/>
    <w:qFormat/>
    <w:rsid w:val="00BF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tR18rhORl8&amp;t=95s" TargetMode="External"/><Relationship Id="rId13" Type="http://schemas.openxmlformats.org/officeDocument/2006/relationships/hyperlink" Target="https://www.youtube.com/watch?v=FcAk0EU53Zw" TargetMode="External"/><Relationship Id="rId18" Type="http://schemas.openxmlformats.org/officeDocument/2006/relationships/hyperlink" Target="https://www.youtube.com/watch?v=9ojVwC6Y9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mjELIihLOM" TargetMode="External"/><Relationship Id="rId12" Type="http://schemas.openxmlformats.org/officeDocument/2006/relationships/hyperlink" Target="https://www.youtube.com/watch?v=RoW3RhTvIgo&amp;t=53s" TargetMode="External"/><Relationship Id="rId17" Type="http://schemas.openxmlformats.org/officeDocument/2006/relationships/hyperlink" Target="https://www.youtube.com/watch?v=CrsG6QOf5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N-Mug-HN5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LmSgpgdIuA" TargetMode="External"/><Relationship Id="rId11" Type="http://schemas.openxmlformats.org/officeDocument/2006/relationships/hyperlink" Target="https://www.youtube.com/watch?v=n4EC0MKj1x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xTv3LFT9ds" TargetMode="External"/><Relationship Id="rId10" Type="http://schemas.openxmlformats.org/officeDocument/2006/relationships/hyperlink" Target="https://www.youtube.com/watch?v=qfZXC8bAGtU&amp;t=7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qVhfwsnl4I" TargetMode="External"/><Relationship Id="rId14" Type="http://schemas.openxmlformats.org/officeDocument/2006/relationships/hyperlink" Target="https://www.youtube.com/watch?v=DQvoUA5H25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2017-05-16T09:49:00Z</dcterms:created>
  <dcterms:modified xsi:type="dcterms:W3CDTF">2017-05-16T09:52:00Z</dcterms:modified>
</cp:coreProperties>
</file>