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6"/>
        <w:tblpPr w:leftFromText="141" w:rightFromText="141" w:vertAnchor="page" w:horzAnchor="margin" w:tblpY="2116"/>
        <w:tblW w:w="13892" w:type="dxa"/>
        <w:tblLook w:val="04A0"/>
      </w:tblPr>
      <w:tblGrid>
        <w:gridCol w:w="4536"/>
        <w:gridCol w:w="2268"/>
        <w:gridCol w:w="1985"/>
        <w:gridCol w:w="2405"/>
        <w:gridCol w:w="2698"/>
      </w:tblGrid>
      <w:tr w:rsidR="000865DF" w:rsidRPr="008778C1" w:rsidTr="00226A27">
        <w:trPr>
          <w:cnfStyle w:val="100000000000"/>
        </w:trPr>
        <w:tc>
          <w:tcPr>
            <w:cnfStyle w:val="001000000000"/>
            <w:tcW w:w="4536" w:type="dxa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0865DF" w:rsidRDefault="000865DF" w:rsidP="00226A27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0865DF" w:rsidRDefault="000865DF" w:rsidP="00226A27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0865DF" w:rsidRDefault="000865DF" w:rsidP="00226A27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0865DF" w:rsidRPr="00237A6B" w:rsidRDefault="000865DF" w:rsidP="00226A2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37A6B">
              <w:rPr>
                <w:rFonts w:cs="Times New Roman"/>
              </w:rPr>
              <w:t>CRITERIOS</w:t>
            </w:r>
          </w:p>
        </w:tc>
        <w:tc>
          <w:tcPr>
            <w:tcW w:w="2268" w:type="dxa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</w:tcBorders>
          </w:tcPr>
          <w:p w:rsidR="000865DF" w:rsidRDefault="007A5E18" w:rsidP="00226A2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</w:rPr>
              <w:t>(4)</w:t>
            </w:r>
            <w:r w:rsidR="000865DF">
              <w:rPr>
                <w:rFonts w:cs="Times New Roman"/>
              </w:rPr>
              <w:t>Excelente</w:t>
            </w:r>
          </w:p>
          <w:p w:rsidR="000865DF" w:rsidRPr="00237A6B" w:rsidRDefault="000865DF" w:rsidP="00226A27">
            <w:pPr>
              <w:autoSpaceDE w:val="0"/>
              <w:autoSpaceDN w:val="0"/>
              <w:adjustRightInd w:val="0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 w:rsidRPr="00237A6B">
              <w:rPr>
                <w:rFonts w:cs="Times New Roman"/>
                <w:sz w:val="20"/>
                <w:szCs w:val="20"/>
              </w:rPr>
              <w:t xml:space="preserve">Se ha realizado </w:t>
            </w:r>
            <w:r w:rsidRPr="00237A6B">
              <w:rPr>
                <w:rFonts w:cs="Times New Roman"/>
                <w:sz w:val="20"/>
                <w:szCs w:val="20"/>
                <w:u w:val="single"/>
              </w:rPr>
              <w:t>todas</w:t>
            </w:r>
            <w:r w:rsidRPr="00237A6B">
              <w:rPr>
                <w:rFonts w:cs="Times New Roman"/>
                <w:sz w:val="20"/>
                <w:szCs w:val="20"/>
              </w:rPr>
              <w:t xml:space="preserve"> las </w:t>
            </w:r>
            <w:r w:rsidRPr="006E3F4A">
              <w:rPr>
                <w:rFonts w:cs="Times New Roman"/>
                <w:sz w:val="20"/>
                <w:szCs w:val="20"/>
              </w:rPr>
              <w:t>actuaciones diseñadas</w:t>
            </w:r>
            <w:r w:rsidRPr="00237A6B">
              <w:rPr>
                <w:rFonts w:cs="Times New Roman"/>
                <w:sz w:val="20"/>
                <w:szCs w:val="20"/>
              </w:rPr>
              <w:t xml:space="preserve"> en el proyecto</w:t>
            </w:r>
            <w:r>
              <w:rPr>
                <w:rFonts w:cs="Times New Roman"/>
                <w:sz w:val="20"/>
                <w:szCs w:val="20"/>
              </w:rPr>
              <w:t xml:space="preserve"> con  grado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alto grado de satisfacción 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evidencias</w:t>
            </w:r>
            <w:r>
              <w:rPr>
                <w:rFonts w:cs="Times New Roman"/>
                <w:sz w:val="20"/>
                <w:szCs w:val="20"/>
              </w:rPr>
              <w:t xml:space="preserve"> de su desarrollo de alta calidad</w:t>
            </w:r>
          </w:p>
        </w:tc>
        <w:tc>
          <w:tcPr>
            <w:tcW w:w="1985" w:type="dxa"/>
            <w:tcBorders>
              <w:top w:val="thinThickSmallGap" w:sz="24" w:space="0" w:color="538135" w:themeColor="accent6" w:themeShade="BF"/>
            </w:tcBorders>
          </w:tcPr>
          <w:p w:rsidR="000865DF" w:rsidRDefault="006E3F4A" w:rsidP="00226A2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</w:rPr>
              <w:t>(3)</w:t>
            </w:r>
            <w:r w:rsidR="000865DF">
              <w:rPr>
                <w:rFonts w:cs="Times New Roman"/>
              </w:rPr>
              <w:t>Muy bien</w:t>
            </w:r>
          </w:p>
          <w:p w:rsidR="000865DF" w:rsidRPr="00237A6B" w:rsidRDefault="000865DF" w:rsidP="00226A27">
            <w:pPr>
              <w:autoSpaceDE w:val="0"/>
              <w:autoSpaceDN w:val="0"/>
              <w:adjustRightInd w:val="0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 w:rsidRPr="00237A6B">
              <w:rPr>
                <w:rFonts w:cs="Times New Roman"/>
                <w:sz w:val="20"/>
                <w:szCs w:val="20"/>
              </w:rPr>
              <w:t xml:space="preserve">Se han </w:t>
            </w:r>
            <w:r>
              <w:rPr>
                <w:rFonts w:cs="Times New Roman"/>
                <w:sz w:val="20"/>
                <w:szCs w:val="20"/>
              </w:rPr>
              <w:t>realizado</w:t>
            </w:r>
            <w:r w:rsidRPr="00237A6B">
              <w:rPr>
                <w:rFonts w:cs="Times New Roman"/>
                <w:sz w:val="20"/>
                <w:szCs w:val="20"/>
              </w:rPr>
              <w:t xml:space="preserve"> </w:t>
            </w:r>
            <w:r w:rsidR="006E3F4A" w:rsidRPr="006E3F4A">
              <w:rPr>
                <w:rFonts w:cs="Times New Roman"/>
                <w:sz w:val="20"/>
                <w:szCs w:val="20"/>
                <w:u w:val="single"/>
              </w:rPr>
              <w:t>gran parte de las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 actuaciones</w:t>
            </w:r>
            <w:r w:rsidRPr="00237A6B">
              <w:rPr>
                <w:rFonts w:cs="Times New Roman"/>
                <w:sz w:val="20"/>
                <w:szCs w:val="20"/>
              </w:rPr>
              <w:t xml:space="preserve"> diseñadas</w:t>
            </w:r>
            <w:r w:rsidR="006E3F4A">
              <w:rPr>
                <w:rFonts w:cs="Times New Roman"/>
                <w:sz w:val="20"/>
                <w:szCs w:val="20"/>
              </w:rPr>
              <w:t xml:space="preserve"> </w:t>
            </w:r>
            <w:r w:rsidRPr="00237A6B">
              <w:rPr>
                <w:rFonts w:cs="Times New Roman"/>
                <w:sz w:val="20"/>
                <w:szCs w:val="20"/>
              </w:rPr>
              <w:t xml:space="preserve"> con un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grado bueno de satisfacción y  evidencias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thinThickSmallGap" w:sz="24" w:space="0" w:color="538135" w:themeColor="accent6" w:themeShade="BF"/>
            </w:tcBorders>
          </w:tcPr>
          <w:p w:rsidR="000865DF" w:rsidRDefault="006E3F4A" w:rsidP="00226A2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</w:rPr>
              <w:t>(2)</w:t>
            </w:r>
            <w:r w:rsidR="000865DF">
              <w:rPr>
                <w:rFonts w:cs="Times New Roman"/>
              </w:rPr>
              <w:t>Bien</w:t>
            </w:r>
          </w:p>
          <w:p w:rsidR="000865DF" w:rsidRPr="006E3F4A" w:rsidRDefault="000865DF" w:rsidP="00226A27">
            <w:pPr>
              <w:autoSpaceDE w:val="0"/>
              <w:autoSpaceDN w:val="0"/>
              <w:adjustRightInd w:val="0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 w:rsidRPr="006E3F4A">
              <w:rPr>
                <w:rFonts w:cs="Times New Roman"/>
                <w:sz w:val="20"/>
                <w:szCs w:val="20"/>
              </w:rPr>
              <w:t xml:space="preserve">Se ha realizado  </w:t>
            </w:r>
            <w:r w:rsidR="006E3F4A" w:rsidRPr="006E3F4A">
              <w:rPr>
                <w:rFonts w:cs="Times New Roman"/>
                <w:sz w:val="20"/>
                <w:szCs w:val="20"/>
                <w:u w:val="single"/>
              </w:rPr>
              <w:t>algunas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 de las actuaciones diseñadas</w:t>
            </w:r>
            <w:r w:rsidRPr="006E3F4A">
              <w:rPr>
                <w:rFonts w:cs="Times New Roman"/>
                <w:sz w:val="20"/>
                <w:szCs w:val="20"/>
              </w:rPr>
              <w:t xml:space="preserve"> en el proyecto con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un grado aceptable de calidad y evidencias </w:t>
            </w:r>
            <w:r w:rsidR="006E3F4A" w:rsidRPr="006E3F4A">
              <w:rPr>
                <w:rFonts w:cs="Times New Roman"/>
                <w:sz w:val="20"/>
                <w:szCs w:val="20"/>
              </w:rPr>
              <w:t>del desarrollo de las misma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8" w:type="dxa"/>
            <w:tcBorders>
              <w:top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0865DF" w:rsidRDefault="006E3F4A" w:rsidP="00226A2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</w:rPr>
              <w:t>(1)</w:t>
            </w:r>
            <w:r w:rsidR="000865DF">
              <w:rPr>
                <w:rFonts w:cs="Times New Roman"/>
              </w:rPr>
              <w:t>Mejorable</w:t>
            </w:r>
          </w:p>
          <w:p w:rsidR="000865DF" w:rsidRPr="00E813C9" w:rsidRDefault="000865DF" w:rsidP="00226A27">
            <w:pPr>
              <w:autoSpaceDE w:val="0"/>
              <w:autoSpaceDN w:val="0"/>
              <w:adjustRightInd w:val="0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 w:rsidRPr="00E813C9">
              <w:rPr>
                <w:rFonts w:cs="Times New Roman"/>
                <w:sz w:val="20"/>
                <w:szCs w:val="20"/>
              </w:rPr>
              <w:t xml:space="preserve">Se han realizado </w:t>
            </w:r>
            <w:r w:rsidR="006E3F4A" w:rsidRPr="006E3F4A">
              <w:rPr>
                <w:rFonts w:cs="Times New Roman"/>
                <w:sz w:val="20"/>
                <w:szCs w:val="20"/>
                <w:u w:val="single"/>
              </w:rPr>
              <w:t>muy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 pocas de las actuaciones diseñadas</w:t>
            </w:r>
            <w:r w:rsidRPr="00E813C9">
              <w:rPr>
                <w:rFonts w:cs="Times New Roman"/>
                <w:sz w:val="20"/>
                <w:szCs w:val="20"/>
              </w:rPr>
              <w:t xml:space="preserve"> en el proyecto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con apenas evidencias </w:t>
            </w:r>
            <w:r w:rsidRPr="00E813C9">
              <w:rPr>
                <w:rFonts w:cs="Times New Roman"/>
                <w:sz w:val="20"/>
                <w:szCs w:val="20"/>
              </w:rPr>
              <w:t xml:space="preserve">del desarrollo de las mismas y con escasa calidad </w:t>
            </w:r>
          </w:p>
        </w:tc>
      </w:tr>
      <w:tr w:rsidR="000865DF" w:rsidRPr="008778C1" w:rsidTr="00226A27">
        <w:trPr>
          <w:cnfStyle w:val="000000100000"/>
        </w:trPr>
        <w:tc>
          <w:tcPr>
            <w:cnfStyle w:val="001000000000"/>
            <w:tcW w:w="4536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0865DF" w:rsidRPr="008778C1" w:rsidRDefault="000865DF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Los objetivos del proyecto se han conseguido. </w:t>
            </w:r>
          </w:p>
        </w:tc>
        <w:tc>
          <w:tcPr>
            <w:tcW w:w="2268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0865DF" w:rsidRPr="008778C1" w:rsidRDefault="00CC1EA4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8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</w:tr>
      <w:tr w:rsidR="000865DF" w:rsidRPr="008778C1" w:rsidTr="00226A27">
        <w:tc>
          <w:tcPr>
            <w:cnfStyle w:val="001000000000"/>
            <w:tcW w:w="4536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0865DF" w:rsidRPr="008778C1" w:rsidRDefault="000865DF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llevado a cabo las actuaciones diseñadas en el proyecto.</w:t>
            </w:r>
          </w:p>
        </w:tc>
        <w:tc>
          <w:tcPr>
            <w:tcW w:w="2268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0865DF" w:rsidRPr="008778C1" w:rsidRDefault="00CC1EA4" w:rsidP="00CC1E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8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</w:tr>
      <w:tr w:rsidR="000865DF" w:rsidRPr="008778C1" w:rsidTr="00226A27">
        <w:trPr>
          <w:cnfStyle w:val="000000100000"/>
        </w:trPr>
        <w:tc>
          <w:tcPr>
            <w:cnfStyle w:val="001000000000"/>
            <w:tcW w:w="4536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0865DF" w:rsidRPr="008778C1" w:rsidRDefault="000865DF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llevado a cabo las actuaciones de carácter general planificadas</w:t>
            </w:r>
          </w:p>
        </w:tc>
        <w:tc>
          <w:tcPr>
            <w:tcW w:w="2268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0865DF" w:rsidRPr="008778C1" w:rsidRDefault="00CC1EA4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8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</w:tr>
      <w:tr w:rsidR="000865DF" w:rsidRPr="008778C1" w:rsidTr="00226A27">
        <w:tc>
          <w:tcPr>
            <w:cnfStyle w:val="001000000000"/>
            <w:tcW w:w="4536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0865DF" w:rsidRPr="008778C1" w:rsidRDefault="000865DF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trabajado de forma colaborativa según las indicaciones del proyecto</w:t>
            </w:r>
          </w:p>
        </w:tc>
        <w:tc>
          <w:tcPr>
            <w:tcW w:w="2268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865DF" w:rsidRPr="008778C1" w:rsidRDefault="00CC1EA4" w:rsidP="00CC1E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405" w:type="dxa"/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698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</w:tr>
      <w:tr w:rsidR="000865DF" w:rsidRPr="008778C1" w:rsidTr="00226A27">
        <w:trPr>
          <w:cnfStyle w:val="000000100000"/>
        </w:trPr>
        <w:tc>
          <w:tcPr>
            <w:cnfStyle w:val="001000000000"/>
            <w:tcW w:w="4536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0865DF" w:rsidRPr="008778C1" w:rsidRDefault="000865DF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asistido a las reuniones programadas para el desarrollo del proyecto</w:t>
            </w:r>
          </w:p>
        </w:tc>
        <w:tc>
          <w:tcPr>
            <w:tcW w:w="2268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CC1EA4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698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</w:tr>
      <w:tr w:rsidR="000865DF" w:rsidRPr="008778C1" w:rsidTr="00226A27">
        <w:tc>
          <w:tcPr>
            <w:cnfStyle w:val="001000000000"/>
            <w:tcW w:w="4536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0865DF" w:rsidRDefault="000865DF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asistido a las sesiones de formación programadas para el desarrollo del pr</w:t>
            </w:r>
            <w:r w:rsidR="006E3F4A">
              <w:rPr>
                <w:rFonts w:cs="Times New Roman"/>
              </w:rPr>
              <w:t>o</w:t>
            </w:r>
            <w:r>
              <w:rPr>
                <w:rFonts w:cs="Times New Roman"/>
              </w:rPr>
              <w:t>yecto</w:t>
            </w:r>
          </w:p>
        </w:tc>
        <w:tc>
          <w:tcPr>
            <w:tcW w:w="2268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CC1EA4" w:rsidP="00CC1E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698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</w:tr>
      <w:tr w:rsidR="000865DF" w:rsidRPr="008778C1" w:rsidTr="00226A27">
        <w:trPr>
          <w:cnfStyle w:val="000000100000"/>
        </w:trPr>
        <w:tc>
          <w:tcPr>
            <w:cnfStyle w:val="001000000000"/>
            <w:tcW w:w="4536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0865DF" w:rsidRPr="008778C1" w:rsidRDefault="000865DF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realizado las visitas preceptivas en la comunidad colabor@.</w:t>
            </w:r>
          </w:p>
        </w:tc>
        <w:tc>
          <w:tcPr>
            <w:tcW w:w="2268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CC1EA4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698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</w:tr>
      <w:tr w:rsidR="000865DF" w:rsidRPr="008778C1" w:rsidTr="00226A27">
        <w:tc>
          <w:tcPr>
            <w:cnfStyle w:val="001000000000"/>
            <w:tcW w:w="4536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0865DF" w:rsidRPr="008778C1" w:rsidRDefault="000865DF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Se han realizado herramientas  para el proceso de coevaluación</w:t>
            </w:r>
          </w:p>
        </w:tc>
        <w:tc>
          <w:tcPr>
            <w:tcW w:w="2268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865DF" w:rsidRPr="008778C1" w:rsidRDefault="00CC1EA4" w:rsidP="00CC1E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405" w:type="dxa"/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698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</w:tr>
      <w:tr w:rsidR="000865DF" w:rsidRPr="008778C1" w:rsidTr="00226A27">
        <w:trPr>
          <w:cnfStyle w:val="000000100000"/>
        </w:trPr>
        <w:tc>
          <w:tcPr>
            <w:cnfStyle w:val="001000000000"/>
            <w:tcW w:w="4536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0865DF" w:rsidRPr="008778C1" w:rsidRDefault="000865DF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realizado el proceso de autoevaluación</w:t>
            </w:r>
          </w:p>
        </w:tc>
        <w:tc>
          <w:tcPr>
            <w:tcW w:w="2268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865DF" w:rsidRPr="008778C1" w:rsidRDefault="00CC1EA4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405" w:type="dxa"/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698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0865DF" w:rsidRPr="008778C1" w:rsidRDefault="000865DF" w:rsidP="00CC1EA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</w:tr>
      <w:tr w:rsidR="00226A27" w:rsidRPr="008778C1" w:rsidTr="00415E1C">
        <w:tc>
          <w:tcPr>
            <w:cnfStyle w:val="001000000000"/>
            <w:tcW w:w="13892" w:type="dxa"/>
            <w:gridSpan w:val="5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FFFFFF" w:themeFill="background1"/>
          </w:tcPr>
          <w:p w:rsidR="00226A27" w:rsidRDefault="00226A27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DIFICULTADES ENCONTRADAS</w:t>
            </w:r>
          </w:p>
          <w:p w:rsidR="00CC1EA4" w:rsidRDefault="00CC1EA4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El grupo de trabajo tomó un rumbo diferente al que inicialmente se planteó al comienzo del mismo, una vez que la asesora del CEP nos visitase y orientase.</w:t>
            </w:r>
          </w:p>
          <w:p w:rsidR="00CC1EA4" w:rsidRDefault="00CC1EA4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Falta de tiempo en el desempeño del proyecto.</w:t>
            </w:r>
          </w:p>
          <w:p w:rsidR="00CC1EA4" w:rsidRDefault="00CC1EA4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En el ciclo de infantil, ha habido una diferencia de opinión sobre el método de trabajo a seguir.</w:t>
            </w:r>
          </w:p>
          <w:p w:rsidR="00226A27" w:rsidRPr="00CC1EA4" w:rsidRDefault="00CC1EA4" w:rsidP="00CC1E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Poco tiempo para realizar las actividades y conseguir los objetivos.</w:t>
            </w:r>
          </w:p>
        </w:tc>
      </w:tr>
      <w:tr w:rsidR="006E3F4A" w:rsidRPr="008778C1" w:rsidTr="00226A27">
        <w:trPr>
          <w:cnfStyle w:val="000000100000"/>
        </w:trPr>
        <w:tc>
          <w:tcPr>
            <w:cnfStyle w:val="001000000000"/>
            <w:tcW w:w="13892" w:type="dxa"/>
            <w:gridSpan w:val="5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FFFFFF" w:themeFill="background1"/>
          </w:tcPr>
          <w:p w:rsidR="006E3F4A" w:rsidRDefault="006E3F4A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PROPUESTAS DE MEJORA</w:t>
            </w:r>
          </w:p>
          <w:p w:rsidR="006E3F4A" w:rsidRDefault="00CC1EA4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Continuar el próximo curso con el desempeño del proyecto para la mejora del PLC de nuestro centro.</w:t>
            </w:r>
          </w:p>
          <w:p w:rsidR="00CC1EA4" w:rsidRDefault="00CC1EA4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Seguir profundizando y formándose en los nuevos objetivos.</w:t>
            </w:r>
          </w:p>
          <w:p w:rsidR="00CC1EA4" w:rsidRDefault="00CC1EA4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Propiciar y potenciar una mayor coordinación entre todos los ciclos que componen nuestro claustro.</w:t>
            </w:r>
          </w:p>
          <w:p w:rsidR="006E3F4A" w:rsidRPr="008778C1" w:rsidRDefault="00CC1EA4" w:rsidP="00CC1E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Intentar que participe todo el claustro convirtiendo el grupo de trabajo en una formación en centros.</w:t>
            </w:r>
          </w:p>
        </w:tc>
      </w:tr>
      <w:tr w:rsidR="006E3F4A" w:rsidRPr="008778C1" w:rsidTr="00226A27">
        <w:tc>
          <w:tcPr>
            <w:cnfStyle w:val="001000000000"/>
            <w:tcW w:w="13892" w:type="dxa"/>
            <w:gridSpan w:val="5"/>
            <w:tcBorders>
              <w:left w:val="thinThickSmallGap" w:sz="24" w:space="0" w:color="538135" w:themeColor="accent6" w:themeShade="BF"/>
              <w:bottom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FFFFFF" w:themeFill="background1"/>
          </w:tcPr>
          <w:p w:rsidR="006E3F4A" w:rsidRDefault="006E3F4A" w:rsidP="00226A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OTROS</w:t>
            </w:r>
          </w:p>
          <w:p w:rsidR="006E3F4A" w:rsidRPr="008778C1" w:rsidRDefault="006E3F4A" w:rsidP="00226A27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</w:tbl>
    <w:p w:rsidR="007B2D51" w:rsidRPr="00373CFB" w:rsidRDefault="007B2D51" w:rsidP="00226A27">
      <w:pPr>
        <w:rPr>
          <w:b/>
          <w:sz w:val="40"/>
          <w:szCs w:val="40"/>
        </w:rPr>
      </w:pPr>
      <w:bookmarkStart w:id="0" w:name="_GoBack"/>
      <w:bookmarkEnd w:id="0"/>
    </w:p>
    <w:sectPr w:rsidR="007B2D51" w:rsidRPr="00373CFB" w:rsidSect="00237A6B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C4" w:rsidRDefault="003F01C4" w:rsidP="000865DF">
      <w:pPr>
        <w:spacing w:after="0" w:line="240" w:lineRule="auto"/>
      </w:pPr>
      <w:r>
        <w:separator/>
      </w:r>
    </w:p>
  </w:endnote>
  <w:endnote w:type="continuationSeparator" w:id="0">
    <w:p w:rsidR="003F01C4" w:rsidRDefault="003F01C4" w:rsidP="0008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27" w:rsidRPr="00226A27" w:rsidRDefault="00226A27">
    <w:pPr>
      <w:pStyle w:val="Piedepgina"/>
      <w:rPr>
        <w:sz w:val="18"/>
        <w:szCs w:val="18"/>
      </w:rPr>
    </w:pPr>
    <w:r w:rsidRPr="00226A27">
      <w:rPr>
        <w:sz w:val="18"/>
        <w:szCs w:val="18"/>
      </w:rPr>
      <w:t>CEPJAÉN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C4" w:rsidRDefault="003F01C4" w:rsidP="000865DF">
      <w:pPr>
        <w:spacing w:after="0" w:line="240" w:lineRule="auto"/>
      </w:pPr>
      <w:r>
        <w:separator/>
      </w:r>
    </w:p>
  </w:footnote>
  <w:footnote w:type="continuationSeparator" w:id="0">
    <w:p w:rsidR="003F01C4" w:rsidRDefault="003F01C4" w:rsidP="0008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DF" w:rsidRDefault="000865DF" w:rsidP="000865DF">
    <w:pPr>
      <w:jc w:val="center"/>
      <w:rPr>
        <w:b/>
        <w:sz w:val="40"/>
        <w:szCs w:val="40"/>
      </w:rPr>
    </w:pPr>
    <w:r w:rsidRPr="00373CFB">
      <w:rPr>
        <w:b/>
        <w:sz w:val="40"/>
        <w:szCs w:val="40"/>
      </w:rPr>
      <w:t>R</w:t>
    </w:r>
    <w:r>
      <w:rPr>
        <w:b/>
        <w:sz w:val="40"/>
        <w:szCs w:val="40"/>
      </w:rPr>
      <w:t xml:space="preserve">ÚBRICA de DESEMPEÑO </w:t>
    </w:r>
    <w:r w:rsidR="007A5E18">
      <w:rPr>
        <w:b/>
        <w:sz w:val="40"/>
        <w:szCs w:val="40"/>
      </w:rPr>
      <w:t xml:space="preserve"> del </w:t>
    </w:r>
    <w:r>
      <w:rPr>
        <w:b/>
        <w:sz w:val="40"/>
        <w:szCs w:val="40"/>
      </w:rPr>
      <w:t xml:space="preserve"> PROYECTO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73CFB"/>
    <w:rsid w:val="000865DF"/>
    <w:rsid w:val="000C523B"/>
    <w:rsid w:val="001329AB"/>
    <w:rsid w:val="001877EA"/>
    <w:rsid w:val="00226A27"/>
    <w:rsid w:val="00237A6B"/>
    <w:rsid w:val="00280B25"/>
    <w:rsid w:val="002E6528"/>
    <w:rsid w:val="00373CFB"/>
    <w:rsid w:val="003F01C4"/>
    <w:rsid w:val="003F2B14"/>
    <w:rsid w:val="004B4571"/>
    <w:rsid w:val="00670957"/>
    <w:rsid w:val="006E3F4A"/>
    <w:rsid w:val="007A5E18"/>
    <w:rsid w:val="007B2D51"/>
    <w:rsid w:val="007D4733"/>
    <w:rsid w:val="00891A0D"/>
    <w:rsid w:val="00AA1CDA"/>
    <w:rsid w:val="00CB00F3"/>
    <w:rsid w:val="00CC1EA4"/>
    <w:rsid w:val="00CD36F5"/>
    <w:rsid w:val="00DE635B"/>
    <w:rsid w:val="00E813C9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6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5DF"/>
  </w:style>
  <w:style w:type="paragraph" w:styleId="Piedepgina">
    <w:name w:val="footer"/>
    <w:basedOn w:val="Normal"/>
    <w:link w:val="PiedepginaCar"/>
    <w:uiPriority w:val="99"/>
    <w:unhideWhenUsed/>
    <w:rsid w:val="00086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6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5DF"/>
  </w:style>
  <w:style w:type="paragraph" w:styleId="Piedepgina">
    <w:name w:val="footer"/>
    <w:basedOn w:val="Normal"/>
    <w:link w:val="PiedepginaCar"/>
    <w:uiPriority w:val="99"/>
    <w:unhideWhenUsed/>
    <w:rsid w:val="00086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GABRIEL</cp:lastModifiedBy>
  <cp:revision>3</cp:revision>
  <cp:lastPrinted>2017-05-15T21:22:00Z</cp:lastPrinted>
  <dcterms:created xsi:type="dcterms:W3CDTF">2017-05-15T21:22:00Z</dcterms:created>
  <dcterms:modified xsi:type="dcterms:W3CDTF">2017-05-19T22:17:00Z</dcterms:modified>
</cp:coreProperties>
</file>