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322"/>
        <w:gridCol w:w="4322"/>
      </w:tblGrid>
      <w:tr w:rsidR="00EA4DE8" w:rsidTr="00FC2CA9">
        <w:tc>
          <w:tcPr>
            <w:tcW w:w="8644" w:type="dxa"/>
            <w:gridSpan w:val="2"/>
            <w:shd w:val="clear" w:color="auto" w:fill="E36C0A" w:themeFill="accent6" w:themeFillShade="BF"/>
          </w:tcPr>
          <w:p w:rsidR="00EA4DE8" w:rsidRPr="00977783" w:rsidRDefault="00EA4DE8" w:rsidP="00EA4DE8">
            <w:pPr>
              <w:pStyle w:val="Default"/>
              <w:jc w:val="center"/>
              <w:rPr>
                <w:b/>
              </w:rPr>
            </w:pPr>
          </w:p>
          <w:tbl>
            <w:tblPr>
              <w:tblW w:w="0" w:type="auto"/>
              <w:tblBorders>
                <w:top w:val="nil"/>
                <w:left w:val="nil"/>
                <w:bottom w:val="nil"/>
                <w:right w:val="nil"/>
              </w:tblBorders>
              <w:tblLook w:val="0000" w:firstRow="0" w:lastRow="0" w:firstColumn="0" w:lastColumn="0" w:noHBand="0" w:noVBand="0"/>
            </w:tblPr>
            <w:tblGrid>
              <w:gridCol w:w="7667"/>
            </w:tblGrid>
            <w:tr w:rsidR="00EA4DE8" w:rsidRPr="00977783">
              <w:tblPrEx>
                <w:tblCellMar>
                  <w:top w:w="0" w:type="dxa"/>
                  <w:bottom w:w="0" w:type="dxa"/>
                </w:tblCellMar>
              </w:tblPrEx>
              <w:trPr>
                <w:trHeight w:val="186"/>
              </w:trPr>
              <w:tc>
                <w:tcPr>
                  <w:tcW w:w="0" w:type="auto"/>
                </w:tcPr>
                <w:p w:rsidR="00EA4DE8" w:rsidRPr="00977783" w:rsidRDefault="00FC2CA9" w:rsidP="00EA4DE8">
                  <w:pPr>
                    <w:pStyle w:val="Default"/>
                    <w:jc w:val="center"/>
                    <w:rPr>
                      <w:b/>
                      <w:sz w:val="40"/>
                      <w:szCs w:val="40"/>
                    </w:rPr>
                  </w:pPr>
                  <w:r>
                    <w:rPr>
                      <w:b/>
                      <w:sz w:val="40"/>
                      <w:szCs w:val="40"/>
                    </w:rPr>
                    <w:t xml:space="preserve">     </w:t>
                  </w:r>
                  <w:r w:rsidR="00EA4DE8" w:rsidRPr="00977783">
                    <w:rPr>
                      <w:b/>
                      <w:sz w:val="40"/>
                      <w:szCs w:val="40"/>
                    </w:rPr>
                    <w:t>CUESTIONARIO EJES DE ANÁLISIS</w:t>
                  </w:r>
                </w:p>
              </w:tc>
            </w:tr>
          </w:tbl>
          <w:p w:rsidR="00EA4DE8" w:rsidRPr="00977783" w:rsidRDefault="00EA4DE8" w:rsidP="00EA4DE8">
            <w:pPr>
              <w:jc w:val="center"/>
              <w:rPr>
                <w:b/>
              </w:rPr>
            </w:pPr>
          </w:p>
        </w:tc>
      </w:tr>
      <w:tr w:rsidR="00EA4DE8" w:rsidTr="00FC2CA9">
        <w:tc>
          <w:tcPr>
            <w:tcW w:w="8644" w:type="dxa"/>
            <w:gridSpan w:val="2"/>
            <w:shd w:val="clear" w:color="auto" w:fill="FBD4B4" w:themeFill="accent6" w:themeFillTint="66"/>
          </w:tcPr>
          <w:p w:rsidR="00EA4DE8" w:rsidRPr="00977783" w:rsidRDefault="00EA4DE8" w:rsidP="00EA4DE8">
            <w:pPr>
              <w:pStyle w:val="Default"/>
              <w:jc w:val="center"/>
              <w:rPr>
                <w:b/>
              </w:rPr>
            </w:pPr>
          </w:p>
          <w:tbl>
            <w:tblPr>
              <w:tblW w:w="0" w:type="auto"/>
              <w:tblInd w:w="2725" w:type="dxa"/>
              <w:tblBorders>
                <w:top w:val="nil"/>
                <w:left w:val="nil"/>
                <w:bottom w:val="nil"/>
                <w:right w:val="nil"/>
              </w:tblBorders>
              <w:tblLook w:val="0000" w:firstRow="0" w:lastRow="0" w:firstColumn="0" w:lastColumn="0" w:noHBand="0" w:noVBand="0"/>
            </w:tblPr>
            <w:tblGrid>
              <w:gridCol w:w="2982"/>
            </w:tblGrid>
            <w:tr w:rsidR="00EA4DE8" w:rsidRPr="00977783" w:rsidTr="00EA4DE8">
              <w:tblPrEx>
                <w:tblCellMar>
                  <w:top w:w="0" w:type="dxa"/>
                  <w:bottom w:w="0" w:type="dxa"/>
                </w:tblCellMar>
              </w:tblPrEx>
              <w:trPr>
                <w:trHeight w:val="103"/>
              </w:trPr>
              <w:tc>
                <w:tcPr>
                  <w:tcW w:w="0" w:type="auto"/>
                </w:tcPr>
                <w:p w:rsidR="00EA4DE8" w:rsidRPr="00977783" w:rsidRDefault="00EA4DE8" w:rsidP="00EA4DE8">
                  <w:pPr>
                    <w:pStyle w:val="Default"/>
                    <w:jc w:val="center"/>
                    <w:rPr>
                      <w:b/>
                      <w:sz w:val="22"/>
                      <w:szCs w:val="22"/>
                    </w:rPr>
                  </w:pPr>
                  <w:r w:rsidRPr="00977783">
                    <w:rPr>
                      <w:b/>
                      <w:sz w:val="22"/>
                      <w:szCs w:val="22"/>
                    </w:rPr>
                    <w:t>EJES TIEMPO/ VARIEDAD</w:t>
                  </w:r>
                </w:p>
              </w:tc>
            </w:tr>
          </w:tbl>
          <w:p w:rsidR="00EA4DE8" w:rsidRPr="00977783" w:rsidRDefault="00EA4DE8" w:rsidP="00EA4DE8">
            <w:pPr>
              <w:jc w:val="center"/>
              <w:rPr>
                <w:b/>
              </w:rPr>
            </w:pPr>
          </w:p>
        </w:tc>
      </w:tr>
      <w:tr w:rsidR="00EA4DE8" w:rsidTr="00EA4DE8">
        <w:tc>
          <w:tcPr>
            <w:tcW w:w="4322" w:type="dxa"/>
          </w:tcPr>
          <w:p w:rsidR="00EA4DE8" w:rsidRPr="00977783" w:rsidRDefault="00EA4DE8">
            <w:pPr>
              <w:rPr>
                <w:b/>
              </w:rPr>
            </w:pPr>
            <w:r w:rsidRPr="00977783">
              <w:rPr>
                <w:b/>
              </w:rPr>
              <w:t>1. ¿Cuánto tiempo dedican tus estudiantes en clase a escucharte a ti como docente y cuánto tiempo a escuchar a sus compañeros o a hablar entre ellos para resolver un problema o realizar una tarea?</w:t>
            </w:r>
          </w:p>
        </w:tc>
        <w:tc>
          <w:tcPr>
            <w:tcW w:w="4322" w:type="dxa"/>
          </w:tcPr>
          <w:p w:rsidR="00EA4DE8" w:rsidRPr="00B419FF" w:rsidRDefault="00B419FF">
            <w:r w:rsidRPr="00B419FF">
              <w:t>A escucharme a mí como docente 2/4 de cada sesión y a escuchar a sus compañeros ¼ (el resto se dedican a sí mismos).</w:t>
            </w:r>
          </w:p>
        </w:tc>
      </w:tr>
      <w:tr w:rsidR="00EA4DE8" w:rsidTr="00EA4DE8">
        <w:tc>
          <w:tcPr>
            <w:tcW w:w="4322" w:type="dxa"/>
          </w:tcPr>
          <w:p w:rsidR="00EA4DE8" w:rsidRPr="00977783" w:rsidRDefault="00EA4DE8">
            <w:pPr>
              <w:rPr>
                <w:b/>
              </w:rPr>
            </w:pPr>
            <w:r w:rsidRPr="00977783">
              <w:rPr>
                <w:b/>
              </w:rPr>
              <w:t>2. ¿Cuánto tiempo dedican tus estudiantes en clase a leer en voz alta (si ésta es una práctica habitual en tu clase) y cuánto a leer un texto para sacar información o para valorarlo?</w:t>
            </w:r>
          </w:p>
        </w:tc>
        <w:tc>
          <w:tcPr>
            <w:tcW w:w="4322" w:type="dxa"/>
          </w:tcPr>
          <w:p w:rsidR="00EA4DE8" w:rsidRPr="00B419FF" w:rsidRDefault="00B419FF">
            <w:r w:rsidRPr="00B419FF">
              <w:t>De diez sesiones que dura una Unidad Didáctica, dos de ellas van dedicadas a la lectura en voz alta pero en el resto de sesiones suelen leer unos diez minutos de los cuarenta y cinco que dura la sesión. (Área de Inglés).</w:t>
            </w:r>
          </w:p>
        </w:tc>
      </w:tr>
      <w:tr w:rsidR="00EA4DE8" w:rsidTr="00EA4DE8">
        <w:tc>
          <w:tcPr>
            <w:tcW w:w="4322" w:type="dxa"/>
          </w:tcPr>
          <w:p w:rsidR="00EA4DE8" w:rsidRPr="00977783" w:rsidRDefault="00EA4DE8">
            <w:pPr>
              <w:rPr>
                <w:b/>
              </w:rPr>
            </w:pPr>
            <w:r w:rsidRPr="00977783">
              <w:rPr>
                <w:b/>
              </w:rPr>
              <w:t>3. ¿Cuánto tiempo dedican tus estudiantes a actividades repetitivas y cuánto dedican a actividades creativas</w:t>
            </w:r>
          </w:p>
        </w:tc>
        <w:tc>
          <w:tcPr>
            <w:tcW w:w="4322" w:type="dxa"/>
          </w:tcPr>
          <w:p w:rsidR="00EA4DE8" w:rsidRPr="00B419FF" w:rsidRDefault="00B419FF">
            <w:r w:rsidRPr="00B419FF">
              <w:t>Si dividiera el tiempo en 4/4, ¾ serían repetitivas y ¼  creativas.</w:t>
            </w:r>
          </w:p>
        </w:tc>
      </w:tr>
      <w:tr w:rsidR="00EA4DE8" w:rsidTr="00EA4DE8">
        <w:tc>
          <w:tcPr>
            <w:tcW w:w="4322" w:type="dxa"/>
          </w:tcPr>
          <w:p w:rsidR="00EA4DE8" w:rsidRPr="00977783" w:rsidRDefault="00EA4DE8">
            <w:pPr>
              <w:rPr>
                <w:b/>
              </w:rPr>
            </w:pPr>
            <w:r w:rsidRPr="00977783">
              <w:rPr>
                <w:b/>
              </w:rPr>
              <w:t>4. ¿Cuánto tiempo dedican tus estudiantes a copiar y cuánto a escribir de manera creativa?</w:t>
            </w:r>
          </w:p>
        </w:tc>
        <w:tc>
          <w:tcPr>
            <w:tcW w:w="4322" w:type="dxa"/>
          </w:tcPr>
          <w:p w:rsidR="00EA4DE8" w:rsidRPr="00B419FF" w:rsidRDefault="00B419FF">
            <w:r w:rsidRPr="00B419FF">
              <w:t>Al pertenecer al área de inglés, mis alumnos copian más que escriben de manera creativa, puesto que les cuesta más trabajo adquirir los conocimientos de dicha área.</w:t>
            </w:r>
          </w:p>
        </w:tc>
      </w:tr>
      <w:tr w:rsidR="00EA4DE8" w:rsidTr="00EA4DE8">
        <w:tc>
          <w:tcPr>
            <w:tcW w:w="4322" w:type="dxa"/>
          </w:tcPr>
          <w:p w:rsidR="00EA4DE8" w:rsidRPr="00977783" w:rsidRDefault="00EA4DE8">
            <w:pPr>
              <w:rPr>
                <w:b/>
              </w:rPr>
            </w:pPr>
            <w:r w:rsidRPr="00977783">
              <w:rPr>
                <w:b/>
              </w:rPr>
              <w:t>5. ¿Reciben y producen tus estudiantes textos orales? ¿De manera sistemática? • ¿Manejan tanto textos formales como informales o coloquiales? • ¿Utilizas en clase un repertorio amplio de actividades lingüísticas que incluyen producción y recepción de textos orales y escritos en diferentes contextos y con diferentes interlocutores? • ¿Se utilizan en tu clase una diversidad de géneros procedentes de diferentes ámbitos, como en la siguiente tabla?</w:t>
            </w:r>
          </w:p>
        </w:tc>
        <w:tc>
          <w:tcPr>
            <w:tcW w:w="4322" w:type="dxa"/>
          </w:tcPr>
          <w:p w:rsidR="00EA4DE8" w:rsidRPr="009B617D" w:rsidRDefault="009B617D">
            <w:r w:rsidRPr="009B617D">
              <w:t>Mis alumnos se centran más en la parte escrita que en la oral, ya que en la edad en la que se encuentran les es más fácil comunicarse en inglés escribiendo que hablando.</w:t>
            </w:r>
          </w:p>
        </w:tc>
      </w:tr>
      <w:tr w:rsidR="00EA4DE8" w:rsidTr="00EA4DE8">
        <w:tc>
          <w:tcPr>
            <w:tcW w:w="4322" w:type="dxa"/>
          </w:tcPr>
          <w:p w:rsidR="00EA4DE8" w:rsidRPr="00977783" w:rsidRDefault="00EA4DE8" w:rsidP="00EA4DE8">
            <w:pPr>
              <w:rPr>
                <w:b/>
              </w:rPr>
            </w:pPr>
            <w:r w:rsidRPr="00977783">
              <w:rPr>
                <w:b/>
              </w:rPr>
              <w:t>6. •¿Leen tus estudiantes textos continuos (narraciones, descripciones, etc.) y textos discontinuos (tablas, gráficas,</w:t>
            </w:r>
          </w:p>
          <w:p w:rsidR="00EA4DE8" w:rsidRPr="00977783" w:rsidRDefault="00EA4DE8" w:rsidP="00EA4DE8">
            <w:pPr>
              <w:rPr>
                <w:b/>
              </w:rPr>
            </w:pPr>
            <w:proofErr w:type="gramStart"/>
            <w:r w:rsidRPr="00977783">
              <w:rPr>
                <w:b/>
              </w:rPr>
              <w:t>líneas</w:t>
            </w:r>
            <w:proofErr w:type="gramEnd"/>
            <w:r w:rsidRPr="00977783">
              <w:rPr>
                <w:b/>
              </w:rPr>
              <w:t xml:space="preserve"> del tiempo, etc.)?</w:t>
            </w:r>
          </w:p>
        </w:tc>
        <w:tc>
          <w:tcPr>
            <w:tcW w:w="4322" w:type="dxa"/>
          </w:tcPr>
          <w:p w:rsidR="00EA4DE8" w:rsidRPr="009B617D" w:rsidRDefault="009B617D">
            <w:r w:rsidRPr="009B617D">
              <w:t xml:space="preserve">El método nos ofrece </w:t>
            </w:r>
            <w:r>
              <w:t>so</w:t>
            </w:r>
            <w:r w:rsidRPr="009B617D">
              <w:t>lamente una tipología de texto por unidad; debido a la complejidad de la adquisición de una segunda lengua, no aplicamos más tipos de texto dentro de una misma unidad.</w:t>
            </w:r>
          </w:p>
        </w:tc>
      </w:tr>
      <w:tr w:rsidR="00EA4DE8" w:rsidTr="00EA4DE8">
        <w:tc>
          <w:tcPr>
            <w:tcW w:w="4322" w:type="dxa"/>
          </w:tcPr>
          <w:p w:rsidR="00EA4DE8" w:rsidRPr="00977783" w:rsidRDefault="00EA4DE8">
            <w:pPr>
              <w:rPr>
                <w:b/>
              </w:rPr>
            </w:pPr>
            <w:r w:rsidRPr="00977783">
              <w:rPr>
                <w:b/>
              </w:rPr>
              <w:t>7. ¿Cuánto tiempo dedican tus estudiantes a actividades repetitivas y cuánto dedican a</w:t>
            </w:r>
          </w:p>
        </w:tc>
        <w:tc>
          <w:tcPr>
            <w:tcW w:w="4322" w:type="dxa"/>
          </w:tcPr>
          <w:p w:rsidR="00EA4DE8" w:rsidRPr="009B617D" w:rsidRDefault="009B617D">
            <w:r w:rsidRPr="009B617D">
              <w:t>Si dividiera el tiempo en 4/4, ¾ serían repetitivas y ¼  creativas.</w:t>
            </w:r>
          </w:p>
        </w:tc>
      </w:tr>
      <w:tr w:rsidR="00EA4DE8" w:rsidTr="00EA4DE8">
        <w:tc>
          <w:tcPr>
            <w:tcW w:w="4322" w:type="dxa"/>
          </w:tcPr>
          <w:p w:rsidR="00EA4DE8" w:rsidRPr="00977783" w:rsidRDefault="00EA4DE8">
            <w:pPr>
              <w:rPr>
                <w:b/>
              </w:rPr>
            </w:pPr>
            <w:r w:rsidRPr="00977783">
              <w:rPr>
                <w:b/>
              </w:rPr>
              <w:t>8. ¿Leen tus estudiantes textos continuos (narraciones, descripciones, etc.) y textos discontinuos (tablas, gráficas, líneas del tiempo, etc.)?</w:t>
            </w:r>
          </w:p>
        </w:tc>
        <w:tc>
          <w:tcPr>
            <w:tcW w:w="4322" w:type="dxa"/>
          </w:tcPr>
          <w:p w:rsidR="00EA4DE8" w:rsidRPr="0035469F" w:rsidRDefault="0035469F">
            <w:r w:rsidRPr="0035469F">
              <w:t>Leen más textos continuos.</w:t>
            </w:r>
          </w:p>
        </w:tc>
      </w:tr>
      <w:tr w:rsidR="00EA4DE8" w:rsidTr="00EA4DE8">
        <w:tc>
          <w:tcPr>
            <w:tcW w:w="4322" w:type="dxa"/>
          </w:tcPr>
          <w:p w:rsidR="00EA4DE8" w:rsidRPr="00977783" w:rsidRDefault="00EA4DE8">
            <w:pPr>
              <w:rPr>
                <w:b/>
              </w:rPr>
            </w:pPr>
            <w:r w:rsidRPr="00977783">
              <w:rPr>
                <w:b/>
              </w:rPr>
              <w:t>9. ¿Reciben y producen tus estudiantes textos orales? ¿De manera sistemática?</w:t>
            </w:r>
          </w:p>
        </w:tc>
        <w:tc>
          <w:tcPr>
            <w:tcW w:w="4322" w:type="dxa"/>
          </w:tcPr>
          <w:p w:rsidR="00EA4DE8" w:rsidRPr="0035469F" w:rsidRDefault="0035469F">
            <w:r w:rsidRPr="0035469F">
              <w:t>No.</w:t>
            </w:r>
          </w:p>
        </w:tc>
      </w:tr>
      <w:tr w:rsidR="00EA4DE8" w:rsidTr="00EA4DE8">
        <w:tc>
          <w:tcPr>
            <w:tcW w:w="4322" w:type="dxa"/>
          </w:tcPr>
          <w:p w:rsidR="00EA4DE8" w:rsidRPr="00977783" w:rsidRDefault="00EA4DE8">
            <w:pPr>
              <w:rPr>
                <w:b/>
              </w:rPr>
            </w:pPr>
            <w:r w:rsidRPr="00977783">
              <w:rPr>
                <w:b/>
              </w:rPr>
              <w:t>10. ¿Manejan tanto textos formales como informales o coloquiales?</w:t>
            </w:r>
          </w:p>
        </w:tc>
        <w:tc>
          <w:tcPr>
            <w:tcW w:w="4322" w:type="dxa"/>
          </w:tcPr>
          <w:p w:rsidR="00EA4DE8" w:rsidRPr="0035469F" w:rsidRDefault="0035469F">
            <w:r w:rsidRPr="0035469F">
              <w:t>Más formales.</w:t>
            </w:r>
          </w:p>
        </w:tc>
      </w:tr>
      <w:tr w:rsidR="00EA4DE8" w:rsidTr="00EA4DE8">
        <w:tc>
          <w:tcPr>
            <w:tcW w:w="4322" w:type="dxa"/>
          </w:tcPr>
          <w:p w:rsidR="00EA4DE8" w:rsidRPr="00977783" w:rsidRDefault="00EA4DE8">
            <w:pPr>
              <w:rPr>
                <w:b/>
              </w:rPr>
            </w:pPr>
            <w:r w:rsidRPr="00977783">
              <w:rPr>
                <w:b/>
              </w:rPr>
              <w:t xml:space="preserve">11. ¿Utilizas en clase un repertorio amplio </w:t>
            </w:r>
            <w:r w:rsidRPr="00977783">
              <w:rPr>
                <w:b/>
              </w:rPr>
              <w:lastRenderedPageBreak/>
              <w:t>de actividades lingüísticas que incluyen producción y recepción de textos orales y escritos en diferentes contextos y con diferentes interlocutores?</w:t>
            </w:r>
          </w:p>
        </w:tc>
        <w:tc>
          <w:tcPr>
            <w:tcW w:w="4322" w:type="dxa"/>
          </w:tcPr>
          <w:p w:rsidR="00EA4DE8" w:rsidRPr="00977783" w:rsidRDefault="0035469F">
            <w:pPr>
              <w:rPr>
                <w:b/>
              </w:rPr>
            </w:pPr>
            <w:r w:rsidRPr="0035469F">
              <w:lastRenderedPageBreak/>
              <w:t>Creo que sí (dictados, diálogos,</w:t>
            </w:r>
            <w:r>
              <w:rPr>
                <w:b/>
              </w:rPr>
              <w:t xml:space="preserve"> </w:t>
            </w:r>
            <w:r w:rsidRPr="0035469F">
              <w:lastRenderedPageBreak/>
              <w:t>traducciones,…)</w:t>
            </w:r>
            <w:r>
              <w:t>.</w:t>
            </w:r>
          </w:p>
        </w:tc>
      </w:tr>
      <w:tr w:rsidR="00EA4DE8" w:rsidTr="00FC2CA9">
        <w:tc>
          <w:tcPr>
            <w:tcW w:w="8644" w:type="dxa"/>
            <w:gridSpan w:val="2"/>
            <w:shd w:val="clear" w:color="auto" w:fill="FBD4B4" w:themeFill="accent6" w:themeFillTint="66"/>
          </w:tcPr>
          <w:p w:rsidR="00EA4DE8" w:rsidRPr="00977783" w:rsidRDefault="00EA4DE8" w:rsidP="00EA4DE8">
            <w:pPr>
              <w:pStyle w:val="Default"/>
              <w:rPr>
                <w:b/>
              </w:rPr>
            </w:pPr>
            <w:r w:rsidRPr="00977783">
              <w:rPr>
                <w:b/>
                <w:sz w:val="22"/>
                <w:szCs w:val="22"/>
              </w:rPr>
              <w:lastRenderedPageBreak/>
              <w:t xml:space="preserve">                                 </w:t>
            </w:r>
            <w:r w:rsidRPr="00977783">
              <w:rPr>
                <w:b/>
                <w:sz w:val="22"/>
                <w:szCs w:val="22"/>
              </w:rPr>
              <w:t xml:space="preserve">EJE COOPERACIÓN / INTERACCIÓN </w:t>
            </w:r>
          </w:p>
          <w:p w:rsidR="00EA4DE8" w:rsidRPr="00977783" w:rsidRDefault="00EA4DE8">
            <w:pPr>
              <w:rPr>
                <w:b/>
              </w:rPr>
            </w:pPr>
          </w:p>
        </w:tc>
      </w:tr>
      <w:tr w:rsidR="00EA4DE8" w:rsidTr="00B562D1">
        <w:tc>
          <w:tcPr>
            <w:tcW w:w="4322" w:type="dxa"/>
          </w:tcPr>
          <w:p w:rsidR="00EA4DE8" w:rsidRPr="00977783" w:rsidRDefault="00EA4DE8">
            <w:pPr>
              <w:rPr>
                <w:b/>
              </w:rPr>
            </w:pPr>
            <w:r w:rsidRPr="00977783">
              <w:rPr>
                <w:b/>
              </w:rPr>
              <w:t>1. ¿Qué importancia das a la interacción en tu clase?</w:t>
            </w:r>
          </w:p>
        </w:tc>
        <w:tc>
          <w:tcPr>
            <w:tcW w:w="4322" w:type="dxa"/>
          </w:tcPr>
          <w:p w:rsidR="00EA4DE8" w:rsidRPr="0035469F" w:rsidRDefault="0035469F">
            <w:r w:rsidRPr="0035469F">
              <w:t>Un 60%.</w:t>
            </w:r>
          </w:p>
        </w:tc>
      </w:tr>
      <w:tr w:rsidR="00EA4DE8" w:rsidTr="00EA4DE8">
        <w:tc>
          <w:tcPr>
            <w:tcW w:w="4322" w:type="dxa"/>
          </w:tcPr>
          <w:p w:rsidR="00EA4DE8" w:rsidRPr="00977783" w:rsidRDefault="00EA4DE8">
            <w:pPr>
              <w:rPr>
                <w:b/>
              </w:rPr>
            </w:pPr>
            <w:r w:rsidRPr="00977783">
              <w:rPr>
                <w:b/>
              </w:rPr>
              <w:t>2. ¿Interacción docente-estudiantes?</w:t>
            </w:r>
          </w:p>
        </w:tc>
        <w:tc>
          <w:tcPr>
            <w:tcW w:w="4322" w:type="dxa"/>
          </w:tcPr>
          <w:p w:rsidR="00EA4DE8" w:rsidRPr="0035469F" w:rsidRDefault="0035469F">
            <w:r w:rsidRPr="0035469F">
              <w:t>Un 40% (del 60% anterior).</w:t>
            </w:r>
          </w:p>
        </w:tc>
      </w:tr>
      <w:tr w:rsidR="00EA4DE8" w:rsidTr="00EA4DE8">
        <w:tc>
          <w:tcPr>
            <w:tcW w:w="4322" w:type="dxa"/>
          </w:tcPr>
          <w:p w:rsidR="00EA4DE8" w:rsidRPr="00977783" w:rsidRDefault="00EA4DE8">
            <w:pPr>
              <w:rPr>
                <w:b/>
              </w:rPr>
            </w:pPr>
            <w:r w:rsidRPr="00977783">
              <w:rPr>
                <w:b/>
              </w:rPr>
              <w:t>3. ¿Y la interacción entre los propios estudiantes?</w:t>
            </w:r>
          </w:p>
        </w:tc>
        <w:tc>
          <w:tcPr>
            <w:tcW w:w="4322" w:type="dxa"/>
          </w:tcPr>
          <w:p w:rsidR="00EA4DE8" w:rsidRPr="0035469F" w:rsidRDefault="0035469F">
            <w:r>
              <w:t>Un 2</w:t>
            </w:r>
            <w:r w:rsidRPr="0035469F">
              <w:t>0% (del 60% anterior).</w:t>
            </w:r>
          </w:p>
        </w:tc>
      </w:tr>
      <w:tr w:rsidR="00EA4DE8" w:rsidTr="00EA4DE8">
        <w:tc>
          <w:tcPr>
            <w:tcW w:w="4322" w:type="dxa"/>
          </w:tcPr>
          <w:p w:rsidR="00EA4DE8" w:rsidRPr="00977783" w:rsidRDefault="00EA4DE8">
            <w:pPr>
              <w:rPr>
                <w:b/>
              </w:rPr>
            </w:pPr>
            <w:r w:rsidRPr="00977783">
              <w:rPr>
                <w:b/>
              </w:rPr>
              <w:t>4. ¿Propones tareas que requieren que los estudiantes interactúen para poder ser resueltas?</w:t>
            </w:r>
          </w:p>
        </w:tc>
        <w:tc>
          <w:tcPr>
            <w:tcW w:w="4322" w:type="dxa"/>
          </w:tcPr>
          <w:p w:rsidR="00EA4DE8" w:rsidRPr="0035469F" w:rsidRDefault="0035469F">
            <w:r w:rsidRPr="0035469F">
              <w:t>Si, mínimo dos sesiones completas de diez que tiene la unidad.</w:t>
            </w:r>
          </w:p>
        </w:tc>
      </w:tr>
      <w:tr w:rsidR="00EA4DE8" w:rsidTr="00EA4DE8">
        <w:tc>
          <w:tcPr>
            <w:tcW w:w="4322" w:type="dxa"/>
          </w:tcPr>
          <w:p w:rsidR="00EA4DE8" w:rsidRPr="00977783" w:rsidRDefault="00EA4DE8">
            <w:pPr>
              <w:rPr>
                <w:b/>
              </w:rPr>
            </w:pPr>
            <w:r w:rsidRPr="00977783">
              <w:rPr>
                <w:b/>
              </w:rPr>
              <w:t>5. ¿Qué tipos de actividades de interacción han de realizar tus estudiantes en clase?</w:t>
            </w:r>
          </w:p>
        </w:tc>
        <w:tc>
          <w:tcPr>
            <w:tcW w:w="4322" w:type="dxa"/>
          </w:tcPr>
          <w:p w:rsidR="00EA4DE8" w:rsidRPr="0035469F" w:rsidRDefault="0035469F">
            <w:r w:rsidRPr="0035469F">
              <w:t>Lectura e interpretación de textos, traducción conjunta, repaso de vocabulario conjuntamente, búsqueda en el diccionario por equipos,…</w:t>
            </w:r>
          </w:p>
        </w:tc>
      </w:tr>
      <w:tr w:rsidR="0035469F" w:rsidTr="004D6F20">
        <w:tc>
          <w:tcPr>
            <w:tcW w:w="4322" w:type="dxa"/>
          </w:tcPr>
          <w:p w:rsidR="0035469F" w:rsidRPr="00977783" w:rsidRDefault="0035469F" w:rsidP="004D6F20">
            <w:pPr>
              <w:rPr>
                <w:b/>
              </w:rPr>
            </w:pPr>
            <w:r w:rsidRPr="00977783">
              <w:rPr>
                <w:b/>
              </w:rPr>
              <w:t>6. ¿Qué importancia das a la interacción en tu clase?</w:t>
            </w:r>
          </w:p>
        </w:tc>
        <w:tc>
          <w:tcPr>
            <w:tcW w:w="4322" w:type="dxa"/>
          </w:tcPr>
          <w:p w:rsidR="0035469F" w:rsidRPr="0035469F" w:rsidRDefault="0035469F" w:rsidP="004D6F20">
            <w:r w:rsidRPr="0035469F">
              <w:t>Un 60%.</w:t>
            </w:r>
          </w:p>
        </w:tc>
      </w:tr>
      <w:tr w:rsidR="0035469F" w:rsidTr="004D6F20">
        <w:tc>
          <w:tcPr>
            <w:tcW w:w="4322" w:type="dxa"/>
          </w:tcPr>
          <w:p w:rsidR="0035469F" w:rsidRPr="00977783" w:rsidRDefault="0035469F" w:rsidP="004D6F20">
            <w:pPr>
              <w:rPr>
                <w:b/>
              </w:rPr>
            </w:pPr>
            <w:r w:rsidRPr="00977783">
              <w:rPr>
                <w:b/>
              </w:rPr>
              <w:t>7. ¿Interacción docente-estudiantes?</w:t>
            </w:r>
          </w:p>
        </w:tc>
        <w:tc>
          <w:tcPr>
            <w:tcW w:w="4322" w:type="dxa"/>
          </w:tcPr>
          <w:p w:rsidR="0035469F" w:rsidRPr="0035469F" w:rsidRDefault="0035469F" w:rsidP="004D6F20">
            <w:r w:rsidRPr="0035469F">
              <w:t>Un 40% (del 60% anterior).</w:t>
            </w:r>
          </w:p>
        </w:tc>
      </w:tr>
      <w:tr w:rsidR="0035469F" w:rsidTr="004D6F20">
        <w:tc>
          <w:tcPr>
            <w:tcW w:w="4322" w:type="dxa"/>
          </w:tcPr>
          <w:p w:rsidR="0035469F" w:rsidRPr="00977783" w:rsidRDefault="0035469F" w:rsidP="004D6F20">
            <w:pPr>
              <w:rPr>
                <w:b/>
              </w:rPr>
            </w:pPr>
            <w:r w:rsidRPr="00977783">
              <w:rPr>
                <w:b/>
              </w:rPr>
              <w:t>8. ¿Y la interacción entre los propios estudiantes?</w:t>
            </w:r>
          </w:p>
        </w:tc>
        <w:tc>
          <w:tcPr>
            <w:tcW w:w="4322" w:type="dxa"/>
          </w:tcPr>
          <w:p w:rsidR="0035469F" w:rsidRPr="0035469F" w:rsidRDefault="0035469F" w:rsidP="004D6F20">
            <w:r>
              <w:t>Un 2</w:t>
            </w:r>
            <w:r w:rsidRPr="0035469F">
              <w:t>0% (del 60% anterior).</w:t>
            </w:r>
          </w:p>
        </w:tc>
      </w:tr>
      <w:tr w:rsidR="0035469F" w:rsidTr="004D6F20">
        <w:tc>
          <w:tcPr>
            <w:tcW w:w="4322" w:type="dxa"/>
          </w:tcPr>
          <w:p w:rsidR="0035469F" w:rsidRPr="00977783" w:rsidRDefault="0035469F" w:rsidP="004D6F20">
            <w:pPr>
              <w:rPr>
                <w:b/>
              </w:rPr>
            </w:pPr>
            <w:r w:rsidRPr="00977783">
              <w:rPr>
                <w:b/>
              </w:rPr>
              <w:t>9. En tu clase, ¿trabajan tus estudiantes de manera individual o en parejas o pequeños grupos?</w:t>
            </w:r>
          </w:p>
        </w:tc>
        <w:tc>
          <w:tcPr>
            <w:tcW w:w="4322" w:type="dxa"/>
          </w:tcPr>
          <w:p w:rsidR="0035469F" w:rsidRPr="0035469F" w:rsidRDefault="0035469F" w:rsidP="004D6F20">
            <w:r w:rsidRPr="0035469F">
              <w:t>Ambas.</w:t>
            </w:r>
          </w:p>
        </w:tc>
      </w:tr>
      <w:tr w:rsidR="0035469F" w:rsidTr="004D6F20">
        <w:tc>
          <w:tcPr>
            <w:tcW w:w="4322" w:type="dxa"/>
          </w:tcPr>
          <w:p w:rsidR="0035469F" w:rsidRPr="00977783" w:rsidRDefault="0035469F" w:rsidP="00EA4DE8">
            <w:pPr>
              <w:rPr>
                <w:b/>
              </w:rPr>
            </w:pPr>
            <w:r w:rsidRPr="00977783">
              <w:rPr>
                <w:b/>
              </w:rPr>
              <w:t>10. Si trabajan en parejas o pequeños grupos, ¿comparten un mismo ob</w:t>
            </w:r>
            <w:r w:rsidRPr="00977783">
              <w:rPr>
                <w:b/>
              </w:rPr>
              <w:t xml:space="preserve">jetivo y dependen unos de otros </w:t>
            </w:r>
            <w:r w:rsidRPr="00977783">
              <w:rPr>
                <w:b/>
              </w:rPr>
              <w:t>para poder alcanzarlo?</w:t>
            </w:r>
          </w:p>
        </w:tc>
        <w:tc>
          <w:tcPr>
            <w:tcW w:w="4322" w:type="dxa"/>
          </w:tcPr>
          <w:p w:rsidR="0035469F" w:rsidRPr="0035469F" w:rsidRDefault="0035469F" w:rsidP="004D6F20">
            <w:r w:rsidRPr="0035469F">
              <w:t>Sí.</w:t>
            </w:r>
          </w:p>
        </w:tc>
      </w:tr>
      <w:tr w:rsidR="0035469F" w:rsidTr="004D6F20">
        <w:tc>
          <w:tcPr>
            <w:tcW w:w="4322" w:type="dxa"/>
          </w:tcPr>
          <w:p w:rsidR="0035469F" w:rsidRPr="00977783" w:rsidRDefault="0035469F" w:rsidP="004D6F20">
            <w:pPr>
              <w:rPr>
                <w:b/>
              </w:rPr>
            </w:pPr>
            <w:r w:rsidRPr="00977783">
              <w:rPr>
                <w:b/>
              </w:rPr>
              <w:t>11. ¿Son parejas o grupos heterogéneos?</w:t>
            </w:r>
          </w:p>
        </w:tc>
        <w:tc>
          <w:tcPr>
            <w:tcW w:w="4322" w:type="dxa"/>
          </w:tcPr>
          <w:p w:rsidR="0035469F" w:rsidRPr="0035469F" w:rsidRDefault="0035469F" w:rsidP="004D6F20">
            <w:r w:rsidRPr="0035469F">
              <w:t>Ambos, despendiendo de la actividad.</w:t>
            </w:r>
          </w:p>
        </w:tc>
      </w:tr>
      <w:tr w:rsidR="0035469F" w:rsidTr="004D6F20">
        <w:tc>
          <w:tcPr>
            <w:tcW w:w="4322" w:type="dxa"/>
          </w:tcPr>
          <w:p w:rsidR="0035469F" w:rsidRPr="00977783" w:rsidRDefault="0035469F" w:rsidP="004D6F20">
            <w:pPr>
              <w:rPr>
                <w:b/>
              </w:rPr>
            </w:pPr>
            <w:r w:rsidRPr="00977783">
              <w:rPr>
                <w:b/>
              </w:rPr>
              <w:t>12. ¿Es cada persona responsable de su trabajo dentro de la pareja o el grupo y podría dar cuenta de su trabajo y del de su equipo?</w:t>
            </w:r>
          </w:p>
        </w:tc>
        <w:tc>
          <w:tcPr>
            <w:tcW w:w="4322" w:type="dxa"/>
          </w:tcPr>
          <w:p w:rsidR="0035469F" w:rsidRPr="0035469F" w:rsidRDefault="0035469F" w:rsidP="004D6F20">
            <w:r w:rsidRPr="0035469F">
              <w:t>Cada persona es responsable de su trabajo.</w:t>
            </w:r>
          </w:p>
        </w:tc>
      </w:tr>
      <w:tr w:rsidR="0035469F" w:rsidTr="004D6F20">
        <w:tc>
          <w:tcPr>
            <w:tcW w:w="4322" w:type="dxa"/>
          </w:tcPr>
          <w:p w:rsidR="0035469F" w:rsidRPr="00977783" w:rsidRDefault="0035469F" w:rsidP="004D6F20">
            <w:pPr>
              <w:rPr>
                <w:b/>
              </w:rPr>
            </w:pPr>
            <w:r w:rsidRPr="00977783">
              <w:rPr>
                <w:b/>
              </w:rPr>
              <w:t>13. En tu clase, ¿trabajan tus estudiantes de manera individual o en parejas o pequeños grupos?</w:t>
            </w:r>
          </w:p>
        </w:tc>
        <w:tc>
          <w:tcPr>
            <w:tcW w:w="4322" w:type="dxa"/>
          </w:tcPr>
          <w:p w:rsidR="0035469F" w:rsidRPr="0035469F" w:rsidRDefault="0035469F" w:rsidP="004D6F20">
            <w:r w:rsidRPr="0035469F">
              <w:t>Ambas.</w:t>
            </w:r>
          </w:p>
        </w:tc>
      </w:tr>
      <w:tr w:rsidR="0035469F" w:rsidTr="004D6F20">
        <w:tc>
          <w:tcPr>
            <w:tcW w:w="4322" w:type="dxa"/>
          </w:tcPr>
          <w:p w:rsidR="0035469F" w:rsidRPr="00977783" w:rsidRDefault="0035469F" w:rsidP="004D6F20">
            <w:pPr>
              <w:rPr>
                <w:b/>
              </w:rPr>
            </w:pPr>
            <w:r w:rsidRPr="00977783">
              <w:rPr>
                <w:b/>
              </w:rPr>
              <w:t>14. Si trabajan en parejas o pequeños grupos, ¿comparten un mismo objetivo y dependen unos de otros para poder alcanzarlo?</w:t>
            </w:r>
          </w:p>
        </w:tc>
        <w:tc>
          <w:tcPr>
            <w:tcW w:w="4322" w:type="dxa"/>
          </w:tcPr>
          <w:p w:rsidR="0035469F" w:rsidRPr="0035469F" w:rsidRDefault="0035469F" w:rsidP="004D6F20">
            <w:r w:rsidRPr="0035469F">
              <w:t>Sí.</w:t>
            </w:r>
          </w:p>
        </w:tc>
      </w:tr>
      <w:tr w:rsidR="0035469F" w:rsidTr="004D6F20">
        <w:tc>
          <w:tcPr>
            <w:tcW w:w="4322" w:type="dxa"/>
          </w:tcPr>
          <w:p w:rsidR="0035469F" w:rsidRPr="00977783" w:rsidRDefault="0035469F" w:rsidP="004D6F20">
            <w:pPr>
              <w:rPr>
                <w:b/>
              </w:rPr>
            </w:pPr>
            <w:r w:rsidRPr="00977783">
              <w:rPr>
                <w:b/>
              </w:rPr>
              <w:t>15. ¿Son parejas o grupos heterogéneos?</w:t>
            </w:r>
          </w:p>
        </w:tc>
        <w:tc>
          <w:tcPr>
            <w:tcW w:w="4322" w:type="dxa"/>
          </w:tcPr>
          <w:p w:rsidR="0035469F" w:rsidRPr="0035469F" w:rsidRDefault="0035469F" w:rsidP="004D6F20">
            <w:r w:rsidRPr="0035469F">
              <w:t>Ambos, despendiendo de la actividad.</w:t>
            </w:r>
          </w:p>
        </w:tc>
      </w:tr>
      <w:tr w:rsidR="0035469F" w:rsidTr="00FC2CA9">
        <w:tc>
          <w:tcPr>
            <w:tcW w:w="8644" w:type="dxa"/>
            <w:gridSpan w:val="2"/>
            <w:shd w:val="clear" w:color="auto" w:fill="FBD4B4" w:themeFill="accent6" w:themeFillTint="66"/>
          </w:tcPr>
          <w:p w:rsidR="0035469F" w:rsidRPr="00977783" w:rsidRDefault="0035469F" w:rsidP="00977783">
            <w:pPr>
              <w:pStyle w:val="Default"/>
              <w:rPr>
                <w:b/>
              </w:rPr>
            </w:pPr>
            <w:r w:rsidRPr="00977783">
              <w:rPr>
                <w:b/>
                <w:sz w:val="22"/>
                <w:szCs w:val="22"/>
              </w:rPr>
              <w:t xml:space="preserve">                                                     EJE USO/COMUNICCIÓN</w:t>
            </w:r>
          </w:p>
        </w:tc>
      </w:tr>
      <w:tr w:rsidR="0035469F" w:rsidTr="004D6F20">
        <w:tc>
          <w:tcPr>
            <w:tcW w:w="4322" w:type="dxa"/>
          </w:tcPr>
          <w:p w:rsidR="0035469F" w:rsidRPr="00977783" w:rsidRDefault="0035469F" w:rsidP="004D6F20">
            <w:pPr>
              <w:rPr>
                <w:b/>
              </w:rPr>
            </w:pPr>
            <w:r w:rsidRPr="00977783">
              <w:rPr>
                <w:b/>
              </w:rPr>
              <w:t>1. En tu clase, ¿cuánto tiempo dedican tus estudiantes a recibir y cuánto a producir textos?</w:t>
            </w:r>
          </w:p>
        </w:tc>
        <w:tc>
          <w:tcPr>
            <w:tcW w:w="4322" w:type="dxa"/>
          </w:tcPr>
          <w:p w:rsidR="0035469F" w:rsidRPr="005A61D6" w:rsidRDefault="005A61D6" w:rsidP="004D6F20">
            <w:r w:rsidRPr="005A61D6">
              <w:t>Reciben más textos que producen.</w:t>
            </w:r>
          </w:p>
        </w:tc>
      </w:tr>
      <w:tr w:rsidR="0035469F" w:rsidTr="004D6F20">
        <w:tc>
          <w:tcPr>
            <w:tcW w:w="4322" w:type="dxa"/>
          </w:tcPr>
          <w:p w:rsidR="0035469F" w:rsidRPr="00977783" w:rsidRDefault="0035469F" w:rsidP="004D6F20">
            <w:pPr>
              <w:rPr>
                <w:b/>
              </w:rPr>
            </w:pPr>
            <w:r w:rsidRPr="00977783">
              <w:rPr>
                <w:b/>
              </w:rPr>
              <w:t>2. ¿Son los textos que producen significativos</w:t>
            </w:r>
            <w:proofErr w:type="gramStart"/>
            <w:r w:rsidRPr="00977783">
              <w:rPr>
                <w:b/>
              </w:rPr>
              <w:t>?¿</w:t>
            </w:r>
            <w:proofErr w:type="gramEnd"/>
            <w:r w:rsidRPr="00977783">
              <w:rPr>
                <w:b/>
              </w:rPr>
              <w:t>Tienen un propósito y un destinatario reales?</w:t>
            </w:r>
          </w:p>
        </w:tc>
        <w:tc>
          <w:tcPr>
            <w:tcW w:w="4322" w:type="dxa"/>
          </w:tcPr>
          <w:p w:rsidR="0035469F" w:rsidRPr="005A61D6" w:rsidRDefault="005A61D6" w:rsidP="004D6F20">
            <w:r w:rsidRPr="005A61D6">
              <w:t>No tienen un destinatario real, solo les sirve para interiorizar contenidos.</w:t>
            </w:r>
          </w:p>
        </w:tc>
      </w:tr>
      <w:tr w:rsidR="0035469F" w:rsidTr="004D6F20">
        <w:tc>
          <w:tcPr>
            <w:tcW w:w="4322" w:type="dxa"/>
          </w:tcPr>
          <w:p w:rsidR="0035469F" w:rsidRPr="00977783" w:rsidRDefault="0035469F" w:rsidP="004D6F20">
            <w:pPr>
              <w:rPr>
                <w:b/>
              </w:rPr>
            </w:pPr>
            <w:r w:rsidRPr="00977783">
              <w:rPr>
                <w:b/>
              </w:rPr>
              <w:t xml:space="preserve">3. ¿En qué medida producen textos orales y </w:t>
            </w:r>
            <w:r w:rsidRPr="00977783">
              <w:rPr>
                <w:b/>
              </w:rPr>
              <w:lastRenderedPageBreak/>
              <w:t>escritos?</w:t>
            </w:r>
          </w:p>
        </w:tc>
        <w:tc>
          <w:tcPr>
            <w:tcW w:w="4322" w:type="dxa"/>
          </w:tcPr>
          <w:p w:rsidR="0035469F" w:rsidRPr="005A61D6" w:rsidRDefault="005A61D6" w:rsidP="004D6F20">
            <w:r w:rsidRPr="005A61D6">
              <w:lastRenderedPageBreak/>
              <w:t>Producen más textos escritos que orales.</w:t>
            </w:r>
          </w:p>
        </w:tc>
      </w:tr>
      <w:tr w:rsidR="0035469F" w:rsidTr="004D6F20">
        <w:tc>
          <w:tcPr>
            <w:tcW w:w="4322" w:type="dxa"/>
          </w:tcPr>
          <w:p w:rsidR="0035469F" w:rsidRPr="00977783" w:rsidRDefault="0035469F" w:rsidP="004D6F20">
            <w:pPr>
              <w:rPr>
                <w:b/>
              </w:rPr>
            </w:pPr>
            <w:r w:rsidRPr="00977783">
              <w:rPr>
                <w:b/>
              </w:rPr>
              <w:lastRenderedPageBreak/>
              <w:t>4. En tu opinión, ¿se puede aprender una lengua sin aprender gramática de manera explícita?</w:t>
            </w:r>
          </w:p>
        </w:tc>
        <w:tc>
          <w:tcPr>
            <w:tcW w:w="4322" w:type="dxa"/>
          </w:tcPr>
          <w:p w:rsidR="0035469F" w:rsidRPr="005A61D6" w:rsidRDefault="005A61D6" w:rsidP="004D6F20">
            <w:r w:rsidRPr="005A61D6">
              <w:t>Sí, pero no conozco las destrezas necesarias para ello.</w:t>
            </w:r>
          </w:p>
        </w:tc>
      </w:tr>
      <w:tr w:rsidR="0035469F" w:rsidTr="004D6F20">
        <w:tc>
          <w:tcPr>
            <w:tcW w:w="4322" w:type="dxa"/>
          </w:tcPr>
          <w:p w:rsidR="0035469F" w:rsidRPr="00977783" w:rsidRDefault="0035469F" w:rsidP="004D6F20">
            <w:pPr>
              <w:rPr>
                <w:b/>
              </w:rPr>
            </w:pPr>
            <w:r w:rsidRPr="00977783">
              <w:rPr>
                <w:b/>
              </w:rPr>
              <w:t>5. ¿Qué importancia das aprender un metalenguaje (terminología específica para el análisis lingüístico) para el desarrollo de la competencia en comunicación lingüística?</w:t>
            </w:r>
          </w:p>
        </w:tc>
        <w:tc>
          <w:tcPr>
            <w:tcW w:w="4322" w:type="dxa"/>
          </w:tcPr>
          <w:p w:rsidR="0035469F" w:rsidRPr="005A61D6" w:rsidRDefault="005A61D6" w:rsidP="004D6F20">
            <w:r w:rsidRPr="005A61D6">
              <w:t>Mucha, puesto que es necesario para conocer lo que se está haciendo.</w:t>
            </w:r>
          </w:p>
        </w:tc>
      </w:tr>
      <w:tr w:rsidR="0035469F" w:rsidTr="004D6F20">
        <w:tc>
          <w:tcPr>
            <w:tcW w:w="4322" w:type="dxa"/>
          </w:tcPr>
          <w:p w:rsidR="0035469F" w:rsidRPr="00977783" w:rsidRDefault="0035469F" w:rsidP="004D6F20">
            <w:pPr>
              <w:rPr>
                <w:b/>
              </w:rPr>
            </w:pPr>
            <w:r w:rsidRPr="00977783">
              <w:rPr>
                <w:b/>
              </w:rPr>
              <w:t>6. Si eres un docente de una materia lingüística, ¿cuánto tiempo dedicas a la enseñanza de la gramática (u otros elementos formales) en relación con otras actividades más comunicativas?</w:t>
            </w:r>
          </w:p>
        </w:tc>
        <w:tc>
          <w:tcPr>
            <w:tcW w:w="4322" w:type="dxa"/>
          </w:tcPr>
          <w:p w:rsidR="0035469F" w:rsidRPr="005A61D6" w:rsidRDefault="005A61D6" w:rsidP="004D6F20">
            <w:r w:rsidRPr="005A61D6">
              <w:t>¾ partes de la materia de inglés se basa en la gramática.</w:t>
            </w:r>
          </w:p>
        </w:tc>
      </w:tr>
      <w:tr w:rsidR="0035469F" w:rsidTr="004D6F20">
        <w:tc>
          <w:tcPr>
            <w:tcW w:w="4322" w:type="dxa"/>
          </w:tcPr>
          <w:p w:rsidR="0035469F" w:rsidRPr="00977783" w:rsidRDefault="0035469F" w:rsidP="004D6F20">
            <w:pPr>
              <w:rPr>
                <w:b/>
              </w:rPr>
            </w:pPr>
            <w:r w:rsidRPr="00977783">
              <w:rPr>
                <w:b/>
              </w:rPr>
              <w:t>7. En tu opinión, ¿se puede aprender una lengua sin aprender gramática de manera explícita?</w:t>
            </w:r>
          </w:p>
        </w:tc>
        <w:tc>
          <w:tcPr>
            <w:tcW w:w="4322" w:type="dxa"/>
          </w:tcPr>
          <w:p w:rsidR="0035469F" w:rsidRPr="005A61D6" w:rsidRDefault="005A61D6" w:rsidP="004D6F20">
            <w:bookmarkStart w:id="0" w:name="_GoBack"/>
            <w:r w:rsidRPr="005A61D6">
              <w:t>Sí, pero no conozco las destrezas necesarias para ello.</w:t>
            </w:r>
            <w:bookmarkEnd w:id="0"/>
          </w:p>
        </w:tc>
      </w:tr>
    </w:tbl>
    <w:p w:rsidR="00E52FB2" w:rsidRDefault="00E52FB2"/>
    <w:sectPr w:rsidR="00E52F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E8"/>
    <w:rsid w:val="0035469F"/>
    <w:rsid w:val="005A61D6"/>
    <w:rsid w:val="00977783"/>
    <w:rsid w:val="009B617D"/>
    <w:rsid w:val="00B419FF"/>
    <w:rsid w:val="00E52FB2"/>
    <w:rsid w:val="00EA4DE8"/>
    <w:rsid w:val="00FC2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4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4DE8"/>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4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4DE8"/>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895</Words>
  <Characters>4925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6</cp:revision>
  <dcterms:created xsi:type="dcterms:W3CDTF">2017-03-23T14:41:00Z</dcterms:created>
  <dcterms:modified xsi:type="dcterms:W3CDTF">2017-03-23T15:08:00Z</dcterms:modified>
</cp:coreProperties>
</file>