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2D" w:rsidRPr="009E032D" w:rsidRDefault="009E032D" w:rsidP="009E032D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  <w:t>GRUPO DE TRABAJO “MURUBE SOSTENIBLE”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  <w:t>Resumen de a</w:t>
      </w:r>
      <w:r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  <w:t>ctividades -  Ana Belén Castro Medina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1. </w:t>
      </w: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u w:val="single"/>
          <w:lang w:eastAsia="zh-CN" w:bidi="hi-IN"/>
        </w:rPr>
        <w:t>Asignaturas y cursos: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En este curso me había propuesto realizar todas las actividades que conlleva este grupo con los alumnos/as que sale a apoyo (lengua y matemáticas) del curso 1ºA/B. He podido realizar algunas pero la gran mayoría solo se ha quedado en el intento debido a su comportamiento.</w:t>
      </w:r>
    </w:p>
    <w:p w:rsid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2. </w:t>
      </w: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u w:val="single"/>
          <w:lang w:eastAsia="zh-CN" w:bidi="hi-IN"/>
        </w:rPr>
        <w:t>Descripción de las actividades realizadas.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El trabajo llevado a cabo con el </w:t>
      </w: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alumnado ha estado relacionado sobre todo con el reciclaje. Hemos realizado las siguientes actividades</w:t>
      </w: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: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ab/>
        <w:t xml:space="preserve">- Hacer </w:t>
      </w:r>
      <w:proofErr w:type="spellStart"/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murubines</w:t>
      </w:r>
      <w:proofErr w:type="spellEnd"/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 para nuestra campaña</w:t>
      </w:r>
    </w:p>
    <w:p w:rsidR="009E032D" w:rsidRDefault="009E032D" w:rsidP="00EC32EC">
      <w:pPr>
        <w:widowControl w:val="0"/>
        <w:suppressAutoHyphens/>
        <w:spacing w:after="0" w:line="240" w:lineRule="auto"/>
        <w:ind w:left="708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-  Fomentar el reciclaje mediante el uso adecuado de cada contenedor en el patio</w:t>
      </w:r>
    </w:p>
    <w:p w:rsidR="009E032D" w:rsidRDefault="009E032D" w:rsidP="00EC32EC">
      <w:pPr>
        <w:widowControl w:val="0"/>
        <w:suppressAutoHyphens/>
        <w:spacing w:after="0" w:line="240" w:lineRule="auto"/>
        <w:ind w:left="708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-  Recoger el papel de las clases para reciclarlo. </w:t>
      </w:r>
    </w:p>
    <w:p w:rsid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Además, estuvimos durante dos sesiones </w:t>
      </w:r>
      <w:r w:rsidR="00EC32EC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ayudando a hacer la cúpula,</w:t>
      </w: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 </w:t>
      </w:r>
      <w:r w:rsidR="00EC32EC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hemos salido a regar y a hacer labores del huerto e</w:t>
      </w: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>n tres ocasiones</w:t>
      </w:r>
      <w:r w:rsidR="00EC32EC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 pero debido al comportamiento de los alumnos/as dejamos de hacer estas tareas. </w:t>
      </w:r>
    </w:p>
    <w:p w:rsid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Pr="009E032D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La mayoría de las actividades se han realizado en sesiones de una hora u hora y media. 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 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3. </w:t>
      </w:r>
      <w:r w:rsidRPr="009E032D">
        <w:rPr>
          <w:rFonts w:ascii="Liberation Serif" w:eastAsia="WenQuanYi Micro Hei" w:hAnsi="Liberation Serif" w:cs="Lohit Hindi"/>
          <w:kern w:val="1"/>
          <w:sz w:val="24"/>
          <w:szCs w:val="24"/>
          <w:u w:val="single"/>
          <w:lang w:eastAsia="zh-CN" w:bidi="hi-IN"/>
        </w:rPr>
        <w:t>Logros y dificultades.</w:t>
      </w:r>
    </w:p>
    <w:p w:rsidR="009E032D" w:rsidRPr="009E032D" w:rsidRDefault="009E032D" w:rsidP="009E032D">
      <w:pPr>
        <w:widowControl w:val="0"/>
        <w:suppressAutoHyphens/>
        <w:spacing w:after="0" w:line="240" w:lineRule="auto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Las dificultades que nos hemos encontrado en los alumnos/as  han estado relacionas con la falta de motivación e interés que muestran frente a las actividades y al mismo tiempo, los comportamiento disruptivos que se dan haciendo las actividades. </w:t>
      </w: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  <w:t xml:space="preserve">En cuanto a los logros, he de destacar la cooperación de todo el claustro directamente o indirectamente y el gran trabajo de todos los miembros del grupo ya que un granito de arena en el entorno de nuestro I.E.S. es una montaña. </w:t>
      </w: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EC32EC" w:rsidRDefault="00EC32EC" w:rsidP="009E032D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4"/>
          <w:szCs w:val="24"/>
          <w:lang w:eastAsia="zh-CN" w:bidi="hi-IN"/>
        </w:rPr>
      </w:pPr>
    </w:p>
    <w:p w:rsidR="00CD2C2A" w:rsidRDefault="00CD2C2A">
      <w:bookmarkStart w:id="0" w:name="_GoBack"/>
      <w:bookmarkEnd w:id="0"/>
    </w:p>
    <w:sectPr w:rsidR="00CD2C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2D"/>
    <w:rsid w:val="009E032D"/>
    <w:rsid w:val="00CD2C2A"/>
    <w:rsid w:val="00E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5F83-EC89-49F8-A22C-DC4509C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Castro Medina</dc:creator>
  <cp:keywords/>
  <dc:description/>
  <cp:lastModifiedBy>Ana Belén Castro Medina</cp:lastModifiedBy>
  <cp:revision>1</cp:revision>
  <dcterms:created xsi:type="dcterms:W3CDTF">2017-05-18T18:17:00Z</dcterms:created>
  <dcterms:modified xsi:type="dcterms:W3CDTF">2017-05-18T18:35:00Z</dcterms:modified>
</cp:coreProperties>
</file>