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F2" w:rsidRPr="00013907" w:rsidRDefault="00C32DF2" w:rsidP="00C32DF2">
      <w:pPr>
        <w:jc w:val="both"/>
        <w:rPr>
          <w:b/>
        </w:rPr>
      </w:pPr>
      <w:r w:rsidRPr="00013907">
        <w:rPr>
          <w:b/>
        </w:rPr>
        <w:t>ACTA DE LA REUNIÓN DEL 16/2/2017</w:t>
      </w:r>
    </w:p>
    <w:p w:rsidR="00881E35" w:rsidRDefault="00C32DF2" w:rsidP="00C32DF2">
      <w:pPr>
        <w:jc w:val="both"/>
      </w:pPr>
      <w:r>
        <w:t xml:space="preserve">Asisten: </w:t>
      </w:r>
      <w:proofErr w:type="spellStart"/>
      <w:r>
        <w:t>Fco</w:t>
      </w:r>
      <w:proofErr w:type="spellEnd"/>
      <w:r>
        <w:t>. Cuevas, Alberto Gómez, Fca. Castro, Beatriz Ruso y Mª del Carmen Molina.</w:t>
      </w:r>
    </w:p>
    <w:p w:rsidR="008003D7" w:rsidRDefault="008003D7" w:rsidP="00C32DF2">
      <w:pPr>
        <w:jc w:val="both"/>
      </w:pPr>
      <w:r>
        <w:t>Inicio: 17,30 h. Finalización: 18,30 h.</w:t>
      </w:r>
    </w:p>
    <w:p w:rsidR="00C32DF2" w:rsidRDefault="00C32DF2" w:rsidP="00C32DF2">
      <w:pPr>
        <w:jc w:val="both"/>
      </w:pPr>
    </w:p>
    <w:p w:rsidR="00C32DF2" w:rsidRPr="00A353D7" w:rsidRDefault="00013907" w:rsidP="00013907">
      <w:pPr>
        <w:pStyle w:val="Prrafodelista"/>
        <w:numPr>
          <w:ilvl w:val="0"/>
          <w:numId w:val="1"/>
        </w:numPr>
        <w:jc w:val="both"/>
        <w:rPr>
          <w:b/>
        </w:rPr>
      </w:pPr>
      <w:r w:rsidRPr="00A353D7">
        <w:rPr>
          <w:b/>
        </w:rPr>
        <w:t>Curso Mediación Comunitaria, CEP, 28 y 29 de Marzo.</w:t>
      </w:r>
    </w:p>
    <w:p w:rsidR="00013907" w:rsidRDefault="00013907" w:rsidP="00013907">
      <w:pPr>
        <w:pStyle w:val="Prrafodelista"/>
        <w:jc w:val="both"/>
      </w:pPr>
      <w:r>
        <w:t xml:space="preserve">Se informa de que ya está todo concretado, y en breve se podrán hacer las Solicitudes del Curso. </w:t>
      </w:r>
    </w:p>
    <w:p w:rsidR="00013907" w:rsidRDefault="00013907" w:rsidP="00013907">
      <w:pPr>
        <w:pStyle w:val="Prrafodelista"/>
        <w:jc w:val="both"/>
      </w:pPr>
      <w:r>
        <w:t>El 28 de Marzo el horario será desde las 16 a las 19 horas (3 horas), y el 29 de Marzo de 16 a 18 horas (2 horas).</w:t>
      </w:r>
    </w:p>
    <w:p w:rsidR="00013907" w:rsidRDefault="00013907" w:rsidP="00013907">
      <w:pPr>
        <w:pStyle w:val="Prrafodelista"/>
        <w:jc w:val="both"/>
      </w:pPr>
    </w:p>
    <w:p w:rsidR="00013907" w:rsidRDefault="00013907" w:rsidP="00013907">
      <w:pPr>
        <w:pStyle w:val="Prrafodelista"/>
        <w:jc w:val="both"/>
      </w:pPr>
      <w:r>
        <w:t>Francisco informa de los contenidos que se desarrollarán, que son:</w:t>
      </w:r>
    </w:p>
    <w:p w:rsidR="00013907" w:rsidRDefault="00013907" w:rsidP="00013907">
      <w:pPr>
        <w:pStyle w:val="Prrafodelista"/>
        <w:jc w:val="both"/>
      </w:pPr>
      <w:r>
        <w:t>“</w:t>
      </w:r>
      <w:r w:rsidRPr="00013907">
        <w:t>1. ¿Qué son los conflictos? Tipos de conflictos, posturas frente a los conflictos. RADIOGRAFÍA DE UN CONFLICTO. 2. ¿Qué es la mediación? Características y modelos de mediación. 3. ¿Qué es la mediación escolar? ¿Cómo podemos llevarla a cabo? 4. Propuesta metodológica de mediación en centros educativos. 5. Evaluación.</w:t>
      </w:r>
      <w:r>
        <w:t>”</w:t>
      </w:r>
    </w:p>
    <w:p w:rsidR="00013907" w:rsidRDefault="00013907" w:rsidP="00013907">
      <w:pPr>
        <w:pStyle w:val="Prrafodelista"/>
        <w:jc w:val="both"/>
      </w:pPr>
    </w:p>
    <w:p w:rsidR="00013907" w:rsidRPr="00A353D7" w:rsidRDefault="00013907" w:rsidP="00013907">
      <w:pPr>
        <w:pStyle w:val="Prrafodelista"/>
        <w:numPr>
          <w:ilvl w:val="0"/>
          <w:numId w:val="1"/>
        </w:numPr>
        <w:jc w:val="both"/>
        <w:rPr>
          <w:b/>
        </w:rPr>
      </w:pPr>
      <w:r w:rsidRPr="00A353D7">
        <w:rPr>
          <w:b/>
        </w:rPr>
        <w:t>Bibliografía inicial.</w:t>
      </w:r>
    </w:p>
    <w:p w:rsidR="00013907" w:rsidRDefault="00013907" w:rsidP="00013907">
      <w:pPr>
        <w:pStyle w:val="Prrafodelista"/>
        <w:jc w:val="both"/>
      </w:pPr>
      <w:r>
        <w:t>Se revisa la bibliografía inicial que se ha solicitado al CEP, que en breve llegará. Hemos comprado otros ejemplares de cada libro por parte del Departamento, para tenerlos disponibles para todo el Grupo</w:t>
      </w:r>
      <w:r w:rsidR="00860237">
        <w:t>. Los libros son:</w:t>
      </w:r>
    </w:p>
    <w:p w:rsidR="00860237" w:rsidRDefault="00860237" w:rsidP="00860237">
      <w:pPr>
        <w:pStyle w:val="Prrafodelista"/>
        <w:jc w:val="both"/>
      </w:pPr>
    </w:p>
    <w:p w:rsidR="00860237" w:rsidRDefault="00860237" w:rsidP="00860237">
      <w:pPr>
        <w:pStyle w:val="Prrafodelista"/>
        <w:jc w:val="both"/>
      </w:pPr>
    </w:p>
    <w:p w:rsidR="00860237" w:rsidRDefault="00860237" w:rsidP="00860237">
      <w:pPr>
        <w:pStyle w:val="Prrafodelista"/>
        <w:jc w:val="both"/>
      </w:pPr>
      <w:r>
        <w:t xml:space="preserve">   - </w:t>
      </w:r>
      <w:proofErr w:type="spellStart"/>
      <w:r>
        <w:t>Lederach</w:t>
      </w:r>
      <w:proofErr w:type="spellEnd"/>
      <w:r>
        <w:t>, John Paul (2000): El ABC de la Paz y los conflictos. Los Libros de la Catarata. ISBN 978-84-8319-087-6</w:t>
      </w:r>
    </w:p>
    <w:p w:rsidR="00860237" w:rsidRDefault="00860237" w:rsidP="00860237">
      <w:pPr>
        <w:pStyle w:val="Prrafodelista"/>
        <w:jc w:val="both"/>
      </w:pPr>
      <w:r>
        <w:t xml:space="preserve">    - </w:t>
      </w:r>
      <w:proofErr w:type="spellStart"/>
      <w:r>
        <w:t>Vinyamata</w:t>
      </w:r>
      <w:proofErr w:type="spellEnd"/>
      <w:r>
        <w:t xml:space="preserve">, </w:t>
      </w:r>
      <w:proofErr w:type="spellStart"/>
      <w:r>
        <w:t>Eduard</w:t>
      </w:r>
      <w:proofErr w:type="spellEnd"/>
      <w:r>
        <w:t xml:space="preserve"> (2003): Aprender mediación. Editorial Paidós Ibérica. ISBN 9788449313646</w:t>
      </w:r>
    </w:p>
    <w:p w:rsidR="00860237" w:rsidRDefault="00860237" w:rsidP="00860237">
      <w:pPr>
        <w:pStyle w:val="Prrafodelista"/>
        <w:jc w:val="both"/>
      </w:pPr>
      <w:r>
        <w:t xml:space="preserve">- </w:t>
      </w:r>
      <w:proofErr w:type="spellStart"/>
      <w:r>
        <w:t>Zegri</w:t>
      </w:r>
      <w:proofErr w:type="spellEnd"/>
      <w:r>
        <w:t xml:space="preserve">, </w:t>
      </w:r>
      <w:proofErr w:type="spellStart"/>
      <w:r>
        <w:t>Mercé</w:t>
      </w:r>
      <w:proofErr w:type="spellEnd"/>
      <w:r>
        <w:t xml:space="preserve"> (2014): Mediación y conflictos urbanos. Icaria Editorial. ISBN 9788498885927</w:t>
      </w:r>
    </w:p>
    <w:p w:rsidR="00860237" w:rsidRDefault="00860237" w:rsidP="00860237">
      <w:pPr>
        <w:pStyle w:val="Prrafodelista"/>
        <w:jc w:val="both"/>
      </w:pPr>
    </w:p>
    <w:p w:rsidR="00860237" w:rsidRDefault="00860237" w:rsidP="00860237">
      <w:pPr>
        <w:pStyle w:val="Prrafodelista"/>
        <w:jc w:val="both"/>
      </w:pPr>
      <w:r>
        <w:t>Como nos informan de una librería que el último libro puede que esté agotado, se decide sustituirlo por otro, que se solicitará a la asesora del CEP:</w:t>
      </w:r>
    </w:p>
    <w:p w:rsidR="00860237" w:rsidRDefault="00860237" w:rsidP="00860237">
      <w:pPr>
        <w:pStyle w:val="Prrafodelista"/>
        <w:jc w:val="both"/>
      </w:pPr>
    </w:p>
    <w:p w:rsidR="00860237" w:rsidRDefault="00860237" w:rsidP="00860237">
      <w:pPr>
        <w:pStyle w:val="Prrafodelista"/>
        <w:numPr>
          <w:ilvl w:val="0"/>
          <w:numId w:val="2"/>
        </w:numPr>
        <w:jc w:val="both"/>
      </w:pPr>
      <w:r>
        <w:t>Sergio Fernández Riquelme: TEORIA Y PRACTICA DE LA MEDIACION: LA GESTION ALTERNATIVA DE LOS CONFLICTOS SOCIALES. Universidad de Murcia, 2009.</w:t>
      </w:r>
    </w:p>
    <w:p w:rsidR="00A353D7" w:rsidRDefault="00A353D7" w:rsidP="00A353D7">
      <w:pPr>
        <w:ind w:left="720"/>
        <w:jc w:val="both"/>
      </w:pPr>
      <w:r>
        <w:t>Se distribuyen los libros, de manera que cada miembro del grupo se lleva para lectura individual uno o dos libros, que irán rotando posteriormente.</w:t>
      </w:r>
    </w:p>
    <w:p w:rsidR="00077171" w:rsidRDefault="00077171" w:rsidP="00077171">
      <w:pPr>
        <w:jc w:val="both"/>
      </w:pPr>
      <w:bookmarkStart w:id="0" w:name="_GoBack"/>
      <w:bookmarkEnd w:id="0"/>
    </w:p>
    <w:p w:rsidR="00A353D7" w:rsidRPr="00672C6D" w:rsidRDefault="00A353D7" w:rsidP="00A353D7">
      <w:pPr>
        <w:pStyle w:val="Prrafodelista"/>
        <w:numPr>
          <w:ilvl w:val="0"/>
          <w:numId w:val="1"/>
        </w:numPr>
        <w:jc w:val="both"/>
        <w:rPr>
          <w:b/>
        </w:rPr>
      </w:pPr>
      <w:r w:rsidRPr="00672C6D">
        <w:rPr>
          <w:b/>
        </w:rPr>
        <w:t>Contenidos – base del material didáctico.</w:t>
      </w:r>
    </w:p>
    <w:p w:rsidR="00A353D7" w:rsidRDefault="00A353D7" w:rsidP="00A353D7">
      <w:pPr>
        <w:pStyle w:val="Prrafodelista"/>
        <w:jc w:val="both"/>
      </w:pPr>
      <w:r>
        <w:lastRenderedPageBreak/>
        <w:t>Se concretan a partir de la propuesta de la compañera Mª del Carmen Molina, que imparte este curso el módulo de “Mediación comunitaria” en 2º del CS de Integración Social.</w:t>
      </w:r>
    </w:p>
    <w:p w:rsidR="00FA1D5E" w:rsidRDefault="00FA1D5E" w:rsidP="00A353D7">
      <w:pPr>
        <w:pStyle w:val="Prrafodelista"/>
        <w:jc w:val="both"/>
      </w:pPr>
    </w:p>
    <w:p w:rsidR="00A353D7" w:rsidRDefault="00FA1D5E" w:rsidP="00A353D7">
      <w:pPr>
        <w:pStyle w:val="Prrafodelista"/>
        <w:jc w:val="both"/>
      </w:pPr>
      <w:r>
        <w:t>Son las</w:t>
      </w:r>
      <w:r w:rsidR="00A353D7">
        <w:t xml:space="preserve"> siguientes</w:t>
      </w:r>
      <w:r>
        <w:t xml:space="preserve"> unidades didácticas</w:t>
      </w:r>
      <w:r w:rsidR="00A353D7">
        <w:t>:</w:t>
      </w:r>
    </w:p>
    <w:p w:rsidR="00A353D7" w:rsidRDefault="00A353D7" w:rsidP="00A353D7">
      <w:pPr>
        <w:pStyle w:val="Prrafodelista"/>
        <w:jc w:val="both"/>
      </w:pPr>
    </w:p>
    <w:p w:rsidR="00FA1D5E" w:rsidRDefault="00FA1D5E" w:rsidP="00FA1D5E">
      <w:pPr>
        <w:pStyle w:val="Prrafodelista"/>
        <w:numPr>
          <w:ilvl w:val="0"/>
          <w:numId w:val="2"/>
        </w:numPr>
        <w:jc w:val="both"/>
      </w:pPr>
      <w:r w:rsidRPr="00FA1D5E">
        <w:t xml:space="preserve">UD 1 Caracterización de la mediación </w:t>
      </w:r>
    </w:p>
    <w:p w:rsidR="00FA1D5E" w:rsidRDefault="00FA1D5E" w:rsidP="00FA1D5E">
      <w:pPr>
        <w:pStyle w:val="Prrafodelista"/>
        <w:numPr>
          <w:ilvl w:val="0"/>
          <w:numId w:val="2"/>
        </w:numPr>
        <w:jc w:val="both"/>
      </w:pPr>
      <w:r w:rsidRPr="00FA1D5E">
        <w:t xml:space="preserve">UD 2 Sociedades </w:t>
      </w:r>
      <w:r>
        <w:t>plurales y diversidad cultural</w:t>
      </w:r>
    </w:p>
    <w:p w:rsidR="00FA1D5E" w:rsidRDefault="00FA1D5E" w:rsidP="00FA1D5E">
      <w:pPr>
        <w:pStyle w:val="Prrafodelista"/>
        <w:numPr>
          <w:ilvl w:val="0"/>
          <w:numId w:val="2"/>
        </w:numPr>
        <w:jc w:val="both"/>
      </w:pPr>
      <w:r>
        <w:t xml:space="preserve"> </w:t>
      </w:r>
      <w:r w:rsidRPr="00FA1D5E">
        <w:t>UD 3 Aproximación a los conflictos</w:t>
      </w:r>
    </w:p>
    <w:p w:rsidR="00FA1D5E" w:rsidRDefault="00FA1D5E" w:rsidP="00FA1D5E">
      <w:pPr>
        <w:pStyle w:val="Prrafodelista"/>
        <w:numPr>
          <w:ilvl w:val="0"/>
          <w:numId w:val="2"/>
        </w:numPr>
        <w:jc w:val="both"/>
      </w:pPr>
      <w:r w:rsidRPr="00FA1D5E">
        <w:t>UD 4 Ámbitos de mediación</w:t>
      </w:r>
      <w:r>
        <w:t>:</w:t>
      </w:r>
    </w:p>
    <w:p w:rsidR="00FA1D5E" w:rsidRDefault="00FA1D5E" w:rsidP="00FA1D5E">
      <w:pPr>
        <w:pStyle w:val="Prrafodelista"/>
        <w:ind w:left="1080"/>
        <w:jc w:val="both"/>
      </w:pPr>
      <w:r>
        <w:t>4.1. Comunidad y conflicto.</w:t>
      </w:r>
    </w:p>
    <w:p w:rsidR="00FA1D5E" w:rsidRDefault="00FA1D5E" w:rsidP="00FA1D5E">
      <w:pPr>
        <w:pStyle w:val="Prrafodelista"/>
        <w:ind w:left="1080"/>
        <w:jc w:val="both"/>
      </w:pPr>
      <w:r>
        <w:t>4.2. La mediación ciudadana.</w:t>
      </w:r>
    </w:p>
    <w:p w:rsidR="00FA1D5E" w:rsidRDefault="00FA1D5E" w:rsidP="00FA1D5E">
      <w:pPr>
        <w:pStyle w:val="Prrafodelista"/>
        <w:ind w:left="1080"/>
        <w:jc w:val="both"/>
      </w:pPr>
      <w:r>
        <w:t>4.3. La mediación intercultural.</w:t>
      </w:r>
    </w:p>
    <w:p w:rsidR="00FA1D5E" w:rsidRDefault="00FA1D5E" w:rsidP="00FA1D5E">
      <w:pPr>
        <w:pStyle w:val="Prrafodelista"/>
        <w:ind w:left="1080"/>
        <w:jc w:val="both"/>
      </w:pPr>
      <w:r>
        <w:t>4.4. La mediación familiar.</w:t>
      </w:r>
    </w:p>
    <w:p w:rsidR="00FA1D5E" w:rsidRDefault="00FA1D5E" w:rsidP="00FA1D5E">
      <w:pPr>
        <w:pStyle w:val="Prrafodelista"/>
        <w:ind w:left="1080"/>
        <w:jc w:val="both"/>
      </w:pPr>
      <w:r>
        <w:t>4.5. La mediación en el ámbito escolar.</w:t>
      </w:r>
    </w:p>
    <w:p w:rsidR="00FA1D5E" w:rsidRDefault="00FA1D5E" w:rsidP="00FA1D5E">
      <w:pPr>
        <w:pStyle w:val="Prrafodelista"/>
        <w:ind w:left="1080"/>
        <w:jc w:val="both"/>
      </w:pPr>
    </w:p>
    <w:p w:rsidR="00FA1D5E" w:rsidRDefault="00FA1D5E" w:rsidP="00FA1D5E">
      <w:pPr>
        <w:pStyle w:val="Prrafodelista"/>
        <w:numPr>
          <w:ilvl w:val="0"/>
          <w:numId w:val="2"/>
        </w:numPr>
        <w:jc w:val="both"/>
      </w:pPr>
      <w:r w:rsidRPr="00FA1D5E">
        <w:t>UD 5 Habilidades y técnicas de mediación</w:t>
      </w:r>
    </w:p>
    <w:p w:rsidR="00FA1D5E" w:rsidRDefault="00FA1D5E" w:rsidP="00FA1D5E">
      <w:pPr>
        <w:pStyle w:val="Prrafodelista"/>
        <w:numPr>
          <w:ilvl w:val="0"/>
          <w:numId w:val="2"/>
        </w:numPr>
        <w:jc w:val="both"/>
      </w:pPr>
      <w:r w:rsidRPr="00FA1D5E">
        <w:t>UD 6 El proceso de mediación</w:t>
      </w:r>
    </w:p>
    <w:sectPr w:rsidR="00FA1D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2006"/>
    <w:multiLevelType w:val="hybridMultilevel"/>
    <w:tmpl w:val="5FE440F8"/>
    <w:lvl w:ilvl="0" w:tplc="58447EC2">
      <w:start w:val="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9FA6A9B"/>
    <w:multiLevelType w:val="hybridMultilevel"/>
    <w:tmpl w:val="9572DE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F2"/>
    <w:rsid w:val="00013907"/>
    <w:rsid w:val="00077171"/>
    <w:rsid w:val="00672C6D"/>
    <w:rsid w:val="008003D7"/>
    <w:rsid w:val="00826DE1"/>
    <w:rsid w:val="00860237"/>
    <w:rsid w:val="00881E35"/>
    <w:rsid w:val="00954141"/>
    <w:rsid w:val="00A353D7"/>
    <w:rsid w:val="00C32DF2"/>
    <w:rsid w:val="00FA1D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3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3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8</cp:revision>
  <dcterms:created xsi:type="dcterms:W3CDTF">2017-03-16T07:31:00Z</dcterms:created>
  <dcterms:modified xsi:type="dcterms:W3CDTF">2017-03-16T08:10:00Z</dcterms:modified>
</cp:coreProperties>
</file>