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00" w:rsidRPr="00001BAA" w:rsidRDefault="001C4100" w:rsidP="001C4100">
      <w:pPr>
        <w:spacing w:after="0" w:line="240" w:lineRule="auto"/>
        <w:outlineLvl w:val="0"/>
        <w:rPr>
          <w:b/>
          <w:sz w:val="28"/>
          <w:szCs w:val="28"/>
          <w:lang w:val="es-ES_tradnl"/>
        </w:rPr>
      </w:pPr>
      <w:bookmarkStart w:id="0" w:name="_GoBack"/>
      <w:r w:rsidRPr="00001BAA">
        <w:rPr>
          <w:b/>
          <w:sz w:val="28"/>
          <w:szCs w:val="28"/>
          <w:lang w:val="es-ES_tradnl"/>
        </w:rPr>
        <w:t>DOCUMENTO DE REFLEXIÓN PARA LA ELABORACIÓN DE LA MEMORIA</w:t>
      </w:r>
    </w:p>
    <w:bookmarkEnd w:id="0"/>
    <w:p w:rsidR="001C4100" w:rsidRPr="00001BAA" w:rsidRDefault="001C4100" w:rsidP="001C4100">
      <w:pPr>
        <w:spacing w:after="0" w:line="240" w:lineRule="auto"/>
        <w:outlineLvl w:val="0"/>
        <w:rPr>
          <w:b/>
          <w:sz w:val="28"/>
          <w:szCs w:val="28"/>
          <w:lang w:val="es-ES_tradnl"/>
        </w:rPr>
      </w:pPr>
      <w:r w:rsidRPr="00001BAA">
        <w:rPr>
          <w:b/>
          <w:sz w:val="28"/>
          <w:szCs w:val="28"/>
          <w:lang w:val="es-ES_tradnl"/>
        </w:rPr>
        <w:t>GT – 2016/17</w:t>
      </w:r>
    </w:p>
    <w:p w:rsidR="00464821" w:rsidRDefault="00464821"/>
    <w:p w:rsidR="001C4100" w:rsidRDefault="001C410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834"/>
      </w:tblGrid>
      <w:tr w:rsidR="001C4100" w:rsidTr="001C4100">
        <w:tc>
          <w:tcPr>
            <w:tcW w:w="2660" w:type="dxa"/>
            <w:shd w:val="clear" w:color="auto" w:fill="CCC0D9" w:themeFill="accent4" w:themeFillTint="66"/>
          </w:tcPr>
          <w:p w:rsidR="001C4100" w:rsidRDefault="001C4100" w:rsidP="001C4100">
            <w:r>
              <w:t>Grado de consecución de los objetivos.</w:t>
            </w:r>
          </w:p>
          <w:p w:rsidR="001C4100" w:rsidRDefault="001C4100"/>
        </w:tc>
        <w:tc>
          <w:tcPr>
            <w:tcW w:w="6834" w:type="dxa"/>
          </w:tcPr>
          <w:p w:rsidR="001C4100" w:rsidRDefault="001C4100"/>
          <w:p w:rsidR="001C4100" w:rsidRDefault="001C4100"/>
          <w:p w:rsidR="001C4100" w:rsidRDefault="001C4100"/>
          <w:p w:rsidR="001C4100" w:rsidRDefault="001C4100"/>
        </w:tc>
      </w:tr>
      <w:tr w:rsidR="001C4100" w:rsidTr="001C4100">
        <w:tc>
          <w:tcPr>
            <w:tcW w:w="2660" w:type="dxa"/>
            <w:shd w:val="clear" w:color="auto" w:fill="CCC0D9" w:themeFill="accent4" w:themeFillTint="66"/>
          </w:tcPr>
          <w:p w:rsidR="001C4100" w:rsidRDefault="001C4100">
            <w:r>
              <w:t>Nivel de interacción entre los participantes.</w:t>
            </w:r>
          </w:p>
        </w:tc>
        <w:tc>
          <w:tcPr>
            <w:tcW w:w="6834" w:type="dxa"/>
          </w:tcPr>
          <w:p w:rsidR="001C4100" w:rsidRDefault="001C4100"/>
          <w:p w:rsidR="001C4100" w:rsidRDefault="001C4100"/>
          <w:p w:rsidR="001C4100" w:rsidRDefault="001C4100"/>
          <w:p w:rsidR="001C4100" w:rsidRDefault="001C4100"/>
        </w:tc>
      </w:tr>
      <w:tr w:rsidR="001C4100" w:rsidTr="001C4100">
        <w:tc>
          <w:tcPr>
            <w:tcW w:w="2660" w:type="dxa"/>
            <w:shd w:val="clear" w:color="auto" w:fill="CCC0D9" w:themeFill="accent4" w:themeFillTint="66"/>
          </w:tcPr>
          <w:p w:rsidR="001C4100" w:rsidRDefault="001C4100">
            <w:r>
              <w:t>Grado de aplicación en el contexto educativo.</w:t>
            </w:r>
          </w:p>
        </w:tc>
        <w:tc>
          <w:tcPr>
            <w:tcW w:w="6834" w:type="dxa"/>
          </w:tcPr>
          <w:p w:rsidR="001C4100" w:rsidRDefault="001C4100"/>
          <w:p w:rsidR="001C4100" w:rsidRDefault="001C4100"/>
          <w:p w:rsidR="001C4100" w:rsidRDefault="001C4100"/>
          <w:p w:rsidR="001C4100" w:rsidRDefault="001C4100"/>
        </w:tc>
      </w:tr>
      <w:tr w:rsidR="001C4100" w:rsidTr="001C4100">
        <w:tc>
          <w:tcPr>
            <w:tcW w:w="2660" w:type="dxa"/>
            <w:shd w:val="clear" w:color="auto" w:fill="CCC0D9" w:themeFill="accent4" w:themeFillTint="66"/>
          </w:tcPr>
          <w:p w:rsidR="001C4100" w:rsidRDefault="001C4100">
            <w:r>
              <w:t>Recu</w:t>
            </w:r>
            <w:r>
              <w:t>r</w:t>
            </w:r>
            <w:r>
              <w:t>sos, bibliografía y materiales utilizados</w:t>
            </w:r>
            <w:r>
              <w:t>.</w:t>
            </w:r>
          </w:p>
        </w:tc>
        <w:tc>
          <w:tcPr>
            <w:tcW w:w="6834" w:type="dxa"/>
          </w:tcPr>
          <w:p w:rsidR="001C4100" w:rsidRDefault="001C4100"/>
          <w:p w:rsidR="001C4100" w:rsidRDefault="001C4100"/>
          <w:p w:rsidR="001C4100" w:rsidRDefault="001C4100"/>
          <w:p w:rsidR="001C4100" w:rsidRDefault="001C4100"/>
        </w:tc>
      </w:tr>
      <w:tr w:rsidR="001C4100" w:rsidTr="001C4100">
        <w:tc>
          <w:tcPr>
            <w:tcW w:w="2660" w:type="dxa"/>
            <w:shd w:val="clear" w:color="auto" w:fill="CCC0D9" w:themeFill="accent4" w:themeFillTint="66"/>
          </w:tcPr>
          <w:p w:rsidR="001C4100" w:rsidRDefault="001C4100">
            <w:r>
              <w:t>Efectos producidos en el aula tras la transferencia de lo aprendido.</w:t>
            </w:r>
          </w:p>
        </w:tc>
        <w:tc>
          <w:tcPr>
            <w:tcW w:w="6834" w:type="dxa"/>
          </w:tcPr>
          <w:p w:rsidR="001C4100" w:rsidRDefault="001C4100"/>
          <w:p w:rsidR="001C4100" w:rsidRDefault="001C4100"/>
          <w:p w:rsidR="001C4100" w:rsidRDefault="001C4100"/>
          <w:p w:rsidR="001C4100" w:rsidRDefault="001C4100"/>
        </w:tc>
      </w:tr>
      <w:tr w:rsidR="001C4100" w:rsidTr="001C4100">
        <w:tc>
          <w:tcPr>
            <w:tcW w:w="2660" w:type="dxa"/>
            <w:shd w:val="clear" w:color="auto" w:fill="CCC0D9" w:themeFill="accent4" w:themeFillTint="66"/>
          </w:tcPr>
          <w:p w:rsidR="001C4100" w:rsidRDefault="001C4100">
            <w:r>
              <w:t>Productos, evidencias de aprendizaje que se han adquirido.</w:t>
            </w:r>
          </w:p>
        </w:tc>
        <w:tc>
          <w:tcPr>
            <w:tcW w:w="6834" w:type="dxa"/>
          </w:tcPr>
          <w:p w:rsidR="001C4100" w:rsidRDefault="001C4100"/>
          <w:p w:rsidR="001C4100" w:rsidRDefault="001C4100"/>
          <w:p w:rsidR="001C4100" w:rsidRDefault="001C4100"/>
          <w:p w:rsidR="001C4100" w:rsidRDefault="001C4100"/>
        </w:tc>
      </w:tr>
      <w:tr w:rsidR="001C4100" w:rsidTr="001C4100">
        <w:tc>
          <w:tcPr>
            <w:tcW w:w="2660" w:type="dxa"/>
            <w:shd w:val="clear" w:color="auto" w:fill="CCC0D9" w:themeFill="accent4" w:themeFillTint="66"/>
          </w:tcPr>
          <w:p w:rsidR="001C4100" w:rsidRDefault="001C4100">
            <w:r>
              <w:t>Destacar aspectos que hayan resultado interesantes</w:t>
            </w:r>
          </w:p>
        </w:tc>
        <w:tc>
          <w:tcPr>
            <w:tcW w:w="6834" w:type="dxa"/>
          </w:tcPr>
          <w:p w:rsidR="001C4100" w:rsidRDefault="001C4100"/>
          <w:p w:rsidR="001C4100" w:rsidRDefault="001C4100"/>
          <w:p w:rsidR="001C4100" w:rsidRDefault="001C4100"/>
          <w:p w:rsidR="001C4100" w:rsidRDefault="001C4100"/>
        </w:tc>
      </w:tr>
      <w:tr w:rsidR="001C4100" w:rsidTr="001C4100">
        <w:tc>
          <w:tcPr>
            <w:tcW w:w="2660" w:type="dxa"/>
            <w:shd w:val="clear" w:color="auto" w:fill="CCC0D9" w:themeFill="accent4" w:themeFillTint="66"/>
          </w:tcPr>
          <w:p w:rsidR="001C4100" w:rsidRDefault="001C4100">
            <w:r>
              <w:t>Destacar aspectos susceptibles de mejora.</w:t>
            </w:r>
          </w:p>
        </w:tc>
        <w:tc>
          <w:tcPr>
            <w:tcW w:w="6834" w:type="dxa"/>
          </w:tcPr>
          <w:p w:rsidR="001C4100" w:rsidRDefault="001C4100"/>
          <w:p w:rsidR="001C4100" w:rsidRDefault="001C4100"/>
          <w:p w:rsidR="001C4100" w:rsidRDefault="001C4100"/>
          <w:p w:rsidR="001C4100" w:rsidRDefault="001C4100"/>
        </w:tc>
      </w:tr>
    </w:tbl>
    <w:p w:rsidR="001C4100" w:rsidRDefault="001C4100"/>
    <w:sectPr w:rsidR="001C4100" w:rsidSect="001E7B84">
      <w:pgSz w:w="11906" w:h="16838"/>
      <w:pgMar w:top="141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00"/>
    <w:rsid w:val="001C4100"/>
    <w:rsid w:val="001E7B84"/>
    <w:rsid w:val="00464821"/>
    <w:rsid w:val="0079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1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1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2017-05-16T17:19:00Z</dcterms:created>
  <dcterms:modified xsi:type="dcterms:W3CDTF">2017-05-16T17:25:00Z</dcterms:modified>
</cp:coreProperties>
</file>