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  <w:r w:rsidR="00E9700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LA FUGA DEL AGUA</w:t>
            </w:r>
          </w:p>
          <w:p w:rsidR="00AF0212" w:rsidRDefault="00AF0212"/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  <w:r w:rsidR="00E9700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AGUA</w:t>
            </w:r>
          </w:p>
          <w:p w:rsidR="00AF0212" w:rsidRDefault="00AF0212"/>
          <w:p w:rsidR="00B552BA" w:rsidRDefault="00B552BA"/>
        </w:tc>
        <w:tc>
          <w:tcPr>
            <w:tcW w:w="3969" w:type="dxa"/>
          </w:tcPr>
          <w:p w:rsidR="00AF0212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  <w:r w:rsidR="00E9700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BAJA</w:t>
            </w:r>
          </w:p>
        </w:tc>
      </w:tr>
      <w:tr w:rsidR="00AF0212" w:rsidTr="00AF0212">
        <w:tc>
          <w:tcPr>
            <w:tcW w:w="5637" w:type="dxa"/>
          </w:tcPr>
          <w:p w:rsidR="00AF0212" w:rsidRPr="00E4226D" w:rsidRDefault="00AF021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  <w:r w:rsidR="00E4226D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</w:t>
            </w:r>
            <w:r w:rsidR="00E4226D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E4226D" w:rsidRPr="00E4226D">
              <w:rPr>
                <w:rFonts w:cstheme="minorHAnsi"/>
                <w:bCs/>
                <w:sz w:val="28"/>
                <w:szCs w:val="28"/>
              </w:rPr>
              <w:t>30 minutos</w:t>
            </w:r>
            <w:r w:rsidR="00E4226D">
              <w:rPr>
                <w:rFonts w:cstheme="minorHAnsi"/>
                <w:bCs/>
                <w:sz w:val="28"/>
                <w:szCs w:val="28"/>
              </w:rPr>
              <w:t xml:space="preserve"> aproximadamente</w:t>
            </w:r>
          </w:p>
          <w:p w:rsidR="00AF0212" w:rsidRPr="00E4226D" w:rsidRDefault="00AF0212">
            <w:pPr>
              <w:rPr>
                <w:rFonts w:cstheme="minorHAnsi"/>
              </w:rPr>
            </w:pP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97009">
              <w:rPr>
                <w:rFonts w:ascii="TimesNewRoman,Bold" w:hAnsi="TimesNewRoman,Bold" w:cs="TimesNewRoman,Bold"/>
                <w:bCs/>
                <w:sz w:val="20"/>
                <w:szCs w:val="20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Pr="00595F44" w:rsidRDefault="00595F44" w:rsidP="00225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_  </w:t>
            </w:r>
            <w:r w:rsidRPr="00595F44">
              <w:rPr>
                <w:rFonts w:cstheme="minorHAnsi"/>
                <w:sz w:val="28"/>
                <w:szCs w:val="28"/>
              </w:rPr>
              <w:t xml:space="preserve">Observar </w:t>
            </w:r>
            <w:r>
              <w:rPr>
                <w:rFonts w:cstheme="minorHAnsi"/>
                <w:sz w:val="28"/>
                <w:szCs w:val="28"/>
              </w:rPr>
              <w:t xml:space="preserve"> cómo se unen las moléculas del agua al papel pasando de un lugar a otro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95F44" w:rsidRDefault="00595F44" w:rsidP="002259E7"/>
          <w:p w:rsidR="00595F44" w:rsidRDefault="00595F44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Default="00B552BA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E97009" w:rsidRDefault="00E97009" w:rsidP="00E97009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31F20"/>
              </w:rPr>
            </w:pPr>
          </w:p>
          <w:p w:rsidR="00E97009" w:rsidRPr="00E97009" w:rsidRDefault="00E97009" w:rsidP="00E9700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>
              <w:rPr>
                <w:rFonts w:cstheme="minorHAnsi"/>
                <w:color w:val="231F20"/>
                <w:sz w:val="28"/>
                <w:szCs w:val="28"/>
              </w:rPr>
              <w:t>_</w:t>
            </w:r>
            <w:r w:rsidRPr="00E97009">
              <w:rPr>
                <w:rFonts w:cstheme="minorHAnsi"/>
                <w:color w:val="231F20"/>
                <w:sz w:val="28"/>
                <w:szCs w:val="28"/>
              </w:rPr>
              <w:t xml:space="preserve">  Dos pedazos de toalla de papel.</w:t>
            </w:r>
          </w:p>
          <w:p w:rsidR="00E97009" w:rsidRPr="00E97009" w:rsidRDefault="00E97009" w:rsidP="00E9700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 w:rsidRPr="00E97009">
              <w:rPr>
                <w:rFonts w:cstheme="minorHAnsi"/>
                <w:color w:val="231F2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_ </w:t>
            </w:r>
            <w:r w:rsidRPr="00E97009">
              <w:rPr>
                <w:rFonts w:cstheme="minorHAnsi"/>
                <w:color w:val="231F20"/>
                <w:sz w:val="28"/>
                <w:szCs w:val="28"/>
              </w:rPr>
              <w:t>Un tazón.</w:t>
            </w:r>
          </w:p>
          <w:p w:rsidR="00E97009" w:rsidRPr="00E97009" w:rsidRDefault="00E97009" w:rsidP="00E9700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>
              <w:rPr>
                <w:rFonts w:cstheme="minorHAnsi"/>
                <w:color w:val="231F20"/>
                <w:sz w:val="28"/>
                <w:szCs w:val="28"/>
              </w:rPr>
              <w:t xml:space="preserve">_  </w:t>
            </w:r>
            <w:r w:rsidRPr="00E97009">
              <w:rPr>
                <w:rFonts w:cstheme="minorHAnsi"/>
                <w:color w:val="231F20"/>
                <w:sz w:val="28"/>
                <w:szCs w:val="28"/>
              </w:rPr>
              <w:t>Un vaso de vidrio.</w:t>
            </w:r>
          </w:p>
          <w:p w:rsidR="002259E7" w:rsidRDefault="00E97009">
            <w:pPr>
              <w:rPr>
                <w:rFonts w:cstheme="minorHAnsi"/>
                <w:color w:val="231F20"/>
                <w:sz w:val="28"/>
                <w:szCs w:val="28"/>
              </w:rPr>
            </w:pPr>
            <w:r>
              <w:rPr>
                <w:rFonts w:cstheme="minorHAnsi"/>
                <w:color w:val="231F20"/>
                <w:sz w:val="28"/>
                <w:szCs w:val="28"/>
              </w:rPr>
              <w:t xml:space="preserve">_  </w:t>
            </w:r>
            <w:r w:rsidRPr="00E97009">
              <w:rPr>
                <w:rFonts w:cstheme="minorHAnsi"/>
                <w:color w:val="231F20"/>
                <w:sz w:val="28"/>
                <w:szCs w:val="28"/>
              </w:rPr>
              <w:t>Agua.</w:t>
            </w: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Default="005F6B59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5F6B59" w:rsidRPr="00595F44" w:rsidRDefault="005F6B59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2259E7" w:rsidTr="00B85435">
        <w:tc>
          <w:tcPr>
            <w:tcW w:w="10065" w:type="dxa"/>
          </w:tcPr>
          <w:p w:rsidR="00D746DC" w:rsidRDefault="00D746DC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6761C5" w:rsidRDefault="006761C5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5F6B59" w:rsidRDefault="005F6B59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</w:p>
          <w:p w:rsidR="002259E7" w:rsidRDefault="00B552BA" w:rsidP="000D495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47093E" w:rsidRPr="0047093E" w:rsidRDefault="0047093E" w:rsidP="0047093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 w:rsidRPr="0047093E">
              <w:rPr>
                <w:rFonts w:cstheme="minorHAnsi"/>
                <w:color w:val="231F20"/>
                <w:sz w:val="28"/>
                <w:szCs w:val="28"/>
              </w:rPr>
              <w:t>1. Con dos pedazos de papel realiza una mecha, retorciéndolos como se muestra en el dibujo.</w:t>
            </w:r>
          </w:p>
          <w:p w:rsidR="0047093E" w:rsidRPr="0047093E" w:rsidRDefault="0047093E" w:rsidP="0047093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 w:rsidRPr="0047093E">
              <w:rPr>
                <w:rFonts w:cstheme="minorHAnsi"/>
                <w:color w:val="231F20"/>
                <w:sz w:val="28"/>
                <w:szCs w:val="28"/>
              </w:rPr>
              <w:t>2. En el vaso coloca agua hasta llenar un poco más de la mitad del vaso.</w:t>
            </w:r>
          </w:p>
          <w:p w:rsidR="0047093E" w:rsidRPr="0047093E" w:rsidRDefault="0047093E" w:rsidP="0047093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 w:rsidRPr="0047093E">
              <w:rPr>
                <w:rFonts w:cstheme="minorHAnsi"/>
                <w:color w:val="231F20"/>
                <w:sz w:val="28"/>
                <w:szCs w:val="28"/>
              </w:rPr>
              <w:t>3. Coloca el vaso con agua junto al tazón e introduce la mecha que hiciste con las toallas de papel.</w:t>
            </w:r>
          </w:p>
          <w:p w:rsidR="00B552BA" w:rsidRDefault="0047093E" w:rsidP="000D495F">
            <w:pPr>
              <w:rPr>
                <w:rFonts w:cstheme="minorHAnsi"/>
                <w:color w:val="231F20"/>
                <w:sz w:val="28"/>
                <w:szCs w:val="28"/>
              </w:rPr>
            </w:pPr>
            <w:r w:rsidRPr="0047093E">
              <w:rPr>
                <w:rFonts w:cstheme="minorHAnsi"/>
                <w:color w:val="231F20"/>
                <w:sz w:val="28"/>
                <w:szCs w:val="28"/>
              </w:rPr>
              <w:t>4. En unos minutos observa qué es lo que pasa con el agua</w:t>
            </w:r>
          </w:p>
          <w:p w:rsidR="006761C5" w:rsidRDefault="006761C5" w:rsidP="000D495F">
            <w:pPr>
              <w:rPr>
                <w:rFonts w:cstheme="minorHAnsi"/>
                <w:color w:val="231F20"/>
                <w:sz w:val="28"/>
                <w:szCs w:val="28"/>
              </w:rPr>
            </w:pPr>
          </w:p>
          <w:p w:rsidR="006761C5" w:rsidRPr="00595F44" w:rsidRDefault="006761C5" w:rsidP="000D495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bookmarkEnd w:id="0"/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Pr="00595F44" w:rsidRDefault="004A391C" w:rsidP="00595F4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8"/>
                <w:szCs w:val="28"/>
              </w:rPr>
            </w:pPr>
            <w:r w:rsidRPr="004A391C">
              <w:rPr>
                <w:rFonts w:cstheme="minorHAnsi"/>
                <w:color w:val="231F20"/>
                <w:sz w:val="28"/>
                <w:szCs w:val="28"/>
              </w:rPr>
              <w:t>Las moléculas de algún objeto o material, es decir, las p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equeñas partes que componen una </w:t>
            </w:r>
            <w:r w:rsidRPr="004A391C">
              <w:rPr>
                <w:rFonts w:cstheme="minorHAnsi"/>
                <w:color w:val="231F20"/>
                <w:sz w:val="28"/>
                <w:szCs w:val="28"/>
              </w:rPr>
              <w:t>sustancia se mantienen unidas por una fuerza llamada coh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esión. La adhesión es el nombre </w:t>
            </w:r>
            <w:r w:rsidRPr="004A391C">
              <w:rPr>
                <w:rFonts w:cstheme="minorHAnsi"/>
                <w:color w:val="231F20"/>
                <w:sz w:val="28"/>
                <w:szCs w:val="28"/>
              </w:rPr>
              <w:t>que se le da a la atracción entre moléculas de sustanc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ias diferentes, por ejemplo, la </w:t>
            </w:r>
            <w:r w:rsidRPr="004A391C">
              <w:rPr>
                <w:rFonts w:cstheme="minorHAnsi"/>
                <w:color w:val="231F20"/>
                <w:sz w:val="28"/>
                <w:szCs w:val="28"/>
              </w:rPr>
              <w:t xml:space="preserve">adhesión entre el agua y un objeto sólido. En nuestro experimento, la 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adhesión del agua a la </w:t>
            </w:r>
            <w:r w:rsidRPr="004A391C">
              <w:rPr>
                <w:rFonts w:cstheme="minorHAnsi"/>
                <w:color w:val="231F20"/>
                <w:sz w:val="28"/>
                <w:szCs w:val="28"/>
              </w:rPr>
              <w:t xml:space="preserve">toalla es grande. Algunas veces los líquidos pueden tener más fuerza </w:t>
            </w:r>
            <w:r>
              <w:rPr>
                <w:rFonts w:cstheme="minorHAnsi"/>
                <w:color w:val="231F20"/>
                <w:sz w:val="28"/>
                <w:szCs w:val="28"/>
              </w:rPr>
              <w:t xml:space="preserve">de adhesión que de cohesión, es </w:t>
            </w:r>
            <w:r w:rsidRPr="004A391C">
              <w:rPr>
                <w:rFonts w:cstheme="minorHAnsi"/>
                <w:color w:val="231F20"/>
                <w:sz w:val="28"/>
                <w:szCs w:val="28"/>
              </w:rPr>
              <w:t>decir, que los líquidos pueden pegarse más a ob</w:t>
            </w:r>
            <w:r w:rsidR="00595F44">
              <w:rPr>
                <w:rFonts w:cstheme="minorHAnsi"/>
                <w:color w:val="231F20"/>
                <w:sz w:val="28"/>
                <w:szCs w:val="28"/>
              </w:rPr>
              <w:t>jetos sólidos que a ellos mismo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Pr="00A23EDC" w:rsidRDefault="00B552BA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2259E7" w:rsidRDefault="002259E7" w:rsidP="00AF0212"/>
          <w:p w:rsidR="002259E7" w:rsidRPr="001A4C84" w:rsidRDefault="00595F44" w:rsidP="00AF0212">
            <w:pPr>
              <w:rPr>
                <w:rFonts w:cstheme="minorHAnsi"/>
                <w:sz w:val="28"/>
                <w:szCs w:val="28"/>
              </w:rPr>
            </w:pPr>
            <w:r>
              <w:t xml:space="preserve">_  </w:t>
            </w:r>
            <w:r w:rsidRPr="001A4C84">
              <w:rPr>
                <w:rFonts w:cstheme="minorHAnsi"/>
                <w:sz w:val="28"/>
                <w:szCs w:val="28"/>
              </w:rPr>
              <w:t>Vemos cómo el papel empieza a humedecerse rápidamente al estar en contacto con el agua</w:t>
            </w:r>
            <w:r w:rsidR="001A4C84" w:rsidRPr="001A4C84">
              <w:rPr>
                <w:rFonts w:cstheme="minorHAnsi"/>
                <w:sz w:val="28"/>
                <w:szCs w:val="28"/>
              </w:rPr>
              <w:t xml:space="preserve"> y ésta va pasando poco a poco al tazón</w:t>
            </w:r>
          </w:p>
          <w:p w:rsidR="002259E7" w:rsidRPr="001A4C84" w:rsidRDefault="002259E7" w:rsidP="00AF0212">
            <w:pPr>
              <w:rPr>
                <w:rFonts w:cstheme="minorHAnsi"/>
                <w:sz w:val="28"/>
                <w:szCs w:val="28"/>
              </w:rPr>
            </w:pPr>
          </w:p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sectPr w:rsidR="00AF0212" w:rsidSect="00E31C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0C" w:rsidRDefault="0044270C" w:rsidP="00AF0212">
      <w:pPr>
        <w:spacing w:after="0" w:line="240" w:lineRule="auto"/>
      </w:pPr>
      <w:r>
        <w:separator/>
      </w:r>
    </w:p>
  </w:endnote>
  <w:endnote w:type="continuationSeparator" w:id="0">
    <w:p w:rsidR="0044270C" w:rsidRDefault="0044270C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8541"/>
      <w:docPartObj>
        <w:docPartGallery w:val="Page Numbers (Bottom of Page)"/>
        <w:docPartUnique/>
      </w:docPartObj>
    </w:sdtPr>
    <w:sdtContent>
      <w:p w:rsidR="00AF0212" w:rsidRDefault="00C12DA9">
        <w:pPr>
          <w:pStyle w:val="Piedepgina"/>
          <w:jc w:val="right"/>
        </w:pPr>
        <w:r>
          <w:fldChar w:fldCharType="begin"/>
        </w:r>
        <w:r w:rsidR="003C36D4">
          <w:instrText xml:space="preserve"> PAGE   \* MERGEFORMAT </w:instrText>
        </w:r>
        <w:r>
          <w:fldChar w:fldCharType="separate"/>
        </w:r>
        <w:r w:rsidR="00D74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0C" w:rsidRDefault="0044270C" w:rsidP="00AF0212">
      <w:pPr>
        <w:spacing w:after="0" w:line="240" w:lineRule="auto"/>
      </w:pPr>
      <w:r>
        <w:separator/>
      </w:r>
    </w:p>
  </w:footnote>
  <w:footnote w:type="continuationSeparator" w:id="0">
    <w:p w:rsidR="0044270C" w:rsidRDefault="0044270C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0212"/>
    <w:rsid w:val="001A4C84"/>
    <w:rsid w:val="002259E7"/>
    <w:rsid w:val="002E53B3"/>
    <w:rsid w:val="002F4436"/>
    <w:rsid w:val="003C36D4"/>
    <w:rsid w:val="0044270C"/>
    <w:rsid w:val="0047093E"/>
    <w:rsid w:val="004A391C"/>
    <w:rsid w:val="004F4A24"/>
    <w:rsid w:val="00595F44"/>
    <w:rsid w:val="005F6B59"/>
    <w:rsid w:val="006761C5"/>
    <w:rsid w:val="008E7EB7"/>
    <w:rsid w:val="009F0509"/>
    <w:rsid w:val="00A23EDC"/>
    <w:rsid w:val="00AF0212"/>
    <w:rsid w:val="00B552BA"/>
    <w:rsid w:val="00B85435"/>
    <w:rsid w:val="00BE116D"/>
    <w:rsid w:val="00C12DA9"/>
    <w:rsid w:val="00D746DC"/>
    <w:rsid w:val="00E31C0C"/>
    <w:rsid w:val="00E4226D"/>
    <w:rsid w:val="00E9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rojo</cp:lastModifiedBy>
  <cp:revision>11</cp:revision>
  <dcterms:created xsi:type="dcterms:W3CDTF">2017-03-27T18:54:00Z</dcterms:created>
  <dcterms:modified xsi:type="dcterms:W3CDTF">2017-04-05T08:52:00Z</dcterms:modified>
</cp:coreProperties>
</file>