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44" w:rsidRDefault="00A538F5" w:rsidP="00A538F5">
      <w:pPr>
        <w:ind w:firstLine="708"/>
        <w:jc w:val="center"/>
        <w:rPr>
          <w:rFonts w:cstheme="minorHAnsi"/>
          <w:b/>
          <w:sz w:val="56"/>
          <w:szCs w:val="56"/>
          <w:u w:val="single"/>
        </w:rPr>
      </w:pPr>
      <w:r>
        <w:rPr>
          <w:rFonts w:cstheme="minorHAnsi"/>
          <w:b/>
          <w:sz w:val="56"/>
          <w:szCs w:val="56"/>
          <w:u w:val="single"/>
        </w:rPr>
        <w:t>EJECU</w:t>
      </w:r>
      <w:r w:rsidR="00806FF5" w:rsidRPr="00806FF5">
        <w:rPr>
          <w:rFonts w:cstheme="minorHAnsi"/>
          <w:b/>
          <w:sz w:val="56"/>
          <w:szCs w:val="56"/>
          <w:u w:val="single"/>
        </w:rPr>
        <w:t xml:space="preserve">CIÓN DE </w:t>
      </w:r>
      <w:r>
        <w:rPr>
          <w:rFonts w:cstheme="minorHAnsi"/>
          <w:b/>
          <w:sz w:val="56"/>
          <w:szCs w:val="56"/>
          <w:u w:val="single"/>
        </w:rPr>
        <w:t>INDICACIONES</w:t>
      </w:r>
    </w:p>
    <w:p w:rsidR="0021300C" w:rsidRDefault="00806FF5" w:rsidP="0059412E">
      <w:pPr>
        <w:spacing w:line="240" w:lineRule="auto"/>
        <w:ind w:left="-567" w:right="-613"/>
        <w:jc w:val="both"/>
        <w:rPr>
          <w:rFonts w:cstheme="minorHAnsi"/>
          <w:sz w:val="24"/>
          <w:szCs w:val="24"/>
        </w:rPr>
      </w:pPr>
      <w:r w:rsidRPr="00806FF5">
        <w:rPr>
          <w:rFonts w:cstheme="minorHAnsi"/>
          <w:b/>
          <w:sz w:val="24"/>
          <w:szCs w:val="24"/>
          <w:u w:val="single"/>
        </w:rPr>
        <w:t>Edades</w:t>
      </w:r>
      <w:r w:rsidR="000727F7">
        <w:rPr>
          <w:rFonts w:cstheme="minorHAnsi"/>
          <w:b/>
          <w:sz w:val="24"/>
          <w:szCs w:val="24"/>
        </w:rPr>
        <w:t xml:space="preserve">: </w:t>
      </w:r>
      <w:bookmarkStart w:id="0" w:name="_GoBack"/>
      <w:bookmarkEnd w:id="0"/>
      <w:r w:rsidRPr="00806FF5">
        <w:rPr>
          <w:rFonts w:cstheme="minorHAnsi"/>
          <w:sz w:val="24"/>
          <w:szCs w:val="24"/>
        </w:rPr>
        <w:t>de 5-15 años</w:t>
      </w:r>
      <w:r w:rsidRPr="00806FF5">
        <w:rPr>
          <w:rFonts w:cstheme="minorHAnsi"/>
          <w:b/>
          <w:sz w:val="24"/>
          <w:szCs w:val="24"/>
        </w:rPr>
        <w:t xml:space="preserve">.  </w:t>
      </w:r>
      <w:r w:rsidRPr="00806FF5">
        <w:rPr>
          <w:rFonts w:cstheme="minorHAnsi"/>
          <w:b/>
          <w:sz w:val="24"/>
          <w:szCs w:val="24"/>
          <w:u w:val="single"/>
        </w:rPr>
        <w:t>Materiales</w:t>
      </w:r>
      <w:r w:rsidR="00A538F5">
        <w:rPr>
          <w:rFonts w:cstheme="minorHAnsi"/>
          <w:sz w:val="24"/>
          <w:szCs w:val="24"/>
        </w:rPr>
        <w:t>: Cuaderno de estímulos 2 y c</w:t>
      </w:r>
      <w:r>
        <w:rPr>
          <w:rFonts w:cstheme="minorHAnsi"/>
          <w:sz w:val="24"/>
          <w:szCs w:val="24"/>
        </w:rPr>
        <w:t xml:space="preserve">uadernillo de anotación 1 y 2.  </w:t>
      </w:r>
      <w:r w:rsidRPr="0021300C">
        <w:rPr>
          <w:rFonts w:cstheme="minorHAnsi"/>
          <w:b/>
          <w:sz w:val="24"/>
          <w:szCs w:val="24"/>
          <w:u w:val="single"/>
        </w:rPr>
        <w:t>Repeticiones:</w:t>
      </w:r>
      <w:r>
        <w:rPr>
          <w:rFonts w:cstheme="minorHAnsi"/>
          <w:sz w:val="24"/>
          <w:szCs w:val="24"/>
        </w:rPr>
        <w:t xml:space="preserve"> No </w:t>
      </w:r>
      <w:r w:rsidR="0021300C">
        <w:rPr>
          <w:rFonts w:cstheme="minorHAnsi"/>
          <w:sz w:val="24"/>
          <w:szCs w:val="24"/>
        </w:rPr>
        <w:t xml:space="preserve">son </w:t>
      </w:r>
      <w:r>
        <w:rPr>
          <w:rFonts w:cstheme="minorHAnsi"/>
          <w:sz w:val="24"/>
          <w:szCs w:val="24"/>
        </w:rPr>
        <w:t xml:space="preserve">permitidas.     </w:t>
      </w:r>
      <w:r w:rsidRPr="0021300C">
        <w:rPr>
          <w:rFonts w:cstheme="minorHAnsi"/>
          <w:b/>
          <w:sz w:val="24"/>
          <w:szCs w:val="24"/>
          <w:u w:val="single"/>
        </w:rPr>
        <w:t>Regla de retorno:</w:t>
      </w:r>
      <w:r w:rsidR="00A538F5">
        <w:rPr>
          <w:rFonts w:cstheme="minorHAnsi"/>
          <w:sz w:val="24"/>
          <w:szCs w:val="24"/>
        </w:rPr>
        <w:t xml:space="preserve"> edades de 9</w:t>
      </w:r>
      <w:r>
        <w:rPr>
          <w:rFonts w:cstheme="minorHAnsi"/>
          <w:sz w:val="24"/>
          <w:szCs w:val="24"/>
        </w:rPr>
        <w:t>-15</w:t>
      </w:r>
      <w:r w:rsidR="0021300C">
        <w:rPr>
          <w:rFonts w:cstheme="minorHAnsi"/>
          <w:sz w:val="24"/>
          <w:szCs w:val="24"/>
        </w:rPr>
        <w:t xml:space="preserve"> si no se obtiene puntuación perfecta en los dos primeros ítems aplicar el ítem 1 y continuar.  </w:t>
      </w:r>
      <w:r w:rsidR="0021300C" w:rsidRPr="0021300C">
        <w:rPr>
          <w:rFonts w:cstheme="minorHAnsi"/>
          <w:b/>
          <w:sz w:val="24"/>
          <w:szCs w:val="24"/>
          <w:u w:val="single"/>
        </w:rPr>
        <w:t>Regla para terminar</w:t>
      </w:r>
      <w:r w:rsidR="0021300C">
        <w:rPr>
          <w:rFonts w:cstheme="minorHAnsi"/>
          <w:sz w:val="24"/>
          <w:szCs w:val="24"/>
        </w:rPr>
        <w:t>: después de 4 puntuaciones de 0 consecutivas.</w:t>
      </w:r>
    </w:p>
    <w:p w:rsidR="00A67378" w:rsidRDefault="00A55AFD" w:rsidP="00A538F5">
      <w:pPr>
        <w:spacing w:line="240" w:lineRule="auto"/>
        <w:ind w:left="-567" w:right="-613"/>
        <w:jc w:val="both"/>
        <w:rPr>
          <w:rFonts w:cstheme="minorHAnsi"/>
          <w:sz w:val="24"/>
          <w:szCs w:val="24"/>
        </w:rPr>
      </w:pPr>
      <w:r>
        <w:rPr>
          <w:rFonts w:cstheme="minorHAnsi"/>
          <w:b/>
          <w:sz w:val="24"/>
          <w:szCs w:val="24"/>
          <w:u w:val="single"/>
        </w:rPr>
        <w:t>Objetivo</w:t>
      </w:r>
      <w:r w:rsidR="00A67378" w:rsidRPr="00A67378">
        <w:rPr>
          <w:rFonts w:cstheme="minorHAnsi"/>
          <w:b/>
          <w:sz w:val="24"/>
          <w:szCs w:val="24"/>
          <w:u w:val="single"/>
        </w:rPr>
        <w:t>:</w:t>
      </w:r>
      <w:r w:rsidR="00A67378">
        <w:rPr>
          <w:rFonts w:cstheme="minorHAnsi"/>
          <w:sz w:val="24"/>
          <w:szCs w:val="24"/>
        </w:rPr>
        <w:t xml:space="preserve"> Evaluar la aptitud para </w:t>
      </w:r>
      <w:r w:rsidR="00A538F5">
        <w:rPr>
          <w:rFonts w:cstheme="minorHAnsi"/>
          <w:sz w:val="24"/>
          <w:szCs w:val="24"/>
        </w:rPr>
        <w:t>interpretar diferentes indicaciones orales, seguir el orden dado y para identificar figuras geométricas.</w:t>
      </w:r>
    </w:p>
    <w:p w:rsidR="00A55AFD" w:rsidRDefault="00A55AFD" w:rsidP="0059412E">
      <w:pPr>
        <w:spacing w:line="240" w:lineRule="auto"/>
        <w:ind w:left="-567" w:right="-613"/>
        <w:jc w:val="both"/>
        <w:rPr>
          <w:rFonts w:cstheme="minorHAnsi"/>
          <w:sz w:val="24"/>
          <w:szCs w:val="24"/>
        </w:rPr>
      </w:pPr>
      <w:r w:rsidRPr="00A55AFD">
        <w:rPr>
          <w:rFonts w:cstheme="minorHAnsi"/>
          <w:b/>
          <w:sz w:val="24"/>
          <w:szCs w:val="24"/>
          <w:u w:val="single"/>
        </w:rPr>
        <w:t>Instrucciones:</w:t>
      </w:r>
      <w:r>
        <w:rPr>
          <w:rFonts w:cstheme="minorHAnsi"/>
          <w:sz w:val="24"/>
          <w:szCs w:val="24"/>
        </w:rPr>
        <w:t xml:space="preserve"> el sujeto debe </w:t>
      </w:r>
      <w:r w:rsidR="00A538F5">
        <w:rPr>
          <w:rFonts w:cstheme="minorHAnsi"/>
          <w:sz w:val="24"/>
          <w:szCs w:val="24"/>
        </w:rPr>
        <w:t>señalar, en el cuaderno de estímulos, la figura o figuras que se corresponden con la instrucción que se le da oralmente, cuya longitud y dificultad se va incrementando.</w:t>
      </w:r>
    </w:p>
    <w:p w:rsidR="00EE78A9" w:rsidRPr="00EE78A9" w:rsidRDefault="00EE78A9" w:rsidP="0059412E">
      <w:pPr>
        <w:spacing w:line="240" w:lineRule="auto"/>
        <w:ind w:left="-567" w:right="-613"/>
        <w:jc w:val="both"/>
        <w:rPr>
          <w:rFonts w:cstheme="minorHAnsi"/>
          <w:sz w:val="24"/>
          <w:szCs w:val="24"/>
        </w:rPr>
      </w:pPr>
      <w:r>
        <w:rPr>
          <w:rFonts w:cstheme="minorHAnsi"/>
          <w:sz w:val="24"/>
          <w:szCs w:val="24"/>
        </w:rPr>
        <w:t xml:space="preserve">-Realizar el ítem de demostración (cuaderno de estímulos 2) y decir: </w:t>
      </w:r>
      <w:r w:rsidRPr="00EE78A9">
        <w:rPr>
          <w:rFonts w:cstheme="minorHAnsi"/>
          <w:b/>
          <w:sz w:val="24"/>
          <w:szCs w:val="24"/>
        </w:rPr>
        <w:t>“Aquí hay unos dibujos. Yo voy a señalar el círculo. Ahora tú tienes que señalar el dibujo que yo diga”.</w:t>
      </w:r>
      <w:r>
        <w:rPr>
          <w:rFonts w:cstheme="minorHAnsi"/>
          <w:b/>
          <w:sz w:val="24"/>
          <w:szCs w:val="24"/>
        </w:rPr>
        <w:t xml:space="preserve"> </w:t>
      </w:r>
      <w:r w:rsidR="00F17FA4">
        <w:rPr>
          <w:rFonts w:cstheme="minorHAnsi"/>
          <w:sz w:val="24"/>
          <w:szCs w:val="24"/>
        </w:rPr>
        <w:t xml:space="preserve">Si el sujeto contesta correctamente, se pasa al ítem de ejemplo 1. Si el sujeto se equivoca, no responde o pide que lo repita, se dice: </w:t>
      </w:r>
      <w:r w:rsidR="00F17FA4" w:rsidRPr="00F17FA4">
        <w:rPr>
          <w:rFonts w:cstheme="minorHAnsi"/>
          <w:b/>
          <w:sz w:val="24"/>
          <w:szCs w:val="24"/>
        </w:rPr>
        <w:t>“Escucha con atención”</w:t>
      </w:r>
      <w:r w:rsidR="00F17FA4">
        <w:rPr>
          <w:rFonts w:cstheme="minorHAnsi"/>
          <w:sz w:val="24"/>
          <w:szCs w:val="24"/>
        </w:rPr>
        <w:t xml:space="preserve"> y se repite el ítem de demostración, señalando si es necesario, la repuesta.</w:t>
      </w:r>
    </w:p>
    <w:p w:rsidR="00A55AFD" w:rsidRPr="00CA6B97" w:rsidRDefault="00291BDC" w:rsidP="00CA6B97">
      <w:pPr>
        <w:spacing w:line="240" w:lineRule="auto"/>
        <w:ind w:left="-567" w:right="-613"/>
        <w:jc w:val="both"/>
        <w:rPr>
          <w:rFonts w:cstheme="minorHAnsi"/>
          <w:b/>
          <w:sz w:val="24"/>
          <w:szCs w:val="24"/>
        </w:rPr>
      </w:pPr>
      <w:r>
        <w:rPr>
          <w:rFonts w:cstheme="minorHAnsi"/>
          <w:sz w:val="24"/>
          <w:szCs w:val="24"/>
        </w:rPr>
        <w:t>-R</w:t>
      </w:r>
      <w:r w:rsidR="00F17FA4">
        <w:rPr>
          <w:rFonts w:cstheme="minorHAnsi"/>
          <w:sz w:val="24"/>
          <w:szCs w:val="24"/>
        </w:rPr>
        <w:t>ealizar los ítems de ejemplo 1 al 4</w:t>
      </w:r>
      <w:r>
        <w:rPr>
          <w:rFonts w:cstheme="minorHAnsi"/>
          <w:sz w:val="24"/>
          <w:szCs w:val="24"/>
        </w:rPr>
        <w:t xml:space="preserve">  dando la posibilidad de repetición </w:t>
      </w:r>
      <w:r w:rsidR="00CE5412">
        <w:rPr>
          <w:rFonts w:cstheme="minorHAnsi"/>
          <w:sz w:val="24"/>
          <w:szCs w:val="24"/>
        </w:rPr>
        <w:t>(</w:t>
      </w:r>
      <w:r>
        <w:rPr>
          <w:rFonts w:cstheme="minorHAnsi"/>
          <w:sz w:val="24"/>
          <w:szCs w:val="24"/>
        </w:rPr>
        <w:t>sólo en los ejemplos</w:t>
      </w:r>
      <w:r w:rsidR="00CE5412">
        <w:rPr>
          <w:rFonts w:cstheme="minorHAnsi"/>
          <w:sz w:val="24"/>
          <w:szCs w:val="24"/>
        </w:rPr>
        <w:t>), luego se pasará a</w:t>
      </w:r>
      <w:r>
        <w:rPr>
          <w:rFonts w:cstheme="minorHAnsi"/>
          <w:sz w:val="24"/>
          <w:szCs w:val="24"/>
        </w:rPr>
        <w:t xml:space="preserve"> los ítems de acuerdo a la edad del</w:t>
      </w:r>
      <w:r w:rsidR="00CE5412">
        <w:rPr>
          <w:rFonts w:cstheme="minorHAnsi"/>
          <w:sz w:val="24"/>
          <w:szCs w:val="24"/>
        </w:rPr>
        <w:t xml:space="preserve"> sujeto.</w:t>
      </w:r>
      <w:r>
        <w:rPr>
          <w:rFonts w:cstheme="minorHAnsi"/>
          <w:sz w:val="24"/>
          <w:szCs w:val="24"/>
        </w:rPr>
        <w:t xml:space="preserve"> </w:t>
      </w:r>
      <w:r w:rsidR="00CA6B97">
        <w:rPr>
          <w:rFonts w:cstheme="minorHAnsi"/>
          <w:sz w:val="24"/>
          <w:szCs w:val="24"/>
        </w:rPr>
        <w:t xml:space="preserve">Antes de aplicar los ítems del test, decir: </w:t>
      </w:r>
      <w:r w:rsidR="00CA6B97" w:rsidRPr="00CA6B97">
        <w:rPr>
          <w:rFonts w:cstheme="minorHAnsi"/>
          <w:b/>
          <w:sz w:val="24"/>
          <w:szCs w:val="24"/>
        </w:rPr>
        <w:t xml:space="preserve">“Vamos a hacer algunos más. Recuerda que tienes que señalar los dibujos en el mismo orden que yo los diga. No señales hasta que yo diga “Ahora”. Escucha con atención porque no puedo repetirlo”. </w:t>
      </w:r>
      <w:r>
        <w:rPr>
          <w:rFonts w:cstheme="minorHAnsi"/>
          <w:sz w:val="24"/>
          <w:szCs w:val="24"/>
        </w:rPr>
        <w:t xml:space="preserve">La prueba se acabará </w:t>
      </w:r>
      <w:r w:rsidR="00CE5412">
        <w:rPr>
          <w:rFonts w:cstheme="minorHAnsi"/>
          <w:sz w:val="24"/>
          <w:szCs w:val="24"/>
        </w:rPr>
        <w:t xml:space="preserve">una </w:t>
      </w:r>
      <w:r w:rsidR="00CA6B97">
        <w:rPr>
          <w:rFonts w:cstheme="minorHAnsi"/>
          <w:sz w:val="24"/>
          <w:szCs w:val="24"/>
        </w:rPr>
        <w:t xml:space="preserve">vez se cumpla </w:t>
      </w:r>
      <w:r>
        <w:rPr>
          <w:rFonts w:cstheme="minorHAnsi"/>
          <w:sz w:val="24"/>
          <w:szCs w:val="24"/>
        </w:rPr>
        <w:t xml:space="preserve"> la Regla de terminación.</w:t>
      </w:r>
    </w:p>
    <w:p w:rsidR="00291BDC" w:rsidRDefault="00EC6391" w:rsidP="0059412E">
      <w:pPr>
        <w:spacing w:line="240" w:lineRule="auto"/>
        <w:ind w:left="-567" w:right="-613"/>
        <w:jc w:val="both"/>
        <w:rPr>
          <w:rFonts w:cstheme="minorHAnsi"/>
          <w:sz w:val="24"/>
          <w:szCs w:val="24"/>
        </w:rPr>
      </w:pPr>
      <w:r>
        <w:rPr>
          <w:rFonts w:cstheme="minorHAnsi"/>
          <w:sz w:val="24"/>
          <w:szCs w:val="24"/>
        </w:rPr>
        <w:t xml:space="preserve">-En los </w:t>
      </w:r>
      <w:r w:rsidR="00CA6B97">
        <w:rPr>
          <w:rFonts w:cstheme="minorHAnsi"/>
          <w:b/>
          <w:sz w:val="24"/>
          <w:szCs w:val="24"/>
        </w:rPr>
        <w:t>ítems de Edades 9</w:t>
      </w:r>
      <w:r w:rsidRPr="00EC6391">
        <w:rPr>
          <w:rFonts w:cstheme="minorHAnsi"/>
          <w:b/>
          <w:sz w:val="24"/>
          <w:szCs w:val="24"/>
        </w:rPr>
        <w:t>-15 años</w:t>
      </w:r>
      <w:r>
        <w:rPr>
          <w:rFonts w:cstheme="minorHAnsi"/>
          <w:sz w:val="24"/>
          <w:szCs w:val="24"/>
        </w:rPr>
        <w:t xml:space="preserve"> si no puntúan perfecto los d</w:t>
      </w:r>
      <w:r w:rsidR="00CA6B97">
        <w:rPr>
          <w:rFonts w:cstheme="minorHAnsi"/>
          <w:sz w:val="24"/>
          <w:szCs w:val="24"/>
        </w:rPr>
        <w:t>os primeros ítems de comienzo de las edades 9-11 o las edades 12-15,</w:t>
      </w:r>
      <w:r>
        <w:rPr>
          <w:rFonts w:cstheme="minorHAnsi"/>
          <w:sz w:val="24"/>
          <w:szCs w:val="24"/>
        </w:rPr>
        <w:t xml:space="preserve"> se deberá comenzar desde el ítem 1, continuando con los ítems del test hasta la regla de terminación.</w:t>
      </w:r>
    </w:p>
    <w:p w:rsidR="00EC6391" w:rsidRPr="00164B1C" w:rsidRDefault="00164B1C" w:rsidP="0059412E">
      <w:pPr>
        <w:spacing w:line="240" w:lineRule="auto"/>
        <w:ind w:left="-567" w:right="-613"/>
        <w:jc w:val="both"/>
        <w:rPr>
          <w:rFonts w:cstheme="minorHAnsi"/>
          <w:sz w:val="24"/>
          <w:szCs w:val="24"/>
        </w:rPr>
      </w:pPr>
      <w:r w:rsidRPr="0000339C">
        <w:rPr>
          <w:rFonts w:cstheme="minorHAnsi"/>
          <w:b/>
          <w:sz w:val="24"/>
          <w:szCs w:val="24"/>
          <w:u w:val="single"/>
        </w:rPr>
        <w:t>Registro y puntuación respuestas</w:t>
      </w:r>
      <w:r>
        <w:rPr>
          <w:rFonts w:cstheme="minorHAnsi"/>
          <w:b/>
          <w:sz w:val="24"/>
          <w:szCs w:val="24"/>
        </w:rPr>
        <w:t>:</w:t>
      </w:r>
      <w:r w:rsidR="00CA6B97">
        <w:rPr>
          <w:rFonts w:cstheme="minorHAnsi"/>
          <w:sz w:val="24"/>
          <w:szCs w:val="24"/>
        </w:rPr>
        <w:t xml:space="preserve"> Si la respuesta es correcta, rodear 1</w:t>
      </w:r>
      <w:r>
        <w:rPr>
          <w:rFonts w:cstheme="minorHAnsi"/>
          <w:sz w:val="24"/>
          <w:szCs w:val="24"/>
        </w:rPr>
        <w:t>. Si</w:t>
      </w:r>
      <w:r w:rsidR="00CA6B97">
        <w:rPr>
          <w:rFonts w:cstheme="minorHAnsi"/>
          <w:sz w:val="24"/>
          <w:szCs w:val="24"/>
        </w:rPr>
        <w:t xml:space="preserve"> la respuesta es incorrecta, </w:t>
      </w:r>
      <w:r>
        <w:rPr>
          <w:rFonts w:cstheme="minorHAnsi"/>
          <w:sz w:val="24"/>
          <w:szCs w:val="24"/>
        </w:rPr>
        <w:t xml:space="preserve"> no responde o dice “No lo sé” rodear con 0. Fin al puntuar 4 puntuaciones seguidas con 0.</w:t>
      </w:r>
    </w:p>
    <w:p w:rsidR="0059412E" w:rsidRPr="001F2304" w:rsidRDefault="00EE1162" w:rsidP="001F2304">
      <w:pPr>
        <w:spacing w:line="240" w:lineRule="auto"/>
        <w:ind w:left="-567" w:right="-472"/>
        <w:jc w:val="both"/>
        <w:rPr>
          <w:rFonts w:cstheme="minorHAnsi"/>
          <w:sz w:val="24"/>
          <w:szCs w:val="24"/>
        </w:rPr>
      </w:pPr>
      <w:r>
        <w:rPr>
          <w:rFonts w:cstheme="minorHAnsi"/>
          <w:b/>
          <w:sz w:val="24"/>
          <w:szCs w:val="24"/>
          <w:u w:val="single"/>
        </w:rPr>
        <w:t>Claves de respuestas</w:t>
      </w:r>
      <w:r w:rsidR="0000339C">
        <w:rPr>
          <w:rFonts w:cstheme="minorHAnsi"/>
          <w:b/>
          <w:sz w:val="24"/>
          <w:szCs w:val="24"/>
        </w:rPr>
        <w:t>:</w:t>
      </w:r>
      <w:r w:rsidR="00982AF9">
        <w:rPr>
          <w:rFonts w:cstheme="minorHAnsi"/>
          <w:b/>
          <w:sz w:val="24"/>
          <w:szCs w:val="24"/>
        </w:rPr>
        <w:t xml:space="preserve"> </w:t>
      </w:r>
      <w:r w:rsidR="00982AF9">
        <w:rPr>
          <w:rFonts w:cstheme="minorHAnsi"/>
          <w:sz w:val="24"/>
          <w:szCs w:val="24"/>
        </w:rPr>
        <w:t>en el cuadern</w:t>
      </w:r>
      <w:r>
        <w:rPr>
          <w:rFonts w:cstheme="minorHAnsi"/>
          <w:sz w:val="24"/>
          <w:szCs w:val="24"/>
        </w:rPr>
        <w:t>illo de anotación, debajo de las miniaturas de los estímulos visuales, se indica la respuesta correcta.</w:t>
      </w:r>
    </w:p>
    <w:p w:rsidR="00411E72" w:rsidRDefault="00C873C6" w:rsidP="0059412E">
      <w:pPr>
        <w:spacing w:line="240" w:lineRule="auto"/>
        <w:ind w:left="-567" w:right="-472"/>
        <w:jc w:val="both"/>
        <w:rPr>
          <w:rFonts w:cstheme="minorHAnsi"/>
          <w:sz w:val="24"/>
          <w:szCs w:val="24"/>
        </w:rPr>
      </w:pPr>
      <w:r>
        <w:rPr>
          <w:rFonts w:cstheme="minorHAnsi"/>
          <w:b/>
          <w:sz w:val="24"/>
          <w:szCs w:val="24"/>
          <w:u w:val="single"/>
        </w:rPr>
        <w:t>Corrección de la prueba</w:t>
      </w:r>
      <w:proofErr w:type="gramStart"/>
      <w:r>
        <w:rPr>
          <w:rFonts w:cstheme="minorHAnsi"/>
          <w:b/>
          <w:sz w:val="24"/>
          <w:szCs w:val="24"/>
          <w:u w:val="single"/>
        </w:rPr>
        <w:t xml:space="preserve">: </w:t>
      </w:r>
      <w:r>
        <w:rPr>
          <w:rFonts w:cstheme="minorHAnsi"/>
          <w:sz w:val="24"/>
          <w:szCs w:val="24"/>
        </w:rPr>
        <w:t xml:space="preserve"> Para</w:t>
      </w:r>
      <w:proofErr w:type="gramEnd"/>
      <w:r>
        <w:rPr>
          <w:rFonts w:cstheme="minorHAnsi"/>
          <w:sz w:val="24"/>
          <w:szCs w:val="24"/>
        </w:rPr>
        <w:t xml:space="preserve"> obtener la Puntuación directa se deben sumar los puntos de todos los ítems aplicados. Si se </w:t>
      </w:r>
      <w:r w:rsidR="0059412E">
        <w:rPr>
          <w:rFonts w:cstheme="minorHAnsi"/>
          <w:sz w:val="24"/>
          <w:szCs w:val="24"/>
        </w:rPr>
        <w:t xml:space="preserve">usó </w:t>
      </w:r>
      <w:r>
        <w:rPr>
          <w:rFonts w:cstheme="minorHAnsi"/>
          <w:sz w:val="24"/>
          <w:szCs w:val="24"/>
        </w:rPr>
        <w:t>la regla de terminación</w:t>
      </w:r>
      <w:r w:rsidR="0059412E">
        <w:rPr>
          <w:rFonts w:cstheme="minorHAnsi"/>
          <w:sz w:val="24"/>
          <w:szCs w:val="24"/>
        </w:rPr>
        <w:t>,</w:t>
      </w:r>
      <w:r>
        <w:rPr>
          <w:rFonts w:cstheme="minorHAnsi"/>
          <w:sz w:val="24"/>
          <w:szCs w:val="24"/>
        </w:rPr>
        <w:t xml:space="preserve"> pero por motivos diagnósticos </w:t>
      </w:r>
      <w:r w:rsidR="0059412E">
        <w:rPr>
          <w:rFonts w:cstheme="minorHAnsi"/>
          <w:sz w:val="24"/>
          <w:szCs w:val="24"/>
        </w:rPr>
        <w:t xml:space="preserve">sigue </w:t>
      </w:r>
      <w:r>
        <w:rPr>
          <w:rFonts w:cstheme="minorHAnsi"/>
          <w:sz w:val="24"/>
          <w:szCs w:val="24"/>
        </w:rPr>
        <w:t>aplicando el resto de los ítems</w:t>
      </w:r>
      <w:r w:rsidR="0059412E">
        <w:rPr>
          <w:rFonts w:cstheme="minorHAnsi"/>
          <w:sz w:val="24"/>
          <w:szCs w:val="24"/>
        </w:rPr>
        <w:t>,</w:t>
      </w:r>
      <w:r>
        <w:rPr>
          <w:rFonts w:cstheme="minorHAnsi"/>
          <w:sz w:val="24"/>
          <w:szCs w:val="24"/>
        </w:rPr>
        <w:t xml:space="preserve"> no se debe contabilizar los puntos de estos ítems al calcular la puntuación directa. </w:t>
      </w:r>
    </w:p>
    <w:p w:rsidR="00A55AFD" w:rsidRPr="00A55AFD" w:rsidRDefault="00A55AFD" w:rsidP="001F2304">
      <w:pPr>
        <w:spacing w:line="240" w:lineRule="auto"/>
        <w:ind w:right="-472"/>
        <w:jc w:val="both"/>
        <w:rPr>
          <w:rFonts w:cstheme="minorHAnsi"/>
          <w:sz w:val="24"/>
          <w:szCs w:val="24"/>
        </w:rPr>
      </w:pPr>
    </w:p>
    <w:sectPr w:rsidR="00A55AFD" w:rsidRPr="00A55A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25" w:rsidRDefault="001B0125" w:rsidP="00806FF5">
      <w:pPr>
        <w:spacing w:after="0" w:line="240" w:lineRule="auto"/>
      </w:pPr>
      <w:r>
        <w:separator/>
      </w:r>
    </w:p>
  </w:endnote>
  <w:endnote w:type="continuationSeparator" w:id="0">
    <w:p w:rsidR="001B0125" w:rsidRDefault="001B0125" w:rsidP="0080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25" w:rsidRDefault="001B0125" w:rsidP="00806FF5">
      <w:pPr>
        <w:spacing w:after="0" w:line="240" w:lineRule="auto"/>
      </w:pPr>
      <w:r>
        <w:separator/>
      </w:r>
    </w:p>
  </w:footnote>
  <w:footnote w:type="continuationSeparator" w:id="0">
    <w:p w:rsidR="001B0125" w:rsidRDefault="001B0125" w:rsidP="0080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F5" w:rsidRDefault="00806FF5" w:rsidP="00E1321F">
    <w:pPr>
      <w:pStyle w:val="Encabezado"/>
      <w:tabs>
        <w:tab w:val="clear" w:pos="9026"/>
        <w:tab w:val="right" w:pos="9639"/>
      </w:tabs>
      <w:ind w:left="-709" w:right="-613"/>
    </w:pPr>
    <w:r>
      <w:rPr>
        <w:b/>
        <w:sz w:val="32"/>
        <w:szCs w:val="32"/>
      </w:rPr>
      <w:t xml:space="preserve">    </w:t>
    </w:r>
    <w:r w:rsidRPr="00806FF5">
      <w:rPr>
        <w:b/>
        <w:sz w:val="32"/>
        <w:szCs w:val="32"/>
      </w:rPr>
      <w:t>CELF 5:</w:t>
    </w:r>
    <w:r>
      <w:t xml:space="preserve"> </w:t>
    </w:r>
    <w:r w:rsidRPr="00E1321F">
      <w:rPr>
        <w:b/>
        <w:sz w:val="24"/>
        <w:szCs w:val="24"/>
      </w:rPr>
      <w:t>Evaluación Clínica de los fundamentos del  lenguaje</w:t>
    </w:r>
    <w:r w:rsidR="00E1321F">
      <w:t xml:space="preserve">.       </w:t>
    </w:r>
    <w:r>
      <w:t>Grupo de Trabajo maestras AL</w:t>
    </w:r>
    <w:r w:rsidR="00982AF9">
      <w:t xml:space="preserve"> </w:t>
    </w:r>
    <w:r w:rsidR="00E1321F">
      <w:t xml:space="preserve">de </w:t>
    </w:r>
    <w:r w:rsidR="00982AF9">
      <w:t>Jerez</w:t>
    </w:r>
  </w:p>
  <w:p w:rsidR="00982AF9" w:rsidRPr="00982AF9" w:rsidRDefault="00982AF9" w:rsidP="00982AF9">
    <w:pPr>
      <w:pStyle w:val="Encabezado"/>
      <w:jc w:val="center"/>
      <w:rPr>
        <w:sz w:val="24"/>
        <w:szCs w:val="24"/>
      </w:rPr>
    </w:pPr>
    <w:r>
      <w:rPr>
        <w:sz w:val="24"/>
        <w:szCs w:val="24"/>
      </w:rPr>
      <w:t>-</w:t>
    </w:r>
    <w:r w:rsidRPr="00982AF9">
      <w:rPr>
        <w:sz w:val="24"/>
        <w:szCs w:val="24"/>
      </w:rPr>
      <w:t>Manual de aplicación y corrección</w:t>
    </w:r>
    <w:r>
      <w:rPr>
        <w:sz w:val="24"/>
        <w:szCs w:val="24"/>
      </w:rPr>
      <w:t xml:space="preserve"> -</w:t>
    </w:r>
    <w:r w:rsidR="00E1321F">
      <w:rPr>
        <w:sz w:val="24"/>
        <w:szCs w:val="24"/>
      </w:rPr>
      <w:t xml:space="preserve">                                                   Curso 2018/2019</w:t>
    </w:r>
  </w:p>
  <w:p w:rsidR="00806FF5" w:rsidRDefault="00982AF9">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-419101</wp:posOffset>
              </wp:positionH>
              <wp:positionV relativeFrom="paragraph">
                <wp:posOffset>68580</wp:posOffset>
              </wp:positionV>
              <wp:extent cx="67722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5.4pt" to="50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04F"/>
    <w:multiLevelType w:val="hybridMultilevel"/>
    <w:tmpl w:val="35C89F58"/>
    <w:lvl w:ilvl="0" w:tplc="D8BAE9F0">
      <w:numFmt w:val="bullet"/>
      <w:lvlText w:val="-"/>
      <w:lvlJc w:val="left"/>
      <w:pPr>
        <w:ind w:left="-207" w:hanging="360"/>
      </w:pPr>
      <w:rPr>
        <w:rFonts w:ascii="Calibri" w:eastAsiaTheme="minorHAnsi" w:hAnsi="Calibri" w:cs="Calibr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nsid w:val="7E0C70C3"/>
    <w:multiLevelType w:val="hybridMultilevel"/>
    <w:tmpl w:val="E5966874"/>
    <w:lvl w:ilvl="0" w:tplc="E486A372">
      <w:numFmt w:val="bullet"/>
      <w:lvlText w:val="-"/>
      <w:lvlJc w:val="left"/>
      <w:pPr>
        <w:ind w:left="123" w:hanging="360"/>
      </w:pPr>
      <w:rPr>
        <w:rFonts w:ascii="Calibri" w:eastAsiaTheme="minorHAnsi" w:hAnsi="Calibri" w:cs="Calibri" w:hint="default"/>
      </w:rPr>
    </w:lvl>
    <w:lvl w:ilvl="1" w:tplc="0C0A0003" w:tentative="1">
      <w:start w:val="1"/>
      <w:numFmt w:val="bullet"/>
      <w:lvlText w:val="o"/>
      <w:lvlJc w:val="left"/>
      <w:pPr>
        <w:ind w:left="843" w:hanging="360"/>
      </w:pPr>
      <w:rPr>
        <w:rFonts w:ascii="Courier New" w:hAnsi="Courier New" w:cs="Courier New" w:hint="default"/>
      </w:rPr>
    </w:lvl>
    <w:lvl w:ilvl="2" w:tplc="0C0A0005" w:tentative="1">
      <w:start w:val="1"/>
      <w:numFmt w:val="bullet"/>
      <w:lvlText w:val=""/>
      <w:lvlJc w:val="left"/>
      <w:pPr>
        <w:ind w:left="1563" w:hanging="360"/>
      </w:pPr>
      <w:rPr>
        <w:rFonts w:ascii="Wingdings" w:hAnsi="Wingdings" w:hint="default"/>
      </w:rPr>
    </w:lvl>
    <w:lvl w:ilvl="3" w:tplc="0C0A0001" w:tentative="1">
      <w:start w:val="1"/>
      <w:numFmt w:val="bullet"/>
      <w:lvlText w:val=""/>
      <w:lvlJc w:val="left"/>
      <w:pPr>
        <w:ind w:left="2283" w:hanging="360"/>
      </w:pPr>
      <w:rPr>
        <w:rFonts w:ascii="Symbol" w:hAnsi="Symbol" w:hint="default"/>
      </w:rPr>
    </w:lvl>
    <w:lvl w:ilvl="4" w:tplc="0C0A0003" w:tentative="1">
      <w:start w:val="1"/>
      <w:numFmt w:val="bullet"/>
      <w:lvlText w:val="o"/>
      <w:lvlJc w:val="left"/>
      <w:pPr>
        <w:ind w:left="3003" w:hanging="360"/>
      </w:pPr>
      <w:rPr>
        <w:rFonts w:ascii="Courier New" w:hAnsi="Courier New" w:cs="Courier New" w:hint="default"/>
      </w:rPr>
    </w:lvl>
    <w:lvl w:ilvl="5" w:tplc="0C0A0005" w:tentative="1">
      <w:start w:val="1"/>
      <w:numFmt w:val="bullet"/>
      <w:lvlText w:val=""/>
      <w:lvlJc w:val="left"/>
      <w:pPr>
        <w:ind w:left="3723" w:hanging="360"/>
      </w:pPr>
      <w:rPr>
        <w:rFonts w:ascii="Wingdings" w:hAnsi="Wingdings" w:hint="default"/>
      </w:rPr>
    </w:lvl>
    <w:lvl w:ilvl="6" w:tplc="0C0A0001" w:tentative="1">
      <w:start w:val="1"/>
      <w:numFmt w:val="bullet"/>
      <w:lvlText w:val=""/>
      <w:lvlJc w:val="left"/>
      <w:pPr>
        <w:ind w:left="4443" w:hanging="360"/>
      </w:pPr>
      <w:rPr>
        <w:rFonts w:ascii="Symbol" w:hAnsi="Symbol" w:hint="default"/>
      </w:rPr>
    </w:lvl>
    <w:lvl w:ilvl="7" w:tplc="0C0A0003" w:tentative="1">
      <w:start w:val="1"/>
      <w:numFmt w:val="bullet"/>
      <w:lvlText w:val="o"/>
      <w:lvlJc w:val="left"/>
      <w:pPr>
        <w:ind w:left="5163" w:hanging="360"/>
      </w:pPr>
      <w:rPr>
        <w:rFonts w:ascii="Courier New" w:hAnsi="Courier New" w:cs="Courier New" w:hint="default"/>
      </w:rPr>
    </w:lvl>
    <w:lvl w:ilvl="8" w:tplc="0C0A0005" w:tentative="1">
      <w:start w:val="1"/>
      <w:numFmt w:val="bullet"/>
      <w:lvlText w:val=""/>
      <w:lvlJc w:val="left"/>
      <w:pPr>
        <w:ind w:left="58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A0"/>
    <w:rsid w:val="0000339C"/>
    <w:rsid w:val="000727F7"/>
    <w:rsid w:val="000F0644"/>
    <w:rsid w:val="001356CF"/>
    <w:rsid w:val="00141C13"/>
    <w:rsid w:val="00164B1C"/>
    <w:rsid w:val="001836F9"/>
    <w:rsid w:val="001B0125"/>
    <w:rsid w:val="001F2304"/>
    <w:rsid w:val="0021300C"/>
    <w:rsid w:val="00291BDC"/>
    <w:rsid w:val="00297530"/>
    <w:rsid w:val="00411E72"/>
    <w:rsid w:val="004B58B5"/>
    <w:rsid w:val="005804A0"/>
    <w:rsid w:val="0059412E"/>
    <w:rsid w:val="006756F6"/>
    <w:rsid w:val="006761DA"/>
    <w:rsid w:val="00806FF5"/>
    <w:rsid w:val="00982AF9"/>
    <w:rsid w:val="00A538F5"/>
    <w:rsid w:val="00A55AFD"/>
    <w:rsid w:val="00A67378"/>
    <w:rsid w:val="00AB372B"/>
    <w:rsid w:val="00B21910"/>
    <w:rsid w:val="00C873C6"/>
    <w:rsid w:val="00CA6B97"/>
    <w:rsid w:val="00CE5412"/>
    <w:rsid w:val="00CF5CEC"/>
    <w:rsid w:val="00E1321F"/>
    <w:rsid w:val="00EC6391"/>
    <w:rsid w:val="00EE1162"/>
    <w:rsid w:val="00EE78A9"/>
    <w:rsid w:val="00F17FA4"/>
    <w:rsid w:val="00F91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FF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06FF5"/>
  </w:style>
  <w:style w:type="paragraph" w:styleId="Piedepgina">
    <w:name w:val="footer"/>
    <w:basedOn w:val="Normal"/>
    <w:link w:val="PiedepginaCar"/>
    <w:uiPriority w:val="99"/>
    <w:unhideWhenUsed/>
    <w:rsid w:val="00806FF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06FF5"/>
  </w:style>
  <w:style w:type="paragraph" w:styleId="Textodeglobo">
    <w:name w:val="Balloon Text"/>
    <w:basedOn w:val="Normal"/>
    <w:link w:val="TextodegloboCar"/>
    <w:uiPriority w:val="99"/>
    <w:semiHidden/>
    <w:unhideWhenUsed/>
    <w:rsid w:val="00806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FF5"/>
    <w:rPr>
      <w:rFonts w:ascii="Tahoma" w:hAnsi="Tahoma" w:cs="Tahoma"/>
      <w:sz w:val="16"/>
      <w:szCs w:val="16"/>
    </w:rPr>
  </w:style>
  <w:style w:type="paragraph" w:styleId="Prrafodelista">
    <w:name w:val="List Paragraph"/>
    <w:basedOn w:val="Normal"/>
    <w:uiPriority w:val="34"/>
    <w:qFormat/>
    <w:rsid w:val="00F91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FF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06FF5"/>
  </w:style>
  <w:style w:type="paragraph" w:styleId="Piedepgina">
    <w:name w:val="footer"/>
    <w:basedOn w:val="Normal"/>
    <w:link w:val="PiedepginaCar"/>
    <w:uiPriority w:val="99"/>
    <w:unhideWhenUsed/>
    <w:rsid w:val="00806FF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06FF5"/>
  </w:style>
  <w:style w:type="paragraph" w:styleId="Textodeglobo">
    <w:name w:val="Balloon Text"/>
    <w:basedOn w:val="Normal"/>
    <w:link w:val="TextodegloboCar"/>
    <w:uiPriority w:val="99"/>
    <w:semiHidden/>
    <w:unhideWhenUsed/>
    <w:rsid w:val="00806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FF5"/>
    <w:rPr>
      <w:rFonts w:ascii="Tahoma" w:hAnsi="Tahoma" w:cs="Tahoma"/>
      <w:sz w:val="16"/>
      <w:szCs w:val="16"/>
    </w:rPr>
  </w:style>
  <w:style w:type="paragraph" w:styleId="Prrafodelista">
    <w:name w:val="List Paragraph"/>
    <w:basedOn w:val="Normal"/>
    <w:uiPriority w:val="34"/>
    <w:qFormat/>
    <w:rsid w:val="00F9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 piñero Gonzalez</dc:creator>
  <cp:lastModifiedBy>Cristina</cp:lastModifiedBy>
  <cp:revision>4</cp:revision>
  <dcterms:created xsi:type="dcterms:W3CDTF">2019-05-26T15:30:00Z</dcterms:created>
  <dcterms:modified xsi:type="dcterms:W3CDTF">2019-05-26T15:33:00Z</dcterms:modified>
</cp:coreProperties>
</file>