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2" w:rsidRPr="00303AD3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03AD3">
        <w:rPr>
          <w:rFonts w:ascii="Arial" w:eastAsia="Times New Roman" w:hAnsi="Arial" w:cs="Arial"/>
          <w:b/>
          <w:color w:val="000000"/>
          <w:u w:val="single"/>
          <w:lang w:eastAsia="es-ES"/>
        </w:rPr>
        <w:t>ALFOMBRA DE ASERRÍN DE GUATEMALA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1. Destinatarios:</w:t>
      </w:r>
    </w:p>
    <w:p w:rsid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actividad se va a realizar con 1ºESOF en el bloque de Geometría.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Default="00F95EF2" w:rsidP="00F95E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2. Temporalización: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actividad se va a realizar a lo largo del mes de Mayo.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3. Departamentos implicados: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4. Enumerar contenidos y competencias: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Triángulo.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Polígono. Polígono regular.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Centro, radio y apotema de un polígono regular.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El rectángulo cordobés.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Cuadriláteros. Paralelogramos. Trapecios. Trapezoides.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Cuadrado, rectángulo, rombo y romboide.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Trapecio isósceles, trapecio rectángulo y trapecio escaleno.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Prisma, pirámide, cilindro y cono.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Circunferencia. Centro, radio, diámetro, cuerda, arco y semicircunferencia.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Circunferencias exteriores, interiores, tangentes interiores, secantes, concéntricas.</w:t>
      </w:r>
    </w:p>
    <w:p w:rsid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Círculo, sector circular, segmento circular, corona circular y trapecio circular.</w:t>
      </w:r>
    </w:p>
    <w:p w:rsidR="00F95EF2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Ángulo central y ángulo inscrito en una circunferencia.</w:t>
      </w:r>
    </w:p>
    <w:p w:rsidR="00F957DD" w:rsidRPr="00F957DD" w:rsidRDefault="00F957DD" w:rsidP="00F957DD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339"/>
        <w:rPr>
          <w:rFonts w:eastAsia="Times" w:cs="Arial"/>
          <w:spacing w:val="-2"/>
          <w:lang w:eastAsia="ja-JP"/>
        </w:rPr>
      </w:pPr>
      <w:r w:rsidRPr="00F957DD">
        <w:rPr>
          <w:rFonts w:eastAsia="Times" w:cs="Arial"/>
          <w:spacing w:val="-2"/>
          <w:lang w:eastAsia="ja-JP"/>
        </w:rPr>
        <w:t>Forma geométrica compuesta</w:t>
      </w:r>
      <w:r w:rsidRPr="00342A13">
        <w:rPr>
          <w:rFonts w:eastAsia="Times" w:cs="Arial"/>
          <w:spacing w:val="-2"/>
          <w:sz w:val="16"/>
          <w:szCs w:val="16"/>
          <w:lang w:eastAsia="ja-JP"/>
        </w:rPr>
        <w:t>.</w:t>
      </w:r>
    </w:p>
    <w:p w:rsidR="00F95EF2" w:rsidRPr="00F95EF2" w:rsidRDefault="00F95EF2" w:rsidP="00F957DD">
      <w:pPr>
        <w:spacing w:after="24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 xml:space="preserve">5. Desarrollo: </w:t>
      </w:r>
    </w:p>
    <w:p w:rsidR="00F95EF2" w:rsidRPr="00F95EF2" w:rsidRDefault="00F95EF2" w:rsidP="00F95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F957DD">
        <w:rPr>
          <w:rFonts w:ascii="Times New Roman" w:eastAsia="Times New Roman" w:hAnsi="Times New Roman" w:cs="Times New Roman"/>
          <w:sz w:val="24"/>
          <w:szCs w:val="24"/>
          <w:lang w:eastAsia="es-ES"/>
        </w:rPr>
        <w:t>Los alumnos y alumnas colorearan un mándala con figuras geométricas. Se colocarán todos los dibujos sobre un papel continuo para simular las alfombras de Aserrín típicas de la Semana Santa de Guatemala</w:t>
      </w: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6. Instrumentos de evaluación:</w:t>
      </w:r>
    </w:p>
    <w:p w:rsidR="00856005" w:rsidRPr="00D86CFA" w:rsidRDefault="00856005" w:rsidP="00856005">
      <w:pPr>
        <w:jc w:val="both"/>
        <w:rPr>
          <w:rFonts w:ascii="Times" w:hAnsi="Tim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86CFA">
        <w:rPr>
          <w:rFonts w:ascii="Times" w:hAnsi="Times"/>
        </w:rPr>
        <w:t xml:space="preserve">- </w:t>
      </w:r>
      <w:r w:rsidRPr="00D86CFA">
        <w:rPr>
          <w:rFonts w:ascii="Times" w:hAnsi="Times"/>
          <w:b/>
        </w:rPr>
        <w:t>Observación directa y sistemática</w:t>
      </w:r>
      <w:r w:rsidRPr="00D86CFA">
        <w:rPr>
          <w:rFonts w:ascii="Times" w:hAnsi="Times"/>
        </w:rPr>
        <w:t>: para obtener información acerca de cómo trabaja, progresa y se comporta el alumnado en gran grupo (participación, interés, motivación, respeto...) e individualmente</w:t>
      </w:r>
      <w:r>
        <w:rPr>
          <w:rFonts w:ascii="Times" w:hAnsi="Times"/>
        </w:rPr>
        <w:t xml:space="preserve"> </w:t>
      </w:r>
    </w:p>
    <w:p w:rsidR="00F95EF2" w:rsidRPr="00F95EF2" w:rsidRDefault="00856005" w:rsidP="008560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6CFA">
        <w:rPr>
          <w:rFonts w:ascii="Times" w:hAnsi="Times"/>
        </w:rPr>
        <w:t xml:space="preserve">- </w:t>
      </w:r>
      <w:r w:rsidRPr="00D86CFA">
        <w:rPr>
          <w:rFonts w:ascii="Times" w:hAnsi="Times"/>
          <w:b/>
        </w:rPr>
        <w:t>Análisis de Tareas</w:t>
      </w:r>
      <w:r w:rsidRPr="00D86CFA">
        <w:rPr>
          <w:rFonts w:ascii="Times" w:hAnsi="Times"/>
        </w:rPr>
        <w:t>:</w:t>
      </w:r>
      <w:r w:rsidRPr="00856005">
        <w:rPr>
          <w:rFonts w:ascii="Times" w:hAnsi="Times"/>
        </w:rPr>
        <w:t xml:space="preserve"> </w:t>
      </w:r>
      <w:r w:rsidRPr="00D86CFA">
        <w:rPr>
          <w:rFonts w:ascii="Times" w:hAnsi="Times"/>
        </w:rPr>
        <w:t xml:space="preserve">revisión diaria de la tarea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evaluar </w:t>
      </w:r>
      <w:r>
        <w:rPr>
          <w:rFonts w:ascii="Times" w:hAnsi="Times"/>
        </w:rPr>
        <w:t xml:space="preserve">el </w:t>
      </w:r>
      <w:r w:rsidRPr="00D86CFA">
        <w:rPr>
          <w:rFonts w:ascii="Times" w:hAnsi="Times"/>
        </w:rPr>
        <w:t xml:space="preserve">trabajo realizado por el alumnado 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7. Resultados logrados:</w:t>
      </w:r>
    </w:p>
    <w:p w:rsidR="00F95EF2" w:rsidRPr="00F95EF2" w:rsidRDefault="00F95EF2" w:rsidP="00F95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856005">
        <w:rPr>
          <w:rFonts w:ascii="Times New Roman" w:eastAsia="Times New Roman" w:hAnsi="Times New Roman" w:cs="Times New Roman"/>
          <w:sz w:val="24"/>
          <w:szCs w:val="24"/>
          <w:lang w:eastAsia="es-ES"/>
        </w:rPr>
        <w:t>Formar una alfombra de papel que imite las Alfombras de Aserrín típicas de la Semana Santa Guatemalteca.</w:t>
      </w:r>
    </w:p>
    <w:p w:rsidR="00F95EF2" w:rsidRPr="00F95EF2" w:rsidRDefault="00F95EF2" w:rsidP="00F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5EF2">
        <w:rPr>
          <w:rFonts w:ascii="Arial" w:eastAsia="Times New Roman" w:hAnsi="Arial" w:cs="Arial"/>
          <w:b/>
          <w:bCs/>
          <w:color w:val="000000"/>
          <w:lang w:eastAsia="es-ES"/>
        </w:rPr>
        <w:t>8. Autoevaluación:</w:t>
      </w:r>
    </w:p>
    <w:p w:rsidR="008B3275" w:rsidRDefault="00F95EF2" w:rsidP="00F95EF2">
      <w:pPr>
        <w:rPr>
          <w:b/>
          <w:u w:val="single"/>
        </w:rPr>
      </w:pP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856005">
        <w:rPr>
          <w:rFonts w:ascii="Times New Roman" w:eastAsia="Times New Roman" w:hAnsi="Times New Roman" w:cs="Times New Roman"/>
          <w:sz w:val="24"/>
          <w:szCs w:val="24"/>
          <w:lang w:eastAsia="es-ES"/>
        </w:rPr>
        <w:t>Se entrevistará al alumnado sobre la actividad realizada.</w:t>
      </w:r>
      <w:bookmarkStart w:id="0" w:name="_GoBack"/>
      <w:bookmarkEnd w:id="0"/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5EF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114778" w:rsidRPr="00114778" w:rsidRDefault="00114778">
      <w:pPr>
        <w:rPr>
          <w:b/>
          <w:u w:val="single"/>
        </w:rPr>
      </w:pPr>
    </w:p>
    <w:sectPr w:rsidR="00114778" w:rsidRPr="00114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 Bold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043D"/>
    <w:multiLevelType w:val="hybridMultilevel"/>
    <w:tmpl w:val="A84281D4"/>
    <w:lvl w:ilvl="0" w:tplc="752E0B7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Garamond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Garamond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8"/>
    <w:rsid w:val="00114778"/>
    <w:rsid w:val="00303AD3"/>
    <w:rsid w:val="00313BEB"/>
    <w:rsid w:val="00856005"/>
    <w:rsid w:val="008B3275"/>
    <w:rsid w:val="00F957DD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Rubio Ruiz</dc:creator>
  <cp:lastModifiedBy>Gema Rubio Ruiz</cp:lastModifiedBy>
  <cp:revision>3</cp:revision>
  <dcterms:created xsi:type="dcterms:W3CDTF">2019-05-24T08:27:00Z</dcterms:created>
  <dcterms:modified xsi:type="dcterms:W3CDTF">2019-05-26T20:22:00Z</dcterms:modified>
</cp:coreProperties>
</file>