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medio2-nfasis2"/>
        <w:tblW w:w="0" w:type="auto"/>
        <w:tblLook w:val="04A0"/>
      </w:tblPr>
      <w:tblGrid>
        <w:gridCol w:w="2535"/>
        <w:gridCol w:w="6753"/>
      </w:tblGrid>
      <w:tr w:rsidR="005A7410" w:rsidRPr="005A7410" w:rsidTr="005A7410">
        <w:trPr>
          <w:cnfStyle w:val="100000000000"/>
        </w:trPr>
        <w:tc>
          <w:tcPr>
            <w:cnfStyle w:val="001000000100"/>
            <w:tcW w:w="2552" w:type="dxa"/>
          </w:tcPr>
          <w:p w:rsidR="005A7410" w:rsidRPr="005A7410" w:rsidRDefault="005A7410" w:rsidP="005A7410">
            <w:pPr>
              <w:jc w:val="both"/>
              <w:rPr>
                <w:sz w:val="24"/>
                <w:szCs w:val="24"/>
              </w:rPr>
            </w:pPr>
            <w:r w:rsidRPr="005A7410">
              <w:rPr>
                <w:sz w:val="24"/>
                <w:szCs w:val="24"/>
              </w:rPr>
              <w:t>FORMACIÓN EN CENTRO</w:t>
            </w:r>
          </w:p>
        </w:tc>
        <w:tc>
          <w:tcPr>
            <w:tcW w:w="6836" w:type="dxa"/>
          </w:tcPr>
          <w:p w:rsidR="005A7410" w:rsidRPr="005A7410" w:rsidRDefault="005A7410" w:rsidP="005A7410">
            <w:pPr>
              <w:jc w:val="center"/>
              <w:cnfStyle w:val="100000000000"/>
              <w:rPr>
                <w:sz w:val="24"/>
                <w:szCs w:val="24"/>
              </w:rPr>
            </w:pPr>
            <w:r w:rsidRPr="005A7410">
              <w:rPr>
                <w:sz w:val="24"/>
                <w:szCs w:val="24"/>
              </w:rPr>
              <w:t>“APRENDIZAJE COOPERATIVO”</w:t>
            </w:r>
          </w:p>
        </w:tc>
      </w:tr>
      <w:tr w:rsidR="005A7410" w:rsidRPr="005A7410" w:rsidTr="005A7410">
        <w:trPr>
          <w:cnfStyle w:val="000000100000"/>
        </w:trPr>
        <w:tc>
          <w:tcPr>
            <w:cnfStyle w:val="001000000000"/>
            <w:tcW w:w="2552" w:type="dxa"/>
          </w:tcPr>
          <w:p w:rsidR="005A7410" w:rsidRPr="005A7410" w:rsidRDefault="005A7410" w:rsidP="005A7410">
            <w:pPr>
              <w:jc w:val="both"/>
              <w:rPr>
                <w:sz w:val="24"/>
                <w:szCs w:val="24"/>
              </w:rPr>
            </w:pPr>
            <w:r w:rsidRPr="005A7410">
              <w:rPr>
                <w:sz w:val="24"/>
                <w:szCs w:val="24"/>
              </w:rPr>
              <w:t>FASE FINAL</w:t>
            </w:r>
          </w:p>
        </w:tc>
        <w:tc>
          <w:tcPr>
            <w:tcW w:w="6836" w:type="dxa"/>
          </w:tcPr>
          <w:p w:rsidR="005A7410" w:rsidRPr="009701BA" w:rsidRDefault="005A7410" w:rsidP="005A7410">
            <w:pPr>
              <w:jc w:val="both"/>
              <w:cnfStyle w:val="000000100000"/>
              <w:rPr>
                <w:b/>
                <w:sz w:val="24"/>
                <w:szCs w:val="24"/>
              </w:rPr>
            </w:pPr>
            <w:r w:rsidRPr="009701BA">
              <w:rPr>
                <w:b/>
                <w:sz w:val="24"/>
                <w:szCs w:val="24"/>
              </w:rPr>
              <w:t>GRADO DE CONSECUCIÓN DE LA FINALIDAD DEL PROYECTO Y OBJETIVOS DE RESULTADO</w:t>
            </w:r>
          </w:p>
        </w:tc>
      </w:tr>
    </w:tbl>
    <w:p w:rsidR="00CB4A7B" w:rsidRDefault="00CB4A7B" w:rsidP="00CB4A7B">
      <w:pPr>
        <w:shd w:val="clear" w:color="auto" w:fill="FFFFFF"/>
        <w:spacing w:after="94" w:line="240" w:lineRule="auto"/>
        <w:jc w:val="both"/>
      </w:pPr>
    </w:p>
    <w:p w:rsidR="00CB4A7B" w:rsidRDefault="005A7410" w:rsidP="00CB4A7B">
      <w:pPr>
        <w:shd w:val="clear" w:color="auto" w:fill="FFFFFF"/>
        <w:spacing w:after="94" w:line="240" w:lineRule="auto"/>
        <w:ind w:firstLine="708"/>
        <w:jc w:val="both"/>
        <w:rPr>
          <w:rFonts w:cstheme="minorHAnsi"/>
        </w:rPr>
      </w:pPr>
      <w:r w:rsidRPr="000268C2">
        <w:rPr>
          <w:rFonts w:cstheme="minorHAnsi"/>
        </w:rPr>
        <w:t>Estimados compañeros, como bien sabéis, nos hallamos en la recta final de las actividades de autoformación que hemos venido desarrollando durante el presente curso escolar 2016/17, denominada</w:t>
      </w:r>
      <w:r w:rsidR="00C213C3">
        <w:rPr>
          <w:rFonts w:cstheme="minorHAnsi"/>
        </w:rPr>
        <w:t>s</w:t>
      </w:r>
      <w:r w:rsidRPr="000268C2">
        <w:rPr>
          <w:rFonts w:cstheme="minorHAnsi"/>
        </w:rPr>
        <w:t xml:space="preserve"> “Aprendizaje cooperativo”. Por ello, de forma previa a la evaluación del proyecto en sí, esto es, del grado de consecución de la finalidad del mismo de los objetivos resultados, incorporo</w:t>
      </w:r>
      <w:r w:rsidR="00C213C3">
        <w:rPr>
          <w:rFonts w:cstheme="minorHAnsi"/>
        </w:rPr>
        <w:t>,</w:t>
      </w:r>
      <w:r w:rsidRPr="000268C2">
        <w:rPr>
          <w:rFonts w:cstheme="minorHAnsi"/>
        </w:rPr>
        <w:t xml:space="preserve"> a modo de recordatorio</w:t>
      </w:r>
      <w:r w:rsidR="00C213C3">
        <w:rPr>
          <w:rFonts w:cstheme="minorHAnsi"/>
        </w:rPr>
        <w:t>,</w:t>
      </w:r>
      <w:r w:rsidRPr="000268C2">
        <w:rPr>
          <w:rFonts w:cstheme="minorHAnsi"/>
        </w:rPr>
        <w:t xml:space="preserve"> </w:t>
      </w:r>
      <w:r w:rsidR="00C213C3">
        <w:rPr>
          <w:rFonts w:cstheme="minorHAnsi"/>
        </w:rPr>
        <w:t xml:space="preserve">tanto </w:t>
      </w:r>
      <w:r w:rsidRPr="000268C2">
        <w:rPr>
          <w:rFonts w:cstheme="minorHAnsi"/>
        </w:rPr>
        <w:t>su</w:t>
      </w:r>
      <w:r w:rsidR="00C213C3">
        <w:rPr>
          <w:rFonts w:cstheme="minorHAnsi"/>
        </w:rPr>
        <w:t>s finalidad</w:t>
      </w:r>
      <w:r w:rsidR="003D6308">
        <w:rPr>
          <w:rFonts w:cstheme="minorHAnsi"/>
        </w:rPr>
        <w:t>es</w:t>
      </w:r>
      <w:r w:rsidR="00C213C3">
        <w:rPr>
          <w:rFonts w:cstheme="minorHAnsi"/>
        </w:rPr>
        <w:t xml:space="preserve"> como</w:t>
      </w:r>
      <w:r w:rsidRPr="000268C2">
        <w:rPr>
          <w:rFonts w:cstheme="minorHAnsi"/>
        </w:rPr>
        <w:t xml:space="preserve"> los objetivos marcados</w:t>
      </w:r>
      <w:r w:rsidR="00C213C3">
        <w:rPr>
          <w:rFonts w:cstheme="minorHAnsi"/>
        </w:rPr>
        <w:t xml:space="preserve"> al comienzo de nuestra andadura</w:t>
      </w:r>
      <w:r w:rsidRPr="000268C2">
        <w:rPr>
          <w:rFonts w:cstheme="minorHAnsi"/>
        </w:rPr>
        <w:t>.</w:t>
      </w:r>
    </w:p>
    <w:p w:rsidR="00CB4A7B" w:rsidRPr="00CB4A7B" w:rsidRDefault="00CB4A7B" w:rsidP="00CB4A7B">
      <w:pPr>
        <w:shd w:val="clear" w:color="auto" w:fill="FFFFFF"/>
        <w:spacing w:after="94" w:line="240" w:lineRule="auto"/>
        <w:ind w:firstLine="708"/>
        <w:jc w:val="both"/>
        <w:rPr>
          <w:rFonts w:cstheme="minorHAnsi"/>
        </w:rPr>
      </w:pPr>
    </w:p>
    <w:tbl>
      <w:tblPr>
        <w:tblStyle w:val="Listaclara-nfasis2"/>
        <w:tblW w:w="0" w:type="auto"/>
        <w:tblLook w:val="04A0"/>
      </w:tblPr>
      <w:tblGrid>
        <w:gridCol w:w="4606"/>
        <w:gridCol w:w="4606"/>
      </w:tblGrid>
      <w:tr w:rsidR="00311E0E" w:rsidRPr="000268C2" w:rsidTr="000268C2">
        <w:trPr>
          <w:cnfStyle w:val="100000000000"/>
        </w:trPr>
        <w:tc>
          <w:tcPr>
            <w:cnfStyle w:val="001000000000"/>
            <w:tcW w:w="4606" w:type="dxa"/>
          </w:tcPr>
          <w:p w:rsidR="00311E0E" w:rsidRPr="000268C2" w:rsidRDefault="00311E0E" w:rsidP="00311E0E">
            <w:pPr>
              <w:spacing w:after="94"/>
              <w:jc w:val="center"/>
              <w:rPr>
                <w:rFonts w:cstheme="minorHAnsi"/>
                <w:color w:val="auto"/>
                <w:sz w:val="20"/>
                <w:szCs w:val="20"/>
              </w:rPr>
            </w:pPr>
            <w:r w:rsidRPr="000268C2">
              <w:rPr>
                <w:rFonts w:cstheme="minorHAnsi"/>
                <w:color w:val="auto"/>
                <w:sz w:val="20"/>
                <w:szCs w:val="20"/>
              </w:rPr>
              <w:t>Finalidad</w:t>
            </w:r>
            <w:r w:rsidR="000268C2">
              <w:rPr>
                <w:rFonts w:cstheme="minorHAnsi"/>
                <w:color w:val="auto"/>
                <w:sz w:val="20"/>
                <w:szCs w:val="20"/>
              </w:rPr>
              <w:t>es</w:t>
            </w:r>
          </w:p>
        </w:tc>
        <w:tc>
          <w:tcPr>
            <w:tcW w:w="4606" w:type="dxa"/>
          </w:tcPr>
          <w:p w:rsidR="00311E0E" w:rsidRPr="000268C2" w:rsidRDefault="00311E0E" w:rsidP="00311E0E">
            <w:pPr>
              <w:spacing w:after="94"/>
              <w:jc w:val="center"/>
              <w:cnfStyle w:val="100000000000"/>
              <w:rPr>
                <w:rFonts w:cstheme="minorHAnsi"/>
                <w:color w:val="auto"/>
                <w:sz w:val="20"/>
                <w:szCs w:val="20"/>
              </w:rPr>
            </w:pPr>
            <w:r w:rsidRPr="000268C2">
              <w:rPr>
                <w:rFonts w:cstheme="minorHAnsi"/>
                <w:color w:val="auto"/>
                <w:sz w:val="20"/>
                <w:szCs w:val="20"/>
              </w:rPr>
              <w:t>Objetivos</w:t>
            </w:r>
          </w:p>
        </w:tc>
      </w:tr>
      <w:tr w:rsidR="00311E0E" w:rsidRPr="000268C2" w:rsidTr="00CB4A7B">
        <w:trPr>
          <w:cnfStyle w:val="000000100000"/>
          <w:trHeight w:val="3393"/>
        </w:trPr>
        <w:tc>
          <w:tcPr>
            <w:cnfStyle w:val="001000000000"/>
            <w:tcW w:w="4606" w:type="dxa"/>
          </w:tcPr>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Reflexionar sobre el marco pedagógico, institucional y personal como contexto para el desarrollo de metodologías activas de enseñanza.</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Desarrollar estrategias de enseñanza vinculadas con el aprendizaje cooperativo, la socialización crítica y el uso de las TIC.</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Diseñar proyectos de enseñanza y aprendizaje en ciclos de diseño reflexivo y cooperativo.</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Enriquecer los mecanismos tradicionales de evaluación con propuestas alternativas como el uso de rúbricas, los diarios de aprendizaje y los portafolios.</w:t>
            </w:r>
          </w:p>
          <w:p w:rsidR="00311E0E" w:rsidRPr="00CB4A7B" w:rsidRDefault="00311E0E" w:rsidP="005A7410">
            <w:pPr>
              <w:spacing w:after="94"/>
              <w:jc w:val="both"/>
              <w:rPr>
                <w:rFonts w:cstheme="minorHAnsi"/>
                <w:sz w:val="18"/>
                <w:szCs w:val="18"/>
              </w:rPr>
            </w:pPr>
          </w:p>
        </w:tc>
        <w:tc>
          <w:tcPr>
            <w:tcW w:w="4606" w:type="dxa"/>
          </w:tcPr>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Cuestionarse las prácticas tradicionales e incluso las propias prácticas y buscar modelos de referencia de buenas prácticas docentes.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Conocer qué es el aprendizaje cooperativo y cuáles son  sus principales características.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Aplicar los componentes esenciales para que se produzca el aprendizaje cooperativo en el aula (interdependencia positiva, interacción cara a cara estimuladora, responsabilidad individual, técnicas interpersonales y de equipo y evaluación grupal).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Reconocer y aplicar dinámicas simples y complejas de trabajo cooperativo.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Iniciar el trabajo por proyectos elaborando al menos uno de ellos durante el curso escolar.</w:t>
            </w:r>
          </w:p>
          <w:p w:rsidR="00311E0E" w:rsidRPr="00CB4A7B" w:rsidRDefault="00311E0E" w:rsidP="000268C2">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 xml:space="preserve">Involucrarse en la plataforma </w:t>
            </w:r>
            <w:proofErr w:type="spellStart"/>
            <w:r w:rsidRPr="005A7410">
              <w:rPr>
                <w:rFonts w:eastAsia="Times New Roman" w:cstheme="minorHAnsi"/>
                <w:sz w:val="18"/>
                <w:szCs w:val="18"/>
                <w:lang w:eastAsia="es-ES"/>
              </w:rPr>
              <w:t>Colabor@</w:t>
            </w:r>
            <w:proofErr w:type="spellEnd"/>
            <w:r w:rsidR="000268C2" w:rsidRPr="00CB4A7B">
              <w:rPr>
                <w:rFonts w:eastAsia="Times New Roman" w:cstheme="minorHAnsi"/>
                <w:sz w:val="18"/>
                <w:szCs w:val="18"/>
                <w:lang w:eastAsia="es-ES"/>
              </w:rPr>
              <w:t xml:space="preserve"> 3.0</w:t>
            </w:r>
            <w:r w:rsidRPr="005A7410">
              <w:rPr>
                <w:rFonts w:eastAsia="Times New Roman" w:cstheme="minorHAnsi"/>
                <w:sz w:val="18"/>
                <w:szCs w:val="18"/>
                <w:lang w:eastAsia="es-ES"/>
              </w:rPr>
              <w:t>.</w:t>
            </w:r>
          </w:p>
        </w:tc>
      </w:tr>
    </w:tbl>
    <w:p w:rsidR="00CB4A7B" w:rsidRDefault="00CB4A7B" w:rsidP="004F43E5">
      <w:pPr>
        <w:jc w:val="both"/>
        <w:rPr>
          <w:rFonts w:eastAsia="Times New Roman" w:cstheme="minorHAnsi"/>
          <w:lang w:eastAsia="es-ES"/>
        </w:rPr>
      </w:pPr>
    </w:p>
    <w:p w:rsidR="00CB4A7B" w:rsidRDefault="004F43E5" w:rsidP="003D6308">
      <w:pPr>
        <w:ind w:firstLine="360"/>
        <w:jc w:val="both"/>
        <w:rPr>
          <w:rFonts w:eastAsia="Times New Roman" w:cstheme="minorHAnsi"/>
          <w:lang w:eastAsia="es-ES"/>
        </w:rPr>
      </w:pPr>
      <w:r w:rsidRPr="004F43E5">
        <w:rPr>
          <w:rFonts w:eastAsia="Times New Roman" w:cstheme="minorHAnsi"/>
          <w:lang w:eastAsia="es-ES"/>
        </w:rPr>
        <w:t>Seguidamente</w:t>
      </w:r>
      <w:r>
        <w:rPr>
          <w:rFonts w:eastAsia="Times New Roman" w:cstheme="minorHAnsi"/>
          <w:lang w:eastAsia="es-ES"/>
        </w:rPr>
        <w:t>, pasamos al proceso de análisis y desarrollo que recogerá una serie de aspectos que, una vez cumplimentados, debéis incorporar al hilo de discusión creado a tal efecto en la plataforma Colabora 3.0.</w:t>
      </w:r>
    </w:p>
    <w:p w:rsidR="004F43E5" w:rsidRPr="004F43E5" w:rsidRDefault="004F43E5" w:rsidP="004F43E5">
      <w:pPr>
        <w:pStyle w:val="Prrafodelista"/>
        <w:numPr>
          <w:ilvl w:val="0"/>
          <w:numId w:val="3"/>
        </w:numPr>
        <w:shd w:val="clear" w:color="auto" w:fill="D99594" w:themeFill="accent2" w:themeFillTint="99"/>
        <w:jc w:val="both"/>
        <w:rPr>
          <w:rFonts w:cstheme="minorHAnsi"/>
          <w:b/>
        </w:rPr>
      </w:pPr>
      <w:r w:rsidRPr="004F43E5">
        <w:rPr>
          <w:rFonts w:cstheme="minorHAnsi"/>
          <w:b/>
        </w:rPr>
        <w:t>GRADO DE CONSECUCIÓN DE LOS OBJETIVOS</w:t>
      </w:r>
    </w:p>
    <w:p w:rsidR="005E7938" w:rsidRDefault="004F43E5" w:rsidP="003D6308">
      <w:pPr>
        <w:ind w:firstLine="360"/>
        <w:jc w:val="both"/>
        <w:rPr>
          <w:rFonts w:cstheme="minorHAnsi"/>
        </w:rPr>
      </w:pPr>
      <w:r>
        <w:rPr>
          <w:rFonts w:cstheme="minorHAnsi"/>
        </w:rPr>
        <w:t xml:space="preserve">El </w:t>
      </w:r>
      <w:r w:rsidR="009701BA">
        <w:rPr>
          <w:rFonts w:cstheme="minorHAnsi"/>
          <w:b/>
        </w:rPr>
        <w:t>1º OBJETIVO</w:t>
      </w:r>
      <w:r>
        <w:rPr>
          <w:rFonts w:cstheme="minorHAnsi"/>
        </w:rPr>
        <w:t xml:space="preserve"> que habíamos </w:t>
      </w:r>
      <w:r w:rsidR="007B5DDA">
        <w:rPr>
          <w:rFonts w:cstheme="minorHAnsi"/>
        </w:rPr>
        <w:t>trazado</w:t>
      </w:r>
      <w:r w:rsidR="00CB4A7B">
        <w:rPr>
          <w:rFonts w:cstheme="minorHAnsi"/>
        </w:rPr>
        <w:t xml:space="preserve"> debe evaluarse</w:t>
      </w:r>
      <w:r w:rsidR="003D6308">
        <w:rPr>
          <w:rFonts w:cstheme="minorHAnsi"/>
        </w:rPr>
        <w:t>, tal y como fijamos,</w:t>
      </w:r>
      <w:r w:rsidR="00CB4A7B">
        <w:rPr>
          <w:rFonts w:cstheme="minorHAnsi"/>
        </w:rPr>
        <w:t xml:space="preserve"> con la siguiente </w:t>
      </w:r>
      <w:r w:rsidR="00CB4A7B" w:rsidRPr="003D6308">
        <w:rPr>
          <w:rFonts w:cstheme="minorHAnsi"/>
          <w:i/>
        </w:rPr>
        <w:t>hoja de registro</w:t>
      </w:r>
      <w:r w:rsidR="00DC0B38">
        <w:rPr>
          <w:rFonts w:cstheme="minorHAnsi"/>
        </w:rPr>
        <w:t>. Las actuaciones se valorarán con</w:t>
      </w:r>
      <w:r w:rsidR="003D6308">
        <w:rPr>
          <w:rFonts w:cstheme="minorHAnsi"/>
        </w:rPr>
        <w:t xml:space="preserve">: </w:t>
      </w:r>
      <w:r w:rsidR="00CB4A7B">
        <w:rPr>
          <w:rFonts w:cstheme="minorHAnsi"/>
        </w:rPr>
        <w:t>L (Logrado), P (En proceso) y N (No logrado)</w:t>
      </w:r>
      <w:r w:rsidR="003D6308">
        <w:rPr>
          <w:rFonts w:cstheme="minorHAnsi"/>
        </w:rPr>
        <w:t>.</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1951"/>
        <w:gridCol w:w="4394"/>
        <w:gridCol w:w="945"/>
        <w:gridCol w:w="945"/>
        <w:gridCol w:w="945"/>
      </w:tblGrid>
      <w:tr w:rsidR="00CB4A7B" w:rsidRPr="004F43E5" w:rsidTr="002B400A">
        <w:trPr>
          <w:trHeight w:val="306"/>
        </w:trPr>
        <w:tc>
          <w:tcPr>
            <w:tcW w:w="1951" w:type="dxa"/>
            <w:vMerge w:val="restart"/>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sidR="002B400A">
              <w:rPr>
                <w:rFonts w:cstheme="minorHAnsi"/>
                <w:b/>
                <w:color w:val="FFFFFF" w:themeColor="background1"/>
                <w:sz w:val="20"/>
                <w:szCs w:val="20"/>
              </w:rPr>
              <w:t xml:space="preserve"> 1</w:t>
            </w:r>
          </w:p>
        </w:tc>
        <w:tc>
          <w:tcPr>
            <w:tcW w:w="4394" w:type="dxa"/>
            <w:vMerge w:val="restart"/>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CB4A7B" w:rsidRPr="00CA538D" w:rsidRDefault="00CB4A7B" w:rsidP="00EE64C4">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CB4A7B" w:rsidRPr="004F43E5" w:rsidTr="002B400A">
        <w:trPr>
          <w:trHeight w:val="306"/>
        </w:trPr>
        <w:tc>
          <w:tcPr>
            <w:tcW w:w="1951" w:type="dxa"/>
            <w:vMerge/>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p>
        </w:tc>
        <w:tc>
          <w:tcPr>
            <w:tcW w:w="4394" w:type="dxa"/>
            <w:vMerge/>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CB4A7B" w:rsidRPr="004F43E5" w:rsidTr="002B400A">
        <w:trPr>
          <w:trHeight w:val="379"/>
        </w:trPr>
        <w:tc>
          <w:tcPr>
            <w:tcW w:w="1951" w:type="dxa"/>
            <w:vMerge w:val="restart"/>
          </w:tcPr>
          <w:p w:rsidR="00CB4A7B" w:rsidRPr="002B400A" w:rsidRDefault="00CB4A7B" w:rsidP="002B400A">
            <w:pPr>
              <w:jc w:val="both"/>
              <w:rPr>
                <w:rFonts w:cstheme="minorHAnsi"/>
                <w:b/>
                <w:sz w:val="20"/>
                <w:szCs w:val="20"/>
              </w:rPr>
            </w:pPr>
            <w:r w:rsidRPr="002B400A">
              <w:rPr>
                <w:rFonts w:cstheme="minorHAnsi"/>
                <w:b/>
                <w:sz w:val="20"/>
                <w:szCs w:val="20"/>
              </w:rPr>
              <w:t xml:space="preserve">Cuestionarse las prácticas tradicionales e incluso las propias prácticas y buscar modelos de referencia de buenas prácticas docentes. </w:t>
            </w:r>
          </w:p>
        </w:tc>
        <w:tc>
          <w:tcPr>
            <w:tcW w:w="4394" w:type="dxa"/>
            <w:hideMark/>
          </w:tcPr>
          <w:p w:rsidR="00CB4A7B" w:rsidRPr="003D6308" w:rsidRDefault="003D6308" w:rsidP="003D6308">
            <w:pPr>
              <w:pStyle w:val="Prrafodelista"/>
              <w:numPr>
                <w:ilvl w:val="0"/>
                <w:numId w:val="5"/>
              </w:numPr>
              <w:spacing w:after="160" w:line="256" w:lineRule="auto"/>
              <w:jc w:val="both"/>
              <w:rPr>
                <w:rFonts w:cstheme="minorHAnsi"/>
                <w:sz w:val="20"/>
                <w:szCs w:val="20"/>
              </w:rPr>
            </w:pPr>
            <w:r w:rsidRPr="004F43E5">
              <w:rPr>
                <w:rFonts w:cstheme="minorHAnsi"/>
                <w:sz w:val="20"/>
                <w:szCs w:val="20"/>
              </w:rPr>
              <w:t>Visionado de vídeos</w:t>
            </w:r>
            <w:r>
              <w:rPr>
                <w:rFonts w:cstheme="minorHAnsi"/>
                <w:sz w:val="20"/>
                <w:szCs w:val="20"/>
              </w:rPr>
              <w:t>.</w:t>
            </w:r>
          </w:p>
        </w:tc>
        <w:tc>
          <w:tcPr>
            <w:tcW w:w="945" w:type="dxa"/>
          </w:tcPr>
          <w:p w:rsidR="00CB4A7B" w:rsidRPr="003D6308" w:rsidRDefault="00CB4A7B" w:rsidP="003D6308"/>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r w:rsidR="00CB4A7B" w:rsidRPr="004F43E5" w:rsidTr="002B400A">
        <w:trPr>
          <w:trHeight w:val="511"/>
        </w:trPr>
        <w:tc>
          <w:tcPr>
            <w:tcW w:w="1951" w:type="dxa"/>
            <w:vMerge/>
          </w:tcPr>
          <w:p w:rsidR="00CB4A7B" w:rsidRPr="00CB4A7B" w:rsidRDefault="00CB4A7B" w:rsidP="004F43E5">
            <w:pPr>
              <w:pStyle w:val="Prrafodelista"/>
              <w:numPr>
                <w:ilvl w:val="0"/>
                <w:numId w:val="4"/>
              </w:numPr>
              <w:ind w:left="284" w:hanging="284"/>
              <w:jc w:val="both"/>
              <w:rPr>
                <w:rFonts w:cstheme="minorHAnsi"/>
                <w:sz w:val="20"/>
                <w:szCs w:val="20"/>
              </w:rPr>
            </w:pPr>
          </w:p>
        </w:tc>
        <w:tc>
          <w:tcPr>
            <w:tcW w:w="4394" w:type="dxa"/>
            <w:hideMark/>
          </w:tcPr>
          <w:p w:rsidR="00CB4A7B" w:rsidRPr="003D6308" w:rsidRDefault="003D6308" w:rsidP="003D6308">
            <w:pPr>
              <w:pStyle w:val="Prrafodelista"/>
              <w:numPr>
                <w:ilvl w:val="0"/>
                <w:numId w:val="5"/>
              </w:numPr>
              <w:spacing w:after="160" w:line="256" w:lineRule="auto"/>
              <w:jc w:val="both"/>
              <w:rPr>
                <w:rFonts w:cstheme="minorHAnsi"/>
                <w:sz w:val="20"/>
                <w:szCs w:val="20"/>
              </w:rPr>
            </w:pPr>
            <w:r w:rsidRPr="004F43E5">
              <w:rPr>
                <w:rFonts w:cstheme="minorHAnsi"/>
                <w:sz w:val="20"/>
                <w:szCs w:val="20"/>
              </w:rPr>
              <w:t>Lectura de textos: metodologías activas frente a transmisivas y pasivas.</w:t>
            </w:r>
          </w:p>
        </w:tc>
        <w:tc>
          <w:tcPr>
            <w:tcW w:w="945" w:type="dxa"/>
          </w:tcPr>
          <w:p w:rsidR="00CB4A7B" w:rsidRPr="003D6308" w:rsidRDefault="00CB4A7B" w:rsidP="003D6308">
            <w:pPr>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r w:rsidR="00CB4A7B" w:rsidRPr="004F43E5" w:rsidTr="002B400A">
        <w:trPr>
          <w:trHeight w:val="1076"/>
        </w:trPr>
        <w:tc>
          <w:tcPr>
            <w:tcW w:w="1951" w:type="dxa"/>
            <w:vMerge/>
          </w:tcPr>
          <w:p w:rsidR="00CB4A7B" w:rsidRPr="00CB4A7B" w:rsidRDefault="00CB4A7B" w:rsidP="004F43E5">
            <w:pPr>
              <w:pStyle w:val="Prrafodelista"/>
              <w:numPr>
                <w:ilvl w:val="0"/>
                <w:numId w:val="4"/>
              </w:numPr>
              <w:ind w:left="284" w:hanging="284"/>
              <w:jc w:val="both"/>
              <w:rPr>
                <w:rFonts w:cstheme="minorHAnsi"/>
                <w:sz w:val="20"/>
                <w:szCs w:val="20"/>
              </w:rPr>
            </w:pPr>
          </w:p>
        </w:tc>
        <w:tc>
          <w:tcPr>
            <w:tcW w:w="4394" w:type="dxa"/>
            <w:hideMark/>
          </w:tcPr>
          <w:p w:rsidR="00CB4A7B" w:rsidRPr="003D6308" w:rsidRDefault="003D6308" w:rsidP="003D6308">
            <w:pPr>
              <w:pStyle w:val="Prrafodelista"/>
              <w:numPr>
                <w:ilvl w:val="0"/>
                <w:numId w:val="5"/>
              </w:numPr>
              <w:jc w:val="both"/>
              <w:rPr>
                <w:rFonts w:cstheme="minorHAnsi"/>
              </w:rPr>
            </w:pPr>
            <w:r w:rsidRPr="003D6308">
              <w:rPr>
                <w:rFonts w:cstheme="minorHAnsi"/>
                <w:sz w:val="20"/>
                <w:szCs w:val="20"/>
              </w:rPr>
              <w:t>Reflexión compartida de lo anterior mediante: debates, intercambio de experiencias y reflexiones con los compañeros, lluvia de ideas…</w:t>
            </w: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bl>
    <w:p w:rsidR="00DC0B38" w:rsidRDefault="00DC0B38" w:rsidP="00645857">
      <w:pPr>
        <w:jc w:val="both"/>
        <w:rPr>
          <w:rFonts w:cstheme="minorHAnsi"/>
        </w:rPr>
      </w:pPr>
      <w:r>
        <w:rPr>
          <w:rFonts w:cstheme="minorHAnsi"/>
        </w:rPr>
        <w:lastRenderedPageBreak/>
        <w:tab/>
        <w:t xml:space="preserve">El </w:t>
      </w:r>
      <w:r w:rsidR="009701BA">
        <w:rPr>
          <w:rFonts w:cstheme="minorHAnsi"/>
          <w:b/>
        </w:rPr>
        <w:t xml:space="preserve">2º </w:t>
      </w:r>
      <w:r w:rsidR="009701BA" w:rsidRPr="00883BB5">
        <w:rPr>
          <w:rFonts w:cstheme="minorHAnsi"/>
          <w:b/>
        </w:rPr>
        <w:t>OBJETIVO</w:t>
      </w:r>
      <w:r w:rsidR="009701BA">
        <w:rPr>
          <w:rFonts w:cstheme="minorHAnsi"/>
        </w:rPr>
        <w:t xml:space="preserve"> </w:t>
      </w:r>
      <w:r>
        <w:rPr>
          <w:rFonts w:cstheme="minorHAnsi"/>
        </w:rPr>
        <w:t>será evaluado mediante la siguiente rúbrica</w:t>
      </w:r>
      <w:r w:rsidR="00EE64C4">
        <w:rPr>
          <w:rFonts w:cstheme="minorHAnsi"/>
        </w:rPr>
        <w:t xml:space="preserve"> en la que marcaremos en función de nuestro grado de conocimiento del aprendizaje cooperativo.</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1530"/>
        <w:gridCol w:w="1530"/>
        <w:gridCol w:w="1530"/>
        <w:gridCol w:w="1530"/>
        <w:gridCol w:w="1530"/>
        <w:gridCol w:w="1530"/>
      </w:tblGrid>
      <w:tr w:rsidR="004F7E87" w:rsidRPr="00DC0B38" w:rsidTr="004F7E87">
        <w:tc>
          <w:tcPr>
            <w:tcW w:w="1530" w:type="dxa"/>
            <w:shd w:val="clear" w:color="auto" w:fill="C0504D" w:themeFill="accent2"/>
          </w:tcPr>
          <w:p w:rsidR="004F7E87" w:rsidRPr="004F7E87" w:rsidRDefault="004F7E87" w:rsidP="00DC0B38">
            <w:pPr>
              <w:rPr>
                <w:rFonts w:cstheme="minorHAnsi"/>
                <w:b/>
                <w:color w:val="FFFFFF" w:themeColor="background1"/>
                <w:sz w:val="20"/>
                <w:szCs w:val="20"/>
              </w:rPr>
            </w:pPr>
            <w:r w:rsidRPr="004F7E87">
              <w:rPr>
                <w:rFonts w:cstheme="minorHAnsi"/>
                <w:b/>
                <w:color w:val="FFFFFF" w:themeColor="background1"/>
                <w:sz w:val="20"/>
                <w:szCs w:val="20"/>
              </w:rPr>
              <w:t>Objetivo 2</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4</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3</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2</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1</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TOTAL</w:t>
            </w:r>
          </w:p>
        </w:tc>
      </w:tr>
      <w:tr w:rsidR="004F7E87" w:rsidRPr="00DC0B38" w:rsidTr="005E03C3">
        <w:trPr>
          <w:trHeight w:val="2303"/>
        </w:trPr>
        <w:tc>
          <w:tcPr>
            <w:tcW w:w="1530" w:type="dxa"/>
          </w:tcPr>
          <w:p w:rsidR="004F7E87" w:rsidRPr="004F7E87" w:rsidRDefault="004F7E87" w:rsidP="004F7E87">
            <w:pPr>
              <w:jc w:val="both"/>
              <w:rPr>
                <w:rFonts w:cstheme="minorHAnsi"/>
                <w:b/>
                <w:sz w:val="20"/>
                <w:szCs w:val="20"/>
              </w:rPr>
            </w:pPr>
            <w:r w:rsidRPr="004F7E87">
              <w:rPr>
                <w:rFonts w:cstheme="minorHAnsi"/>
                <w:b/>
                <w:sz w:val="20"/>
                <w:szCs w:val="20"/>
              </w:rPr>
              <w:t xml:space="preserve">Conocer qué es el aprendizaje cooperativo y cuáles son  sus principales características. </w:t>
            </w:r>
          </w:p>
          <w:p w:rsidR="004F7E87" w:rsidRPr="00DC0B38" w:rsidRDefault="004F7E87" w:rsidP="00DC0B38">
            <w:pPr>
              <w:pStyle w:val="Prrafodelista"/>
              <w:rPr>
                <w:rFonts w:cstheme="minorHAnsi"/>
                <w:b/>
                <w:sz w:val="20"/>
                <w:szCs w:val="20"/>
              </w:rPr>
            </w:pPr>
          </w:p>
        </w:tc>
        <w:tc>
          <w:tcPr>
            <w:tcW w:w="1530" w:type="dxa"/>
          </w:tcPr>
          <w:p w:rsidR="004F7E87" w:rsidRPr="00DC0B38" w:rsidRDefault="004F7E87" w:rsidP="005E03C3">
            <w:pPr>
              <w:jc w:val="both"/>
              <w:rPr>
                <w:rFonts w:cstheme="minorHAnsi"/>
                <w:sz w:val="20"/>
                <w:szCs w:val="20"/>
              </w:rPr>
            </w:pPr>
            <w:r>
              <w:rPr>
                <w:rFonts w:cstheme="minorHAnsi"/>
                <w:sz w:val="20"/>
                <w:szCs w:val="20"/>
              </w:rPr>
              <w:t>Conoce el AC y a través de investigaciones, lectura de documentos, búsqueda de recursos y</w:t>
            </w:r>
            <w:r w:rsidR="005E03C3">
              <w:rPr>
                <w:rFonts w:cstheme="minorHAnsi"/>
                <w:sz w:val="20"/>
                <w:szCs w:val="20"/>
              </w:rPr>
              <w:t xml:space="preserve"> su </w:t>
            </w:r>
            <w:r>
              <w:rPr>
                <w:rFonts w:cstheme="minorHAnsi"/>
                <w:sz w:val="20"/>
                <w:szCs w:val="20"/>
              </w:rPr>
              <w:t xml:space="preserve"> comentario en Colabora 3.0.</w:t>
            </w:r>
          </w:p>
        </w:tc>
        <w:tc>
          <w:tcPr>
            <w:tcW w:w="1530" w:type="dxa"/>
          </w:tcPr>
          <w:p w:rsidR="004F7E87" w:rsidRPr="00DC0B38" w:rsidRDefault="004F7E87" w:rsidP="00EE64C4">
            <w:pPr>
              <w:jc w:val="both"/>
              <w:rPr>
                <w:rFonts w:cstheme="minorHAnsi"/>
                <w:sz w:val="20"/>
                <w:szCs w:val="20"/>
              </w:rPr>
            </w:pPr>
            <w:r>
              <w:rPr>
                <w:rFonts w:cstheme="minorHAnsi"/>
                <w:sz w:val="20"/>
                <w:szCs w:val="20"/>
              </w:rPr>
              <w:t>Conoce el AC pero no comenta en la plataforma Colabora 3.0.</w:t>
            </w:r>
          </w:p>
        </w:tc>
        <w:tc>
          <w:tcPr>
            <w:tcW w:w="1530" w:type="dxa"/>
          </w:tcPr>
          <w:p w:rsidR="004F7E87" w:rsidRPr="00DC0B38" w:rsidRDefault="004F7E87" w:rsidP="00EE64C4">
            <w:pPr>
              <w:jc w:val="both"/>
              <w:rPr>
                <w:rFonts w:cstheme="minorHAnsi"/>
                <w:sz w:val="20"/>
                <w:szCs w:val="20"/>
              </w:rPr>
            </w:pPr>
            <w:r>
              <w:rPr>
                <w:rFonts w:cstheme="minorHAnsi"/>
                <w:sz w:val="20"/>
                <w:szCs w:val="20"/>
              </w:rPr>
              <w:t xml:space="preserve">Posee una visión superficial del aprendizaje cooperativo. </w:t>
            </w:r>
          </w:p>
        </w:tc>
        <w:tc>
          <w:tcPr>
            <w:tcW w:w="1530" w:type="dxa"/>
          </w:tcPr>
          <w:p w:rsidR="004F7E87" w:rsidRPr="00DC0B38" w:rsidRDefault="004F7E87" w:rsidP="00EE64C4">
            <w:pPr>
              <w:jc w:val="both"/>
              <w:rPr>
                <w:rFonts w:cstheme="minorHAnsi"/>
                <w:sz w:val="20"/>
                <w:szCs w:val="20"/>
              </w:rPr>
            </w:pPr>
            <w:r>
              <w:rPr>
                <w:rFonts w:cstheme="minorHAnsi"/>
                <w:sz w:val="20"/>
                <w:szCs w:val="20"/>
              </w:rPr>
              <w:t>No conoce absolutamente nada del AC.</w:t>
            </w:r>
          </w:p>
          <w:p w:rsidR="004F7E87" w:rsidRDefault="004F7E87" w:rsidP="00EE64C4">
            <w:pPr>
              <w:jc w:val="both"/>
              <w:rPr>
                <w:rFonts w:cstheme="minorHAnsi"/>
                <w:sz w:val="20"/>
                <w:szCs w:val="20"/>
              </w:rPr>
            </w:pPr>
          </w:p>
          <w:p w:rsidR="004F7E87" w:rsidRPr="00DC0B38" w:rsidRDefault="004F7E87" w:rsidP="00EE64C4">
            <w:pPr>
              <w:jc w:val="both"/>
              <w:rPr>
                <w:rFonts w:cstheme="minorHAnsi"/>
                <w:sz w:val="20"/>
                <w:szCs w:val="20"/>
              </w:rPr>
            </w:pPr>
          </w:p>
        </w:tc>
        <w:tc>
          <w:tcPr>
            <w:tcW w:w="1530" w:type="dxa"/>
          </w:tcPr>
          <w:p w:rsidR="004F7E87" w:rsidRDefault="004F7E87" w:rsidP="00EE64C4">
            <w:pPr>
              <w:jc w:val="both"/>
              <w:rPr>
                <w:rFonts w:cstheme="minorHAnsi"/>
                <w:sz w:val="20"/>
                <w:szCs w:val="20"/>
              </w:rPr>
            </w:pPr>
          </w:p>
        </w:tc>
      </w:tr>
    </w:tbl>
    <w:p w:rsidR="00DC0B38" w:rsidRDefault="00DC0B38" w:rsidP="00DC0B38">
      <w:pPr>
        <w:rPr>
          <w:rFonts w:cstheme="minorHAnsi"/>
        </w:rPr>
      </w:pPr>
    </w:p>
    <w:p w:rsidR="004F7E87" w:rsidRDefault="004F7E87">
      <w:pPr>
        <w:rPr>
          <w:rFonts w:cstheme="minorHAnsi"/>
        </w:rPr>
      </w:pPr>
      <w:r>
        <w:rPr>
          <w:rFonts w:cstheme="minorHAnsi"/>
        </w:rPr>
        <w:tab/>
        <w:t xml:space="preserve">El </w:t>
      </w:r>
      <w:r w:rsidR="009701BA">
        <w:rPr>
          <w:rFonts w:cstheme="minorHAnsi"/>
          <w:b/>
        </w:rPr>
        <w:t xml:space="preserve">3º </w:t>
      </w:r>
      <w:r w:rsidR="009701BA" w:rsidRPr="005C3641">
        <w:rPr>
          <w:rFonts w:cstheme="minorHAnsi"/>
          <w:b/>
        </w:rPr>
        <w:t>OBJETIVO</w:t>
      </w:r>
      <w:r w:rsidR="009701BA">
        <w:rPr>
          <w:rFonts w:cstheme="minorHAnsi"/>
        </w:rPr>
        <w:t xml:space="preserve"> </w:t>
      </w:r>
      <w:r>
        <w:rPr>
          <w:rFonts w:cstheme="minorHAnsi"/>
        </w:rPr>
        <w:t xml:space="preserve">lo calificaremos </w:t>
      </w:r>
      <w:r w:rsidR="005C3641">
        <w:rPr>
          <w:rFonts w:cstheme="minorHAnsi"/>
        </w:rPr>
        <w:t xml:space="preserve">mediante una </w:t>
      </w:r>
      <w:r w:rsidR="005C3641" w:rsidRPr="005C3641">
        <w:rPr>
          <w:rFonts w:cstheme="minorHAnsi"/>
          <w:i/>
        </w:rPr>
        <w:t>hoj</w:t>
      </w:r>
      <w:r w:rsidRPr="005C3641">
        <w:rPr>
          <w:rFonts w:cstheme="minorHAnsi"/>
          <w:i/>
        </w:rPr>
        <w:t>a de registro</w:t>
      </w:r>
      <w:r>
        <w:rPr>
          <w:rFonts w:cstheme="minorHAnsi"/>
        </w:rPr>
        <w:t xml:space="preserve"> que recoja los componentes tratados. </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2376"/>
        <w:gridCol w:w="3969"/>
        <w:gridCol w:w="945"/>
        <w:gridCol w:w="945"/>
        <w:gridCol w:w="945"/>
      </w:tblGrid>
      <w:tr w:rsidR="004F7E87" w:rsidRPr="004F43E5" w:rsidTr="005E03C3">
        <w:trPr>
          <w:trHeight w:val="306"/>
        </w:trPr>
        <w:tc>
          <w:tcPr>
            <w:tcW w:w="2376" w:type="dxa"/>
            <w:vMerge w:val="restart"/>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3</w:t>
            </w:r>
          </w:p>
        </w:tc>
        <w:tc>
          <w:tcPr>
            <w:tcW w:w="3969" w:type="dxa"/>
            <w:vMerge w:val="restart"/>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4F7E87" w:rsidRPr="004F43E5" w:rsidTr="005E03C3">
        <w:trPr>
          <w:trHeight w:val="306"/>
        </w:trPr>
        <w:tc>
          <w:tcPr>
            <w:tcW w:w="2376" w:type="dxa"/>
            <w:vMerge/>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p>
        </w:tc>
        <w:tc>
          <w:tcPr>
            <w:tcW w:w="3969" w:type="dxa"/>
            <w:vMerge/>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4F7E87" w:rsidRPr="004F43E5" w:rsidTr="005E03C3">
        <w:trPr>
          <w:trHeight w:val="379"/>
        </w:trPr>
        <w:tc>
          <w:tcPr>
            <w:tcW w:w="2376" w:type="dxa"/>
            <w:vMerge w:val="restart"/>
          </w:tcPr>
          <w:p w:rsidR="004F7E87" w:rsidRPr="00883BB5" w:rsidRDefault="004F7E87" w:rsidP="002B400A">
            <w:pPr>
              <w:jc w:val="both"/>
              <w:rPr>
                <w:rFonts w:cstheme="minorHAnsi"/>
                <w:b/>
                <w:sz w:val="20"/>
                <w:szCs w:val="20"/>
              </w:rPr>
            </w:pPr>
            <w:r w:rsidRPr="00883BB5">
              <w:rPr>
                <w:rFonts w:cstheme="minorHAnsi"/>
                <w:b/>
                <w:sz w:val="20"/>
                <w:szCs w:val="20"/>
              </w:rPr>
              <w:t xml:space="preserve">Aplicar los componentes esenciales para que se produzca el aprendizaje cooperativo en el aula (interdependencia positiva, interacción cara a cara estimuladora, responsabilidad individual, técnicas interpersonales y de equipo y evaluación grupal).  </w:t>
            </w: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Formar los grupos cooperativos en el aula.</w:t>
            </w:r>
          </w:p>
        </w:tc>
        <w:tc>
          <w:tcPr>
            <w:tcW w:w="945" w:type="dxa"/>
          </w:tcPr>
          <w:p w:rsidR="004F7E87" w:rsidRPr="004F7E87" w:rsidRDefault="004F7E87" w:rsidP="0047544C">
            <w:pPr>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511"/>
        </w:trPr>
        <w:tc>
          <w:tcPr>
            <w:tcW w:w="2376" w:type="dxa"/>
            <w:vMerge/>
          </w:tcPr>
          <w:p w:rsidR="004F7E87" w:rsidRPr="00CB4A7B" w:rsidRDefault="004F7E87" w:rsidP="0047544C">
            <w:pPr>
              <w:pStyle w:val="Prrafodelista"/>
              <w:numPr>
                <w:ilvl w:val="0"/>
                <w:numId w:val="4"/>
              </w:numPr>
              <w:ind w:left="284" w:hanging="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Dar a conocer al alumnado las normas del AC y trabajarlas en clase.</w:t>
            </w:r>
          </w:p>
        </w:tc>
        <w:tc>
          <w:tcPr>
            <w:tcW w:w="945" w:type="dxa"/>
          </w:tcPr>
          <w:p w:rsidR="004F7E87" w:rsidRPr="003D6308" w:rsidRDefault="004F7E87" w:rsidP="0047544C">
            <w:pPr>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73"/>
        </w:trPr>
        <w:tc>
          <w:tcPr>
            <w:tcW w:w="2376" w:type="dxa"/>
            <w:vMerge/>
          </w:tcPr>
          <w:p w:rsidR="004F7E87" w:rsidRPr="00CB4A7B" w:rsidRDefault="004F7E87" w:rsidP="0047544C">
            <w:pPr>
              <w:pStyle w:val="Prrafodelista"/>
              <w:numPr>
                <w:ilvl w:val="0"/>
                <w:numId w:val="4"/>
              </w:numPr>
              <w:ind w:left="284" w:hanging="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Establecer los roles cooperativos en los grupos cooperativos</w:t>
            </w:r>
            <w:r>
              <w:rPr>
                <w:rFonts w:cstheme="minorHAnsi"/>
                <w:sz w:val="20"/>
                <w:szCs w:val="20"/>
              </w:rPr>
              <w:t>.</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97"/>
        </w:trPr>
        <w:tc>
          <w:tcPr>
            <w:tcW w:w="2376" w:type="dxa"/>
            <w:vMerge/>
          </w:tcPr>
          <w:p w:rsidR="004F7E87" w:rsidRPr="00CB4A7B" w:rsidRDefault="004F7E87" w:rsidP="004F7E87">
            <w:pPr>
              <w:pStyle w:val="Prrafodelista"/>
              <w:ind w:left="284"/>
              <w:jc w:val="both"/>
              <w:rPr>
                <w:rFonts w:cstheme="minorHAnsi"/>
                <w:sz w:val="20"/>
                <w:szCs w:val="20"/>
              </w:rPr>
            </w:pPr>
          </w:p>
        </w:tc>
        <w:tc>
          <w:tcPr>
            <w:tcW w:w="3969" w:type="dxa"/>
            <w:hideMark/>
          </w:tcPr>
          <w:p w:rsidR="004F7E87" w:rsidRPr="002B400A" w:rsidRDefault="004F7E87" w:rsidP="005E03C3">
            <w:pPr>
              <w:pStyle w:val="Prrafodelista"/>
              <w:numPr>
                <w:ilvl w:val="0"/>
                <w:numId w:val="5"/>
              </w:numPr>
              <w:spacing w:after="160" w:line="259" w:lineRule="auto"/>
              <w:jc w:val="both"/>
              <w:rPr>
                <w:rFonts w:cstheme="minorHAnsi"/>
                <w:sz w:val="20"/>
                <w:szCs w:val="20"/>
              </w:rPr>
            </w:pPr>
            <w:r w:rsidRPr="004F7E87">
              <w:rPr>
                <w:rFonts w:cstheme="minorHAnsi"/>
                <w:sz w:val="20"/>
                <w:szCs w:val="20"/>
              </w:rPr>
              <w:t xml:space="preserve">Trabajar en clase las tareas que </w:t>
            </w:r>
            <w:r w:rsidR="005E03C3">
              <w:rPr>
                <w:rFonts w:cstheme="minorHAnsi"/>
                <w:sz w:val="20"/>
                <w:szCs w:val="20"/>
              </w:rPr>
              <w:t xml:space="preserve">a </w:t>
            </w:r>
            <w:r w:rsidRPr="004F7E87">
              <w:rPr>
                <w:rFonts w:cstheme="minorHAnsi"/>
                <w:sz w:val="20"/>
                <w:szCs w:val="20"/>
              </w:rPr>
              <w:t>realizar según los roles asignados.</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25"/>
        </w:trPr>
        <w:tc>
          <w:tcPr>
            <w:tcW w:w="2376" w:type="dxa"/>
            <w:vMerge/>
          </w:tcPr>
          <w:p w:rsidR="004F7E87" w:rsidRPr="00CB4A7B" w:rsidRDefault="004F7E87" w:rsidP="004F7E87">
            <w:pPr>
              <w:pStyle w:val="Prrafodelista"/>
              <w:ind w:left="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jc w:val="both"/>
              <w:rPr>
                <w:rFonts w:cstheme="minorHAnsi"/>
                <w:sz w:val="20"/>
                <w:szCs w:val="20"/>
              </w:rPr>
            </w:pPr>
            <w:r w:rsidRPr="004F7E87">
              <w:rPr>
                <w:rFonts w:cstheme="minorHAnsi"/>
                <w:sz w:val="20"/>
                <w:szCs w:val="20"/>
              </w:rPr>
              <w:t>Aplicar dinámicas de cohesión de grupo con el grupo clase.</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bl>
    <w:p w:rsidR="004F43E5" w:rsidRDefault="004F43E5">
      <w:pPr>
        <w:rPr>
          <w:rFonts w:cstheme="minorHAnsi"/>
        </w:rPr>
      </w:pPr>
    </w:p>
    <w:p w:rsidR="00D42C98" w:rsidRDefault="00D42C98" w:rsidP="00D42C98">
      <w:pPr>
        <w:jc w:val="both"/>
        <w:rPr>
          <w:rFonts w:cstheme="minorHAnsi"/>
        </w:rPr>
      </w:pPr>
      <w:r>
        <w:rPr>
          <w:rFonts w:cstheme="minorHAnsi"/>
        </w:rPr>
        <w:tab/>
        <w:t xml:space="preserve">El </w:t>
      </w:r>
      <w:r w:rsidR="009701BA">
        <w:rPr>
          <w:rFonts w:cstheme="minorHAnsi"/>
          <w:b/>
        </w:rPr>
        <w:t xml:space="preserve">4º </w:t>
      </w:r>
      <w:r w:rsidR="009701BA" w:rsidRPr="005C3641">
        <w:rPr>
          <w:rFonts w:cstheme="minorHAnsi"/>
          <w:b/>
        </w:rPr>
        <w:t>OBJETIVO</w:t>
      </w:r>
      <w:r w:rsidR="009701BA">
        <w:rPr>
          <w:rFonts w:cstheme="minorHAnsi"/>
        </w:rPr>
        <w:t xml:space="preserve"> </w:t>
      </w:r>
      <w:r>
        <w:rPr>
          <w:rFonts w:cstheme="minorHAnsi"/>
        </w:rPr>
        <w:t xml:space="preserve">formulado debe ser evaluado con </w:t>
      </w:r>
      <w:r w:rsidR="005C3641">
        <w:rPr>
          <w:rFonts w:cstheme="minorHAnsi"/>
        </w:rPr>
        <w:t xml:space="preserve">el </w:t>
      </w:r>
      <w:r>
        <w:rPr>
          <w:rFonts w:cstheme="minorHAnsi"/>
        </w:rPr>
        <w:t>diario de clase. En este caso</w:t>
      </w:r>
      <w:r w:rsidR="005E03C3">
        <w:rPr>
          <w:rFonts w:cstheme="minorHAnsi"/>
        </w:rPr>
        <w:t xml:space="preserve">, hemos de </w:t>
      </w:r>
      <w:r w:rsidR="005C3641">
        <w:rPr>
          <w:rFonts w:cstheme="minorHAnsi"/>
        </w:rPr>
        <w:t xml:space="preserve">determinar </w:t>
      </w:r>
      <w:r>
        <w:rPr>
          <w:rFonts w:cstheme="minorHAnsi"/>
        </w:rPr>
        <w:t xml:space="preserve">el grado de conocimiento y aplicación de técnicas de trabajo cooperativo tales como </w:t>
      </w:r>
      <w:r w:rsidRPr="00D42C98">
        <w:rPr>
          <w:rFonts w:cstheme="minorHAnsi"/>
        </w:rPr>
        <w:t>estructuras cooperativas sencillas en las actividades de aprendizaje</w:t>
      </w:r>
      <w:r>
        <w:rPr>
          <w:rFonts w:cstheme="minorHAnsi"/>
        </w:rPr>
        <w:t>.</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1951"/>
        <w:gridCol w:w="4394"/>
        <w:gridCol w:w="945"/>
        <w:gridCol w:w="945"/>
        <w:gridCol w:w="945"/>
      </w:tblGrid>
      <w:tr w:rsidR="00D42C98" w:rsidRPr="004F43E5" w:rsidTr="0047544C">
        <w:trPr>
          <w:trHeight w:val="306"/>
        </w:trPr>
        <w:tc>
          <w:tcPr>
            <w:tcW w:w="1951" w:type="dxa"/>
            <w:vMerge w:val="restart"/>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4</w:t>
            </w:r>
          </w:p>
        </w:tc>
        <w:tc>
          <w:tcPr>
            <w:tcW w:w="4394" w:type="dxa"/>
            <w:vMerge w:val="restart"/>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D42C98" w:rsidRPr="004F43E5" w:rsidTr="0047544C">
        <w:trPr>
          <w:trHeight w:val="306"/>
        </w:trPr>
        <w:tc>
          <w:tcPr>
            <w:tcW w:w="1951" w:type="dxa"/>
            <w:vMerge/>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p>
        </w:tc>
        <w:tc>
          <w:tcPr>
            <w:tcW w:w="4394" w:type="dxa"/>
            <w:vMerge/>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p>
        </w:tc>
        <w:tc>
          <w:tcPr>
            <w:tcW w:w="945" w:type="dxa"/>
            <w:shd w:val="clear" w:color="auto" w:fill="C0504D" w:themeFill="accent2"/>
          </w:tcPr>
          <w:p w:rsidR="00D42C98" w:rsidRPr="00CA538D" w:rsidRDefault="00D42C98" w:rsidP="005E03C3">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5E03C3" w:rsidRPr="004F43E5" w:rsidTr="005E03C3">
        <w:trPr>
          <w:trHeight w:val="891"/>
        </w:trPr>
        <w:tc>
          <w:tcPr>
            <w:tcW w:w="1951" w:type="dxa"/>
          </w:tcPr>
          <w:p w:rsidR="005E03C3" w:rsidRPr="002B400A" w:rsidRDefault="005E03C3" w:rsidP="0047544C">
            <w:pPr>
              <w:jc w:val="both"/>
              <w:rPr>
                <w:rFonts w:cstheme="minorHAnsi"/>
                <w:b/>
                <w:sz w:val="20"/>
                <w:szCs w:val="20"/>
              </w:rPr>
            </w:pPr>
            <w:r w:rsidRPr="00D42C98">
              <w:rPr>
                <w:rFonts w:cstheme="minorHAnsi"/>
                <w:b/>
                <w:sz w:val="20"/>
                <w:szCs w:val="20"/>
              </w:rPr>
              <w:t xml:space="preserve">Reconocer y aplicar técnicas de trabajo cooperativo. </w:t>
            </w:r>
          </w:p>
        </w:tc>
        <w:tc>
          <w:tcPr>
            <w:tcW w:w="4394" w:type="dxa"/>
            <w:hideMark/>
          </w:tcPr>
          <w:p w:rsidR="005E03C3" w:rsidRPr="00D42C98" w:rsidRDefault="005E03C3" w:rsidP="00D42C98">
            <w:pPr>
              <w:pStyle w:val="Prrafodelista"/>
              <w:numPr>
                <w:ilvl w:val="0"/>
                <w:numId w:val="5"/>
              </w:numPr>
              <w:spacing w:after="160" w:line="259" w:lineRule="auto"/>
              <w:jc w:val="both"/>
              <w:rPr>
                <w:rFonts w:ascii="Verdana" w:hAnsi="Verdana"/>
              </w:rPr>
            </w:pPr>
            <w:r w:rsidRPr="00D42C98">
              <w:rPr>
                <w:rFonts w:cstheme="minorHAnsi"/>
                <w:sz w:val="20"/>
                <w:szCs w:val="20"/>
              </w:rPr>
              <w:t>Aplicar dinámicas simples de aprendizaje cooperativo</w:t>
            </w:r>
            <w:r w:rsidRPr="005C51AF">
              <w:rPr>
                <w:rFonts w:ascii="Verdana" w:hAnsi="Verdana"/>
              </w:rPr>
              <w:t>.</w:t>
            </w:r>
          </w:p>
        </w:tc>
        <w:tc>
          <w:tcPr>
            <w:tcW w:w="945" w:type="dxa"/>
          </w:tcPr>
          <w:p w:rsidR="005E03C3" w:rsidRPr="003D6308" w:rsidRDefault="005E03C3" w:rsidP="0047544C"/>
        </w:tc>
        <w:tc>
          <w:tcPr>
            <w:tcW w:w="945" w:type="dxa"/>
          </w:tcPr>
          <w:p w:rsidR="005E03C3" w:rsidRPr="004F43E5" w:rsidRDefault="005E03C3" w:rsidP="0047544C">
            <w:pPr>
              <w:pStyle w:val="Prrafodelista"/>
              <w:spacing w:after="160" w:line="256" w:lineRule="auto"/>
              <w:jc w:val="both"/>
              <w:rPr>
                <w:rFonts w:cstheme="minorHAnsi"/>
                <w:sz w:val="20"/>
                <w:szCs w:val="20"/>
              </w:rPr>
            </w:pPr>
          </w:p>
        </w:tc>
        <w:tc>
          <w:tcPr>
            <w:tcW w:w="945" w:type="dxa"/>
          </w:tcPr>
          <w:p w:rsidR="005E03C3" w:rsidRPr="004F43E5" w:rsidRDefault="005E03C3" w:rsidP="0047544C">
            <w:pPr>
              <w:pStyle w:val="Prrafodelista"/>
              <w:spacing w:after="160" w:line="256" w:lineRule="auto"/>
              <w:jc w:val="both"/>
              <w:rPr>
                <w:rFonts w:cstheme="minorHAnsi"/>
                <w:sz w:val="20"/>
                <w:szCs w:val="20"/>
              </w:rPr>
            </w:pPr>
          </w:p>
        </w:tc>
      </w:tr>
    </w:tbl>
    <w:p w:rsidR="00D42C98" w:rsidRDefault="00D42C98" w:rsidP="00D42C98">
      <w:pPr>
        <w:jc w:val="both"/>
        <w:rPr>
          <w:rFonts w:cstheme="minorHAnsi"/>
        </w:rPr>
      </w:pPr>
    </w:p>
    <w:p w:rsidR="006127B4" w:rsidRDefault="006127B4" w:rsidP="00D42C98">
      <w:pPr>
        <w:jc w:val="both"/>
        <w:rPr>
          <w:rFonts w:cstheme="minorHAnsi"/>
        </w:rPr>
      </w:pPr>
      <w:r>
        <w:rPr>
          <w:rFonts w:cstheme="minorHAnsi"/>
        </w:rPr>
        <w:tab/>
        <w:t>Seguidamente, cada uno de nosotros puede especificar aquellas estructuras cooperativas que ha aplicado en mayor medida y comentar los resultados obtenidos.</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2943"/>
        <w:gridCol w:w="6269"/>
      </w:tblGrid>
      <w:tr w:rsidR="006127B4" w:rsidTr="006127B4">
        <w:tc>
          <w:tcPr>
            <w:tcW w:w="2943" w:type="dxa"/>
            <w:shd w:val="clear" w:color="auto" w:fill="C0504D" w:themeFill="accent2"/>
          </w:tcPr>
          <w:p w:rsidR="006127B4" w:rsidRPr="006127B4" w:rsidRDefault="006127B4" w:rsidP="006127B4">
            <w:pPr>
              <w:jc w:val="center"/>
              <w:rPr>
                <w:rFonts w:cstheme="minorHAnsi"/>
                <w:b/>
                <w:color w:val="FFFFFF" w:themeColor="background1"/>
              </w:rPr>
            </w:pPr>
            <w:r w:rsidRPr="006127B4">
              <w:rPr>
                <w:rFonts w:cstheme="minorHAnsi"/>
                <w:b/>
                <w:color w:val="FFFFFF" w:themeColor="background1"/>
              </w:rPr>
              <w:lastRenderedPageBreak/>
              <w:t>ESTRUCTURA COOPERATIVA</w:t>
            </w:r>
          </w:p>
        </w:tc>
        <w:tc>
          <w:tcPr>
            <w:tcW w:w="6269" w:type="dxa"/>
            <w:shd w:val="clear" w:color="auto" w:fill="C0504D" w:themeFill="accent2"/>
          </w:tcPr>
          <w:p w:rsidR="006127B4" w:rsidRPr="006127B4" w:rsidRDefault="006127B4" w:rsidP="006127B4">
            <w:pPr>
              <w:jc w:val="center"/>
              <w:rPr>
                <w:rFonts w:cstheme="minorHAnsi"/>
                <w:b/>
                <w:color w:val="FFFFFF" w:themeColor="background1"/>
              </w:rPr>
            </w:pPr>
            <w:r w:rsidRPr="006127B4">
              <w:rPr>
                <w:rFonts w:cstheme="minorHAnsi"/>
                <w:b/>
                <w:color w:val="FFFFFF" w:themeColor="background1"/>
              </w:rPr>
              <w:t>RESULTADOS</w:t>
            </w: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bl>
    <w:p w:rsidR="006127B4" w:rsidRDefault="006127B4" w:rsidP="00D42C98">
      <w:pPr>
        <w:jc w:val="both"/>
        <w:rPr>
          <w:rFonts w:cstheme="minorHAnsi"/>
        </w:rPr>
      </w:pPr>
    </w:p>
    <w:p w:rsidR="00D8412D" w:rsidRDefault="00D8412D" w:rsidP="00D8412D">
      <w:pPr>
        <w:jc w:val="both"/>
        <w:rPr>
          <w:rFonts w:cstheme="minorHAnsi"/>
        </w:rPr>
      </w:pPr>
      <w:r w:rsidRPr="00D8412D">
        <w:rPr>
          <w:rFonts w:cstheme="minorHAnsi"/>
        </w:rPr>
        <w:tab/>
        <w:t xml:space="preserve">El </w:t>
      </w:r>
      <w:r w:rsidR="009701BA">
        <w:rPr>
          <w:rFonts w:cstheme="minorHAnsi"/>
          <w:b/>
        </w:rPr>
        <w:t xml:space="preserve">5º </w:t>
      </w:r>
      <w:r w:rsidR="009701BA" w:rsidRPr="00D8412D">
        <w:rPr>
          <w:rFonts w:cstheme="minorHAnsi"/>
          <w:b/>
        </w:rPr>
        <w:t>OBJETIVO</w:t>
      </w:r>
      <w:r w:rsidR="009701BA" w:rsidRPr="00D8412D">
        <w:rPr>
          <w:rFonts w:cstheme="minorHAnsi"/>
        </w:rPr>
        <w:t xml:space="preserve"> </w:t>
      </w:r>
      <w:r w:rsidR="009701BA">
        <w:rPr>
          <w:rFonts w:cstheme="minorHAnsi"/>
          <w:b/>
        </w:rPr>
        <w:t xml:space="preserve">no </w:t>
      </w:r>
      <w:r w:rsidRPr="00D8412D">
        <w:rPr>
          <w:rFonts w:cstheme="minorHAnsi"/>
        </w:rPr>
        <w:t xml:space="preserve">se ha llevado a la práctica debido a que </w:t>
      </w:r>
      <w:r>
        <w:rPr>
          <w:rFonts w:cstheme="minorHAnsi"/>
        </w:rPr>
        <w:t>durante el proceso de autoformación se ha comprobado que era más conveniente afianzar el conocimiento y aprendizaje del aprendizaje cooperativo en el centro de forma previa a la introducción del trabajo por p</w:t>
      </w:r>
      <w:r w:rsidR="00AA5664">
        <w:rPr>
          <w:rFonts w:cstheme="minorHAnsi"/>
        </w:rPr>
        <w:t>royectos</w:t>
      </w:r>
      <w:r w:rsidR="009701BA">
        <w:rPr>
          <w:rFonts w:cstheme="minorHAnsi"/>
        </w:rPr>
        <w:t xml:space="preserve"> y posponerlo para una segunda fase de autoformación a desarrollar en el próximo curso escolar</w:t>
      </w:r>
      <w:r w:rsidR="00AA5664">
        <w:rPr>
          <w:rFonts w:cstheme="minorHAnsi"/>
        </w:rPr>
        <w:t xml:space="preserve">. </w:t>
      </w:r>
      <w:r w:rsidR="009701BA">
        <w:rPr>
          <w:rFonts w:cstheme="minorHAnsi"/>
        </w:rPr>
        <w:t>No obstante, este era el mecanismo porque el que debía ser evaluado.</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2235"/>
        <w:gridCol w:w="4110"/>
        <w:gridCol w:w="1418"/>
        <w:gridCol w:w="1417"/>
      </w:tblGrid>
      <w:tr w:rsidR="00AA5664" w:rsidRPr="004F43E5" w:rsidTr="00AA5664">
        <w:trPr>
          <w:trHeight w:val="306"/>
        </w:trPr>
        <w:tc>
          <w:tcPr>
            <w:tcW w:w="2235" w:type="dxa"/>
            <w:vMerge w:val="restart"/>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5</w:t>
            </w:r>
          </w:p>
        </w:tc>
        <w:tc>
          <w:tcPr>
            <w:tcW w:w="4110" w:type="dxa"/>
            <w:vMerge w:val="restart"/>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2"/>
            <w:shd w:val="clear" w:color="auto" w:fill="C0504D" w:themeFill="accent2"/>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AA5664" w:rsidRPr="004F43E5" w:rsidTr="00AA5664">
        <w:trPr>
          <w:trHeight w:val="306"/>
        </w:trPr>
        <w:tc>
          <w:tcPr>
            <w:tcW w:w="2235" w:type="dxa"/>
            <w:vMerge/>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p>
        </w:tc>
        <w:tc>
          <w:tcPr>
            <w:tcW w:w="4110" w:type="dxa"/>
            <w:vMerge/>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p>
        </w:tc>
        <w:tc>
          <w:tcPr>
            <w:tcW w:w="1418" w:type="dxa"/>
            <w:shd w:val="clear" w:color="auto" w:fill="C0504D" w:themeFill="accent2"/>
          </w:tcPr>
          <w:p w:rsidR="00AA5664" w:rsidRPr="00CA538D" w:rsidRDefault="00AA5664" w:rsidP="00AA5664">
            <w:pPr>
              <w:spacing w:before="240"/>
              <w:jc w:val="center"/>
              <w:rPr>
                <w:rFonts w:cstheme="minorHAnsi"/>
                <w:b/>
                <w:color w:val="FFFFFF" w:themeColor="background1"/>
                <w:sz w:val="20"/>
                <w:szCs w:val="20"/>
              </w:rPr>
            </w:pPr>
            <w:r>
              <w:rPr>
                <w:rFonts w:cstheme="minorHAnsi"/>
                <w:b/>
                <w:color w:val="FFFFFF" w:themeColor="background1"/>
                <w:sz w:val="20"/>
                <w:szCs w:val="20"/>
              </w:rPr>
              <w:t>APTO</w:t>
            </w:r>
          </w:p>
        </w:tc>
        <w:tc>
          <w:tcPr>
            <w:tcW w:w="1417" w:type="dxa"/>
            <w:shd w:val="clear" w:color="auto" w:fill="C0504D" w:themeFill="accent2"/>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r>
              <w:rPr>
                <w:rFonts w:cstheme="minorHAnsi"/>
                <w:b/>
                <w:color w:val="FFFFFF" w:themeColor="background1"/>
                <w:sz w:val="20"/>
                <w:szCs w:val="20"/>
              </w:rPr>
              <w:t>O APTO</w:t>
            </w:r>
          </w:p>
        </w:tc>
      </w:tr>
      <w:tr w:rsidR="00AA5664" w:rsidRPr="004F43E5" w:rsidTr="00AA5664">
        <w:trPr>
          <w:trHeight w:val="891"/>
        </w:trPr>
        <w:tc>
          <w:tcPr>
            <w:tcW w:w="2235" w:type="dxa"/>
          </w:tcPr>
          <w:p w:rsidR="00AA5664" w:rsidRPr="00AA5664" w:rsidRDefault="00AA5664" w:rsidP="0047544C">
            <w:pPr>
              <w:jc w:val="both"/>
              <w:rPr>
                <w:rFonts w:cstheme="minorHAnsi"/>
                <w:b/>
                <w:sz w:val="20"/>
                <w:szCs w:val="20"/>
              </w:rPr>
            </w:pPr>
            <w:r w:rsidRPr="00AA5664">
              <w:rPr>
                <w:rFonts w:cstheme="minorHAnsi"/>
                <w:b/>
              </w:rPr>
              <w:t>Iniciar el trabajo por proyectos elaborando al menos uno de ellos durante el curso escolar.</w:t>
            </w:r>
          </w:p>
        </w:tc>
        <w:tc>
          <w:tcPr>
            <w:tcW w:w="4110" w:type="dxa"/>
            <w:hideMark/>
          </w:tcPr>
          <w:p w:rsidR="00AA5664" w:rsidRPr="00D42C98" w:rsidRDefault="00AA5664" w:rsidP="0047544C">
            <w:pPr>
              <w:pStyle w:val="Prrafodelista"/>
              <w:numPr>
                <w:ilvl w:val="0"/>
                <w:numId w:val="5"/>
              </w:numPr>
              <w:spacing w:after="160" w:line="259" w:lineRule="auto"/>
              <w:jc w:val="both"/>
              <w:rPr>
                <w:rFonts w:ascii="Verdana" w:hAnsi="Verdana"/>
              </w:rPr>
            </w:pPr>
            <w:r w:rsidRPr="00AA5664">
              <w:rPr>
                <w:rFonts w:cstheme="minorHAnsi"/>
                <w:sz w:val="20"/>
                <w:szCs w:val="20"/>
              </w:rPr>
              <w:t>CANVAS con la elaboración de un proyecto individual o grupal con carácter interdisciplinar.</w:t>
            </w:r>
          </w:p>
        </w:tc>
        <w:tc>
          <w:tcPr>
            <w:tcW w:w="1418" w:type="dxa"/>
          </w:tcPr>
          <w:p w:rsidR="00AA5664" w:rsidRPr="004F43E5" w:rsidRDefault="00AA5664" w:rsidP="0047544C">
            <w:pPr>
              <w:pStyle w:val="Prrafodelista"/>
              <w:spacing w:after="160" w:line="256" w:lineRule="auto"/>
              <w:jc w:val="both"/>
              <w:rPr>
                <w:rFonts w:cstheme="minorHAnsi"/>
                <w:sz w:val="20"/>
                <w:szCs w:val="20"/>
              </w:rPr>
            </w:pPr>
          </w:p>
        </w:tc>
        <w:tc>
          <w:tcPr>
            <w:tcW w:w="1417" w:type="dxa"/>
          </w:tcPr>
          <w:p w:rsidR="00AA5664" w:rsidRPr="004F43E5" w:rsidRDefault="00AA5664" w:rsidP="0047544C">
            <w:pPr>
              <w:pStyle w:val="Prrafodelista"/>
              <w:spacing w:after="160" w:line="256" w:lineRule="auto"/>
              <w:jc w:val="both"/>
              <w:rPr>
                <w:rFonts w:cstheme="minorHAnsi"/>
                <w:sz w:val="20"/>
                <w:szCs w:val="20"/>
              </w:rPr>
            </w:pPr>
          </w:p>
        </w:tc>
      </w:tr>
    </w:tbl>
    <w:p w:rsidR="00AA5664" w:rsidRDefault="00AA5664" w:rsidP="00D8412D">
      <w:pPr>
        <w:jc w:val="both"/>
        <w:rPr>
          <w:rFonts w:ascii="Verdana" w:hAnsi="Verdana"/>
        </w:rPr>
      </w:pPr>
    </w:p>
    <w:p w:rsidR="000920A3" w:rsidRPr="00D00C67" w:rsidRDefault="000920A3" w:rsidP="00D8412D">
      <w:pPr>
        <w:jc w:val="both"/>
        <w:rPr>
          <w:rFonts w:ascii="Verdana" w:hAnsi="Verdana"/>
        </w:rPr>
      </w:pPr>
      <w:r>
        <w:rPr>
          <w:rFonts w:ascii="Verdana" w:hAnsi="Verdana"/>
        </w:rPr>
        <w:tab/>
      </w:r>
      <w:r w:rsidRPr="000920A3">
        <w:rPr>
          <w:rFonts w:cstheme="minorHAnsi"/>
        </w:rPr>
        <w:t xml:space="preserve">El </w:t>
      </w:r>
      <w:r w:rsidRPr="000920A3">
        <w:rPr>
          <w:rFonts w:cstheme="minorHAnsi"/>
          <w:b/>
        </w:rPr>
        <w:t>6º OBJETIVO</w:t>
      </w:r>
      <w:r w:rsidR="00D00C67">
        <w:rPr>
          <w:rFonts w:cstheme="minorHAnsi"/>
          <w:b/>
        </w:rPr>
        <w:t xml:space="preserve"> </w:t>
      </w:r>
      <w:r w:rsidR="00D00C67">
        <w:rPr>
          <w:rFonts w:cstheme="minorHAnsi"/>
        </w:rPr>
        <w:t>debe valorar nuestro grado de implicación en la plataforma en sus diversas variantes: revisión de materiales, foro, elaboración de documentación y blog. Para tal fin emplearemos la rúbrica que mostramos seguidamente.</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1530"/>
        <w:gridCol w:w="1530"/>
        <w:gridCol w:w="1530"/>
        <w:gridCol w:w="1530"/>
        <w:gridCol w:w="1530"/>
        <w:gridCol w:w="1530"/>
      </w:tblGrid>
      <w:tr w:rsidR="000920A3" w:rsidRPr="00DC0B38" w:rsidTr="0047544C">
        <w:tc>
          <w:tcPr>
            <w:tcW w:w="1530" w:type="dxa"/>
            <w:shd w:val="clear" w:color="auto" w:fill="C0504D" w:themeFill="accent2"/>
          </w:tcPr>
          <w:p w:rsidR="000920A3" w:rsidRPr="004F7E87" w:rsidRDefault="000920A3" w:rsidP="0047544C">
            <w:pPr>
              <w:rPr>
                <w:rFonts w:cstheme="minorHAnsi"/>
                <w:b/>
                <w:color w:val="FFFFFF" w:themeColor="background1"/>
                <w:sz w:val="20"/>
                <w:szCs w:val="20"/>
              </w:rPr>
            </w:pPr>
            <w:r w:rsidRPr="004F7E87">
              <w:rPr>
                <w:rFonts w:cstheme="minorHAnsi"/>
                <w:b/>
                <w:color w:val="FFFFFF" w:themeColor="background1"/>
                <w:sz w:val="20"/>
                <w:szCs w:val="20"/>
              </w:rPr>
              <w:t xml:space="preserve">Objetivo </w:t>
            </w:r>
            <w:r>
              <w:rPr>
                <w:rFonts w:cstheme="minorHAnsi"/>
                <w:b/>
                <w:color w:val="FFFFFF" w:themeColor="background1"/>
                <w:sz w:val="20"/>
                <w:szCs w:val="20"/>
              </w:rPr>
              <w:t>6</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4</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3</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2</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1</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TOTAL</w:t>
            </w:r>
          </w:p>
        </w:tc>
      </w:tr>
      <w:tr w:rsidR="000920A3" w:rsidRPr="00DC0B38" w:rsidTr="0047544C">
        <w:trPr>
          <w:trHeight w:val="2303"/>
        </w:trPr>
        <w:tc>
          <w:tcPr>
            <w:tcW w:w="1530" w:type="dxa"/>
          </w:tcPr>
          <w:p w:rsidR="000920A3" w:rsidRPr="00DC0B38" w:rsidRDefault="000920A3" w:rsidP="000920A3">
            <w:pPr>
              <w:jc w:val="both"/>
              <w:rPr>
                <w:rFonts w:cstheme="minorHAnsi"/>
                <w:b/>
                <w:sz w:val="20"/>
                <w:szCs w:val="20"/>
              </w:rPr>
            </w:pPr>
            <w:r w:rsidRPr="000920A3">
              <w:rPr>
                <w:rFonts w:cstheme="minorHAnsi"/>
                <w:b/>
              </w:rPr>
              <w:t xml:space="preserve">Involucrarse en la plataforma </w:t>
            </w:r>
            <w:proofErr w:type="spellStart"/>
            <w:r w:rsidRPr="000920A3">
              <w:rPr>
                <w:rFonts w:cstheme="minorHAnsi"/>
                <w:b/>
              </w:rPr>
              <w:t>Colabor@</w:t>
            </w:r>
            <w:proofErr w:type="spellEnd"/>
            <w:r>
              <w:rPr>
                <w:rFonts w:cstheme="minorHAnsi"/>
                <w:b/>
              </w:rPr>
              <w:t xml:space="preserve"> 3.0.</w:t>
            </w:r>
          </w:p>
        </w:tc>
        <w:tc>
          <w:tcPr>
            <w:tcW w:w="1530" w:type="dxa"/>
          </w:tcPr>
          <w:p w:rsidR="000920A3" w:rsidRPr="00DC0B38" w:rsidRDefault="000920A3" w:rsidP="004C6444">
            <w:pPr>
              <w:jc w:val="both"/>
              <w:rPr>
                <w:rFonts w:cstheme="minorHAnsi"/>
                <w:sz w:val="20"/>
                <w:szCs w:val="20"/>
              </w:rPr>
            </w:pPr>
            <w:r w:rsidRPr="000920A3">
              <w:rPr>
                <w:rFonts w:cstheme="minorHAnsi"/>
                <w:sz w:val="20"/>
                <w:szCs w:val="20"/>
              </w:rPr>
              <w:t xml:space="preserve">Se ha </w:t>
            </w:r>
            <w:r w:rsidR="004C6444" w:rsidRPr="000920A3">
              <w:rPr>
                <w:rFonts w:cstheme="minorHAnsi"/>
                <w:sz w:val="20"/>
                <w:szCs w:val="20"/>
              </w:rPr>
              <w:t>comprometido</w:t>
            </w:r>
            <w:r w:rsidRPr="000920A3">
              <w:rPr>
                <w:rFonts w:cstheme="minorHAnsi"/>
                <w:sz w:val="20"/>
                <w:szCs w:val="20"/>
              </w:rPr>
              <w:t xml:space="preserve"> activamente en la plataform</w:t>
            </w:r>
            <w:r>
              <w:rPr>
                <w:rFonts w:cstheme="minorHAnsi"/>
                <w:sz w:val="20"/>
                <w:szCs w:val="20"/>
              </w:rPr>
              <w:t>a</w:t>
            </w:r>
            <w:r w:rsidR="004C6444">
              <w:rPr>
                <w:rFonts w:cstheme="minorHAnsi"/>
                <w:sz w:val="20"/>
                <w:szCs w:val="20"/>
              </w:rPr>
              <w:t xml:space="preserve"> con intervenciones en el foro, la </w:t>
            </w:r>
            <w:r w:rsidRPr="000920A3">
              <w:rPr>
                <w:rFonts w:cstheme="minorHAnsi"/>
                <w:sz w:val="20"/>
                <w:szCs w:val="20"/>
              </w:rPr>
              <w:t>s</w:t>
            </w:r>
            <w:r>
              <w:rPr>
                <w:rFonts w:cstheme="minorHAnsi"/>
                <w:sz w:val="20"/>
                <w:szCs w:val="20"/>
              </w:rPr>
              <w:t>ubida</w:t>
            </w:r>
            <w:r w:rsidRPr="000920A3">
              <w:rPr>
                <w:rFonts w:cstheme="minorHAnsi"/>
                <w:sz w:val="20"/>
                <w:szCs w:val="20"/>
              </w:rPr>
              <w:t xml:space="preserve"> de </w:t>
            </w:r>
            <w:r>
              <w:rPr>
                <w:rFonts w:cstheme="minorHAnsi"/>
                <w:sz w:val="20"/>
                <w:szCs w:val="20"/>
              </w:rPr>
              <w:t>d</w:t>
            </w:r>
            <w:r w:rsidR="004C6444">
              <w:rPr>
                <w:rFonts w:cstheme="minorHAnsi"/>
                <w:sz w:val="20"/>
                <w:szCs w:val="20"/>
              </w:rPr>
              <w:t>ocumentos  a su carpeta personal y la participación  alguna vez en el blog.</w:t>
            </w:r>
          </w:p>
        </w:tc>
        <w:tc>
          <w:tcPr>
            <w:tcW w:w="1530" w:type="dxa"/>
          </w:tcPr>
          <w:p w:rsidR="000920A3" w:rsidRPr="00DC0B38" w:rsidRDefault="004C6444" w:rsidP="004C6444">
            <w:pPr>
              <w:jc w:val="both"/>
              <w:rPr>
                <w:rFonts w:cstheme="minorHAnsi"/>
                <w:sz w:val="20"/>
                <w:szCs w:val="20"/>
              </w:rPr>
            </w:pPr>
            <w:r w:rsidRPr="000920A3">
              <w:rPr>
                <w:rFonts w:cstheme="minorHAnsi"/>
                <w:sz w:val="20"/>
                <w:szCs w:val="20"/>
              </w:rPr>
              <w:t xml:space="preserve">Se ha implicado </w:t>
            </w:r>
            <w:r>
              <w:rPr>
                <w:rFonts w:cstheme="minorHAnsi"/>
                <w:sz w:val="20"/>
                <w:szCs w:val="20"/>
              </w:rPr>
              <w:t xml:space="preserve">de manera activa </w:t>
            </w:r>
            <w:r w:rsidRPr="000920A3">
              <w:rPr>
                <w:rFonts w:cstheme="minorHAnsi"/>
                <w:sz w:val="20"/>
                <w:szCs w:val="20"/>
              </w:rPr>
              <w:t>en la plataform</w:t>
            </w:r>
            <w:r>
              <w:rPr>
                <w:rFonts w:cstheme="minorHAnsi"/>
                <w:sz w:val="20"/>
                <w:szCs w:val="20"/>
              </w:rPr>
              <w:t xml:space="preserve">a con intervenciones en el foro y la </w:t>
            </w:r>
            <w:r w:rsidRPr="000920A3">
              <w:rPr>
                <w:rFonts w:cstheme="minorHAnsi"/>
                <w:sz w:val="20"/>
                <w:szCs w:val="20"/>
              </w:rPr>
              <w:t>s</w:t>
            </w:r>
            <w:r>
              <w:rPr>
                <w:rFonts w:cstheme="minorHAnsi"/>
                <w:sz w:val="20"/>
                <w:szCs w:val="20"/>
              </w:rPr>
              <w:t>ubida</w:t>
            </w:r>
            <w:r w:rsidRPr="000920A3">
              <w:rPr>
                <w:rFonts w:cstheme="minorHAnsi"/>
                <w:sz w:val="20"/>
                <w:szCs w:val="20"/>
              </w:rPr>
              <w:t xml:space="preserve"> de </w:t>
            </w:r>
            <w:r>
              <w:rPr>
                <w:rFonts w:cstheme="minorHAnsi"/>
                <w:sz w:val="20"/>
                <w:szCs w:val="20"/>
              </w:rPr>
              <w:t>documentos a su carpeta personal.</w:t>
            </w:r>
          </w:p>
        </w:tc>
        <w:tc>
          <w:tcPr>
            <w:tcW w:w="1530" w:type="dxa"/>
          </w:tcPr>
          <w:p w:rsidR="000920A3" w:rsidRPr="00DC0B38" w:rsidRDefault="004C6444" w:rsidP="0047544C">
            <w:pPr>
              <w:jc w:val="both"/>
              <w:rPr>
                <w:rFonts w:cstheme="minorHAnsi"/>
                <w:sz w:val="20"/>
                <w:szCs w:val="20"/>
              </w:rPr>
            </w:pPr>
            <w:r>
              <w:rPr>
                <w:rFonts w:cstheme="minorHAnsi"/>
                <w:sz w:val="20"/>
                <w:szCs w:val="20"/>
              </w:rPr>
              <w:t xml:space="preserve">Ha realizado intervenciones en el foro de la plataforma relativas al comentario de materiales, a su experiencia personal con el AC y procesos de evaluación, tanto de seguimiento como final. </w:t>
            </w:r>
          </w:p>
        </w:tc>
        <w:tc>
          <w:tcPr>
            <w:tcW w:w="1530" w:type="dxa"/>
          </w:tcPr>
          <w:p w:rsidR="000920A3" w:rsidRPr="00DC0B38" w:rsidRDefault="000920A3" w:rsidP="0047544C">
            <w:pPr>
              <w:jc w:val="both"/>
              <w:rPr>
                <w:rFonts w:cstheme="minorHAnsi"/>
                <w:sz w:val="20"/>
                <w:szCs w:val="20"/>
              </w:rPr>
            </w:pPr>
            <w:r>
              <w:rPr>
                <w:rFonts w:cstheme="minorHAnsi"/>
                <w:sz w:val="20"/>
                <w:szCs w:val="20"/>
              </w:rPr>
              <w:t>No ha partic</w:t>
            </w:r>
            <w:r w:rsidR="004C6444">
              <w:rPr>
                <w:rFonts w:cstheme="minorHAnsi"/>
                <w:sz w:val="20"/>
                <w:szCs w:val="20"/>
              </w:rPr>
              <w:t>ipado en absoluto en la plataforma mediante ningún cauce de los propuestos.</w:t>
            </w:r>
          </w:p>
          <w:p w:rsidR="000920A3" w:rsidRDefault="000920A3" w:rsidP="0047544C">
            <w:pPr>
              <w:jc w:val="both"/>
              <w:rPr>
                <w:rFonts w:cstheme="minorHAnsi"/>
                <w:sz w:val="20"/>
                <w:szCs w:val="20"/>
              </w:rPr>
            </w:pPr>
          </w:p>
          <w:p w:rsidR="000920A3" w:rsidRPr="00DC0B38" w:rsidRDefault="000920A3" w:rsidP="0047544C">
            <w:pPr>
              <w:jc w:val="both"/>
              <w:rPr>
                <w:rFonts w:cstheme="minorHAnsi"/>
                <w:sz w:val="20"/>
                <w:szCs w:val="20"/>
              </w:rPr>
            </w:pPr>
          </w:p>
        </w:tc>
        <w:tc>
          <w:tcPr>
            <w:tcW w:w="1530" w:type="dxa"/>
          </w:tcPr>
          <w:p w:rsidR="000920A3" w:rsidRDefault="000920A3" w:rsidP="0047544C">
            <w:pPr>
              <w:jc w:val="both"/>
              <w:rPr>
                <w:rFonts w:cstheme="minorHAnsi"/>
                <w:sz w:val="20"/>
                <w:szCs w:val="20"/>
              </w:rPr>
            </w:pPr>
          </w:p>
        </w:tc>
      </w:tr>
    </w:tbl>
    <w:p w:rsidR="006127B4" w:rsidRDefault="006127B4" w:rsidP="00D42C98">
      <w:pPr>
        <w:jc w:val="both"/>
        <w:rPr>
          <w:rFonts w:cstheme="minorHAnsi"/>
        </w:rPr>
      </w:pPr>
    </w:p>
    <w:p w:rsidR="002C797B" w:rsidRDefault="001A25A4" w:rsidP="00781B25">
      <w:pPr>
        <w:jc w:val="both"/>
        <w:rPr>
          <w:rFonts w:cstheme="minorHAnsi"/>
        </w:rPr>
      </w:pPr>
      <w:r>
        <w:rPr>
          <w:rFonts w:cstheme="minorHAnsi"/>
        </w:rPr>
        <w:tab/>
      </w:r>
    </w:p>
    <w:p w:rsidR="00781B25" w:rsidRDefault="00781B25" w:rsidP="00781B25">
      <w:pPr>
        <w:jc w:val="both"/>
        <w:rPr>
          <w:rFonts w:cstheme="minorHAnsi"/>
        </w:rPr>
      </w:pPr>
    </w:p>
    <w:p w:rsidR="001970AB" w:rsidRPr="004F43E5" w:rsidRDefault="001970AB" w:rsidP="001970AB">
      <w:pPr>
        <w:pStyle w:val="Prrafodelista"/>
        <w:numPr>
          <w:ilvl w:val="0"/>
          <w:numId w:val="3"/>
        </w:numPr>
        <w:shd w:val="clear" w:color="auto" w:fill="D99594" w:themeFill="accent2" w:themeFillTint="99"/>
        <w:jc w:val="both"/>
        <w:rPr>
          <w:rFonts w:cstheme="minorHAnsi"/>
          <w:b/>
        </w:rPr>
      </w:pPr>
      <w:r>
        <w:rPr>
          <w:rFonts w:cstheme="minorHAnsi"/>
          <w:b/>
        </w:rPr>
        <w:lastRenderedPageBreak/>
        <w:t>LOGROS MÁS SIGNIFICATIVOS EN EL CENTRO TRAS LA TRANSFERENCIA DE LO APRENDIDO</w:t>
      </w:r>
    </w:p>
    <w:p w:rsidR="008C5F62" w:rsidRDefault="008C5F62" w:rsidP="008C5F62">
      <w:pPr>
        <w:ind w:firstLine="360"/>
        <w:jc w:val="both"/>
        <w:rPr>
          <w:rFonts w:cstheme="minorHAnsi"/>
        </w:rPr>
      </w:pPr>
      <w:r>
        <w:rPr>
          <w:rFonts w:cstheme="minorHAnsi"/>
        </w:rPr>
        <w:t>A continuación se muestran los objetivos propuestos para el centro, así como los indicadores de logro de los mismos con el objeto de valoréis el grado de cumplimiento.</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2943"/>
        <w:gridCol w:w="4395"/>
        <w:gridCol w:w="567"/>
        <w:gridCol w:w="567"/>
        <w:gridCol w:w="566"/>
      </w:tblGrid>
      <w:tr w:rsidR="008C5F62" w:rsidRPr="008C5F62" w:rsidTr="008C5F62">
        <w:trPr>
          <w:trHeight w:val="231"/>
        </w:trPr>
        <w:tc>
          <w:tcPr>
            <w:tcW w:w="2943" w:type="dxa"/>
            <w:vMerge w:val="restart"/>
            <w:shd w:val="clear" w:color="auto" w:fill="C0504D" w:themeFill="accent2"/>
          </w:tcPr>
          <w:p w:rsidR="008C5F62" w:rsidRPr="008C5F62" w:rsidRDefault="008C5F62" w:rsidP="008C5F62">
            <w:pPr>
              <w:jc w:val="center"/>
              <w:rPr>
                <w:rFonts w:cstheme="minorHAnsi"/>
                <w:b/>
                <w:color w:val="FFFFFF" w:themeColor="background1"/>
                <w:sz w:val="20"/>
                <w:szCs w:val="20"/>
              </w:rPr>
            </w:pPr>
          </w:p>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Objetivos para el centro</w:t>
            </w:r>
          </w:p>
        </w:tc>
        <w:tc>
          <w:tcPr>
            <w:tcW w:w="4395" w:type="dxa"/>
            <w:vMerge w:val="restart"/>
            <w:shd w:val="clear" w:color="auto" w:fill="C0504D" w:themeFill="accent2"/>
          </w:tcPr>
          <w:p w:rsidR="008C5F62" w:rsidRPr="008C5F62" w:rsidRDefault="008C5F62" w:rsidP="008C5F62">
            <w:pPr>
              <w:jc w:val="center"/>
              <w:rPr>
                <w:rFonts w:cstheme="minorHAnsi"/>
                <w:b/>
                <w:color w:val="FFFFFF" w:themeColor="background1"/>
                <w:sz w:val="20"/>
                <w:szCs w:val="20"/>
              </w:rPr>
            </w:pPr>
          </w:p>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Indicadores de logro</w:t>
            </w:r>
          </w:p>
          <w:p w:rsidR="008C5F62" w:rsidRPr="008C5F62" w:rsidRDefault="008C5F62" w:rsidP="008C5F62">
            <w:pPr>
              <w:jc w:val="center"/>
              <w:rPr>
                <w:rFonts w:cstheme="minorHAnsi"/>
                <w:b/>
                <w:color w:val="FFFFFF" w:themeColor="background1"/>
                <w:sz w:val="20"/>
                <w:szCs w:val="20"/>
              </w:rPr>
            </w:pPr>
          </w:p>
        </w:tc>
        <w:tc>
          <w:tcPr>
            <w:tcW w:w="1700" w:type="dxa"/>
            <w:gridSpan w:val="3"/>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Valoración</w:t>
            </w:r>
          </w:p>
        </w:tc>
      </w:tr>
      <w:tr w:rsidR="008C5F62" w:rsidRPr="008C5F62" w:rsidTr="008C5F62">
        <w:trPr>
          <w:trHeight w:val="230"/>
        </w:trPr>
        <w:tc>
          <w:tcPr>
            <w:tcW w:w="2943" w:type="dxa"/>
            <w:vMerge/>
            <w:shd w:val="clear" w:color="auto" w:fill="C0504D" w:themeFill="accent2"/>
          </w:tcPr>
          <w:p w:rsidR="008C5F62" w:rsidRPr="008C5F62" w:rsidRDefault="008C5F62" w:rsidP="000C0E4C">
            <w:pPr>
              <w:rPr>
                <w:rFonts w:cstheme="minorHAnsi"/>
                <w:b/>
                <w:color w:val="FFFFFF" w:themeColor="background1"/>
                <w:sz w:val="20"/>
                <w:szCs w:val="20"/>
              </w:rPr>
            </w:pPr>
          </w:p>
        </w:tc>
        <w:tc>
          <w:tcPr>
            <w:tcW w:w="4395" w:type="dxa"/>
            <w:vMerge/>
            <w:shd w:val="clear" w:color="auto" w:fill="C0504D" w:themeFill="accent2"/>
          </w:tcPr>
          <w:p w:rsidR="008C5F62" w:rsidRPr="008C5F62" w:rsidRDefault="008C5F62" w:rsidP="000C0E4C">
            <w:pPr>
              <w:rPr>
                <w:rFonts w:cstheme="minorHAnsi"/>
                <w:b/>
                <w:color w:val="FFFFFF" w:themeColor="background1"/>
                <w:sz w:val="20"/>
                <w:szCs w:val="20"/>
              </w:rPr>
            </w:pPr>
          </w:p>
        </w:tc>
        <w:tc>
          <w:tcPr>
            <w:tcW w:w="567"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L</w:t>
            </w:r>
          </w:p>
        </w:tc>
        <w:tc>
          <w:tcPr>
            <w:tcW w:w="567"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P</w:t>
            </w:r>
          </w:p>
        </w:tc>
        <w:tc>
          <w:tcPr>
            <w:tcW w:w="566"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N</w:t>
            </w: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Formar al profesorado en metodologías activas de enseñanza que favorezcan el tratamiento de las competencias clave.</w:t>
            </w:r>
          </w:p>
          <w:p w:rsidR="008C5F62" w:rsidRPr="008C5F62" w:rsidRDefault="008C5F62" w:rsidP="000C0E4C">
            <w:pPr>
              <w:pStyle w:val="Prrafodelista"/>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conjunto del profesorado conoce en un 100 % algunas metodologías activas de enseñanza que posibilitan el desarrollo de las competencias clave, como el ABP y el AC.</w:t>
            </w:r>
          </w:p>
        </w:tc>
        <w:tc>
          <w:tcPr>
            <w:tcW w:w="567" w:type="dxa"/>
          </w:tcPr>
          <w:p w:rsidR="008C5F62" w:rsidRPr="008C5F62" w:rsidRDefault="008C5F62" w:rsidP="008C5F62">
            <w:pPr>
              <w:ind w:left="34"/>
              <w:jc w:val="both"/>
              <w:rPr>
                <w:rFonts w:cstheme="minorHAnsi"/>
                <w:sz w:val="20"/>
                <w:szCs w:val="20"/>
              </w:rPr>
            </w:pPr>
          </w:p>
        </w:tc>
        <w:tc>
          <w:tcPr>
            <w:tcW w:w="567" w:type="dxa"/>
          </w:tcPr>
          <w:p w:rsidR="008C5F62" w:rsidRPr="008C5F62" w:rsidRDefault="008C5F62" w:rsidP="008C5F62">
            <w:pPr>
              <w:ind w:left="34"/>
              <w:jc w:val="both"/>
              <w:rPr>
                <w:rFonts w:cstheme="minorHAnsi"/>
                <w:sz w:val="20"/>
                <w:szCs w:val="20"/>
              </w:rPr>
            </w:pPr>
          </w:p>
        </w:tc>
        <w:tc>
          <w:tcPr>
            <w:tcW w:w="566" w:type="dxa"/>
          </w:tcPr>
          <w:p w:rsidR="008C5F62" w:rsidRPr="008C5F62" w:rsidRDefault="008C5F62" w:rsidP="008C5F62">
            <w:pPr>
              <w:ind w:left="34"/>
              <w:jc w:val="both"/>
              <w:rPr>
                <w:rFonts w:cstheme="minorHAnsi"/>
                <w:sz w:val="20"/>
                <w:szCs w:val="20"/>
              </w:rPr>
            </w:pP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Promover el aprendizaje cooperativo como opción metodológica en el centro.</w:t>
            </w:r>
          </w:p>
          <w:p w:rsidR="008C5F62" w:rsidRPr="008C5F62" w:rsidRDefault="008C5F62" w:rsidP="008C5F62">
            <w:pPr>
              <w:pStyle w:val="Prrafodelista"/>
              <w:ind w:left="284" w:hanging="284"/>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profesorado en su globalidad asume en un 100 % el aprendizaje cooperativo como opción metodológica propia de trabajo.</w:t>
            </w:r>
          </w:p>
          <w:p w:rsidR="008C5F62" w:rsidRPr="008C5F62" w:rsidRDefault="008C5F62" w:rsidP="008C5F62">
            <w:pPr>
              <w:ind w:left="317" w:hanging="283"/>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Instaurar técnicas de aprendizaje cooperativo.</w:t>
            </w:r>
          </w:p>
          <w:p w:rsidR="008C5F62" w:rsidRPr="008C5F62" w:rsidRDefault="008C5F62" w:rsidP="008C5F62">
            <w:pPr>
              <w:pStyle w:val="Prrafodelista"/>
              <w:ind w:left="284" w:hanging="284"/>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Se emplea en un 100 % el aprendizaje cooperativo en el conjunto de niveles y etapas educativas que se imparten.</w:t>
            </w:r>
          </w:p>
          <w:p w:rsidR="008C5F62" w:rsidRPr="008C5F62" w:rsidRDefault="008C5F62" w:rsidP="008C5F62">
            <w:pPr>
              <w:ind w:left="317" w:hanging="283"/>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r w:rsidR="008C5F62" w:rsidRPr="008C5F62" w:rsidTr="00781B25">
        <w:trPr>
          <w:trHeight w:val="1217"/>
        </w:trPr>
        <w:tc>
          <w:tcPr>
            <w:tcW w:w="2943" w:type="dxa"/>
          </w:tcPr>
          <w:p w:rsidR="008C5F62" w:rsidRDefault="008C5F62" w:rsidP="008C17E3">
            <w:pPr>
              <w:pStyle w:val="Prrafodelista"/>
              <w:numPr>
                <w:ilvl w:val="0"/>
                <w:numId w:val="11"/>
              </w:numPr>
              <w:ind w:left="284" w:hanging="284"/>
              <w:jc w:val="both"/>
              <w:rPr>
                <w:rFonts w:cstheme="minorHAnsi"/>
                <w:b/>
                <w:sz w:val="20"/>
                <w:szCs w:val="20"/>
              </w:rPr>
            </w:pPr>
            <w:r w:rsidRPr="008C5F62">
              <w:rPr>
                <w:rFonts w:cstheme="minorHAnsi"/>
                <w:b/>
                <w:sz w:val="20"/>
                <w:szCs w:val="20"/>
              </w:rPr>
              <w:t>Adquirir los conocimientos y competencias necesarias para la elaboración de proyectos que de</w:t>
            </w:r>
            <w:r w:rsidR="00781B25">
              <w:rPr>
                <w:rFonts w:cstheme="minorHAnsi"/>
                <w:b/>
                <w:sz w:val="20"/>
                <w:szCs w:val="20"/>
              </w:rPr>
              <w:t>n respuesta a problemáticas</w:t>
            </w:r>
            <w:r w:rsidRPr="008C5F62">
              <w:rPr>
                <w:rFonts w:cstheme="minorHAnsi"/>
                <w:b/>
                <w:sz w:val="20"/>
                <w:szCs w:val="20"/>
              </w:rPr>
              <w:t xml:space="preserve"> real</w:t>
            </w:r>
            <w:r w:rsidR="00781B25">
              <w:rPr>
                <w:rFonts w:cstheme="minorHAnsi"/>
                <w:b/>
                <w:sz w:val="20"/>
                <w:szCs w:val="20"/>
              </w:rPr>
              <w:t>es</w:t>
            </w:r>
            <w:r w:rsidRPr="008C5F62">
              <w:rPr>
                <w:rFonts w:cstheme="minorHAnsi"/>
                <w:b/>
                <w:sz w:val="20"/>
                <w:szCs w:val="20"/>
              </w:rPr>
              <w:t>. </w:t>
            </w:r>
          </w:p>
          <w:p w:rsidR="00781B25" w:rsidRPr="008C17E3" w:rsidRDefault="00781B25" w:rsidP="00781B25">
            <w:pPr>
              <w:pStyle w:val="Prrafodelista"/>
              <w:ind w:left="284"/>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profesorado en un 100% logra los conocimientos teórico-prácticos necesarios para efectuar proyectos de trabajo que versen sobre problemas cotidianos.</w:t>
            </w: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bl>
    <w:p w:rsidR="008C5F62" w:rsidRPr="008C5F62" w:rsidRDefault="008C5F62" w:rsidP="008C5F62">
      <w:pPr>
        <w:jc w:val="both"/>
        <w:rPr>
          <w:rFonts w:cstheme="minorHAnsi"/>
        </w:rPr>
      </w:pPr>
    </w:p>
    <w:p w:rsidR="008C17E3" w:rsidRPr="008C17E3" w:rsidRDefault="000D77CF" w:rsidP="008C17E3">
      <w:pPr>
        <w:pStyle w:val="Prrafodelista"/>
        <w:numPr>
          <w:ilvl w:val="0"/>
          <w:numId w:val="3"/>
        </w:numPr>
        <w:shd w:val="clear" w:color="auto" w:fill="D99594" w:themeFill="accent2" w:themeFillTint="99"/>
        <w:jc w:val="both"/>
        <w:rPr>
          <w:rFonts w:cstheme="minorHAnsi"/>
          <w:b/>
        </w:rPr>
      </w:pPr>
      <w:r>
        <w:rPr>
          <w:rFonts w:cstheme="minorHAnsi"/>
          <w:b/>
        </w:rPr>
        <w:t>LOGROS MÁS SIGNIFICATIVOS CADA AULA TRAS LA TRANSFERENCIA DE LO APRENDIDO</w:t>
      </w:r>
    </w:p>
    <w:p w:rsidR="008C17E3" w:rsidRPr="008C17E3" w:rsidRDefault="008C17E3" w:rsidP="008C17E3">
      <w:pPr>
        <w:ind w:firstLine="360"/>
        <w:jc w:val="both"/>
        <w:rPr>
          <w:rFonts w:cstheme="minorHAnsi"/>
        </w:rPr>
      </w:pPr>
      <w:r w:rsidRPr="008C17E3">
        <w:rPr>
          <w:rFonts w:cstheme="minorHAnsi"/>
        </w:rPr>
        <w:t xml:space="preserve">Ahora es el momento de valorar los logros alcanzados a nivel de aula. Al igual que en el apartado anterior, disponemos de una hoja de registro para evaluar los indicadores propuestos. </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3510"/>
        <w:gridCol w:w="3686"/>
        <w:gridCol w:w="661"/>
        <w:gridCol w:w="661"/>
        <w:gridCol w:w="662"/>
      </w:tblGrid>
      <w:tr w:rsidR="004A1F18" w:rsidRPr="00A03A5C" w:rsidTr="004A1F18">
        <w:trPr>
          <w:trHeight w:val="231"/>
        </w:trPr>
        <w:tc>
          <w:tcPr>
            <w:tcW w:w="3510" w:type="dxa"/>
            <w:vMerge w:val="restart"/>
            <w:shd w:val="clear" w:color="auto" w:fill="C0504D" w:themeFill="accent2"/>
          </w:tcPr>
          <w:p w:rsidR="004A1F18" w:rsidRPr="004A1F18" w:rsidRDefault="004A1F18" w:rsidP="004A1F18">
            <w:pPr>
              <w:jc w:val="center"/>
              <w:rPr>
                <w:rFonts w:cstheme="minorHAnsi"/>
                <w:b/>
                <w:color w:val="FFFFFF" w:themeColor="background1"/>
                <w:sz w:val="20"/>
                <w:szCs w:val="20"/>
              </w:rPr>
            </w:pPr>
          </w:p>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Objetivos para el aula</w:t>
            </w:r>
          </w:p>
        </w:tc>
        <w:tc>
          <w:tcPr>
            <w:tcW w:w="3686" w:type="dxa"/>
            <w:vMerge w:val="restart"/>
            <w:shd w:val="clear" w:color="auto" w:fill="C0504D" w:themeFill="accent2"/>
          </w:tcPr>
          <w:p w:rsidR="004A1F18" w:rsidRPr="004A1F18" w:rsidRDefault="004A1F18" w:rsidP="004A1F18">
            <w:pPr>
              <w:jc w:val="center"/>
              <w:rPr>
                <w:rFonts w:cstheme="minorHAnsi"/>
                <w:b/>
                <w:color w:val="FFFFFF" w:themeColor="background1"/>
                <w:sz w:val="20"/>
                <w:szCs w:val="20"/>
              </w:rPr>
            </w:pPr>
          </w:p>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Indicadores de logro</w:t>
            </w:r>
          </w:p>
          <w:p w:rsidR="004A1F18" w:rsidRPr="004A1F18" w:rsidRDefault="004A1F18" w:rsidP="004A1F18">
            <w:pPr>
              <w:jc w:val="center"/>
              <w:rPr>
                <w:rFonts w:cstheme="minorHAnsi"/>
                <w:b/>
                <w:color w:val="FFFFFF" w:themeColor="background1"/>
                <w:sz w:val="20"/>
                <w:szCs w:val="20"/>
              </w:rPr>
            </w:pPr>
          </w:p>
        </w:tc>
        <w:tc>
          <w:tcPr>
            <w:tcW w:w="1984" w:type="dxa"/>
            <w:gridSpan w:val="3"/>
            <w:shd w:val="clear" w:color="auto" w:fill="C0504D" w:themeFill="accent2"/>
          </w:tcPr>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Valoración</w:t>
            </w:r>
          </w:p>
        </w:tc>
      </w:tr>
      <w:tr w:rsidR="004A1F18" w:rsidRPr="00A03A5C" w:rsidTr="004A1F18">
        <w:trPr>
          <w:trHeight w:val="230"/>
        </w:trPr>
        <w:tc>
          <w:tcPr>
            <w:tcW w:w="3510" w:type="dxa"/>
            <w:vMerge/>
            <w:shd w:val="clear" w:color="auto" w:fill="C0504D" w:themeFill="accent2"/>
          </w:tcPr>
          <w:p w:rsidR="004A1F18" w:rsidRPr="004A1F18" w:rsidRDefault="004A1F18" w:rsidP="004A1F18">
            <w:pPr>
              <w:jc w:val="center"/>
              <w:rPr>
                <w:rFonts w:cstheme="minorHAnsi"/>
                <w:b/>
                <w:color w:val="FFFFFF" w:themeColor="background1"/>
                <w:sz w:val="20"/>
                <w:szCs w:val="20"/>
              </w:rPr>
            </w:pPr>
          </w:p>
        </w:tc>
        <w:tc>
          <w:tcPr>
            <w:tcW w:w="3686" w:type="dxa"/>
            <w:vMerge/>
            <w:shd w:val="clear" w:color="auto" w:fill="C0504D" w:themeFill="accent2"/>
          </w:tcPr>
          <w:p w:rsidR="004A1F18" w:rsidRPr="004A1F18" w:rsidRDefault="004A1F18" w:rsidP="004A1F18">
            <w:pPr>
              <w:jc w:val="center"/>
              <w:rPr>
                <w:rFonts w:cstheme="minorHAnsi"/>
                <w:b/>
                <w:color w:val="FFFFFF" w:themeColor="background1"/>
                <w:sz w:val="20"/>
                <w:szCs w:val="20"/>
              </w:rPr>
            </w:pPr>
          </w:p>
        </w:tc>
        <w:tc>
          <w:tcPr>
            <w:tcW w:w="661"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L</w:t>
            </w:r>
          </w:p>
        </w:tc>
        <w:tc>
          <w:tcPr>
            <w:tcW w:w="661"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P</w:t>
            </w:r>
          </w:p>
        </w:tc>
        <w:tc>
          <w:tcPr>
            <w:tcW w:w="662"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N</w:t>
            </w: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Promover metodologías activas en el aula, superando la enseñanza directa  basada en una secuencia transmisiva de contenidos: presentación, </w:t>
            </w:r>
            <w:r w:rsidRPr="008C17E3">
              <w:rPr>
                <w:rFonts w:cstheme="minorHAnsi"/>
                <w:bCs/>
                <w:sz w:val="20"/>
                <w:szCs w:val="20"/>
              </w:rPr>
              <w:t>práctica</w:t>
            </w:r>
            <w:r w:rsidRPr="008C17E3">
              <w:rPr>
                <w:rFonts w:cstheme="minorHAnsi"/>
                <w:sz w:val="20"/>
                <w:szCs w:val="20"/>
              </w:rPr>
              <w:t> y </w:t>
            </w:r>
            <w:r w:rsidRPr="008C17E3">
              <w:rPr>
                <w:rFonts w:cstheme="minorHAnsi"/>
                <w:bCs/>
                <w:sz w:val="20"/>
                <w:szCs w:val="20"/>
              </w:rPr>
              <w:t>prueba.</w:t>
            </w:r>
          </w:p>
          <w:p w:rsidR="004A1F18" w:rsidRPr="008C17E3" w:rsidRDefault="004A1F18" w:rsidP="000C0E4C">
            <w:pPr>
              <w:pStyle w:val="Prrafodelista"/>
              <w:jc w:val="both"/>
              <w:rPr>
                <w:rFonts w:cstheme="minorHAnsi"/>
                <w:sz w:val="20"/>
                <w:szCs w:val="20"/>
              </w:rPr>
            </w:pPr>
          </w:p>
        </w:tc>
        <w:tc>
          <w:tcPr>
            <w:tcW w:w="3686" w:type="dxa"/>
          </w:tcPr>
          <w:p w:rsidR="004A1F18" w:rsidRPr="00781B25" w:rsidRDefault="004A1F18" w:rsidP="000C0E4C">
            <w:pPr>
              <w:pStyle w:val="Prrafodelista"/>
              <w:numPr>
                <w:ilvl w:val="0"/>
                <w:numId w:val="12"/>
              </w:numPr>
              <w:ind w:left="317" w:hanging="284"/>
              <w:jc w:val="both"/>
              <w:rPr>
                <w:rFonts w:cstheme="minorHAnsi"/>
                <w:sz w:val="20"/>
                <w:szCs w:val="20"/>
              </w:rPr>
            </w:pPr>
            <w:r w:rsidRPr="008C17E3">
              <w:rPr>
                <w:rFonts w:cstheme="minorHAnsi"/>
                <w:sz w:val="20"/>
                <w:szCs w:val="20"/>
              </w:rPr>
              <w:t>El docente hace uso de metodologías activas de enseñanza en las áreas que imparte, disminuyendo progresivamente la transmisión directa de contenidos a favor de estrategias que favorezcan la reflexión, el pensamiento crítico y divergente y la experimentación por el alumnado.</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Organizar el trabajo cooperativo mediante la distribución del alumnado en equipos, la colocación del mobiliario de la clase, promover una filosofía de aula inclusiva, fijar normas de funcionamiento del grupo para el trabajo en equipo y organizar internamente los equipos.</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La totalidad del profesorado instaura el trabajo cooperativo en el aula, repartiendo a los alumnos en equipos y estableciendo normas claras de funcionamiento, distribuyendo los recursos materiales e impulsando un modelo de educación inclusiva en el que todos tienen cabida.</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lastRenderedPageBreak/>
              <w:t>Planificar y llevar a cabo actividades de aprendizaje cooperativo con el alumnado, empleando estructuras cooperativas simples (folio giratorio, lápices al centro, lectura compartida, parada de tres minutos, el saco de dudas, cadenas de preguntas, los cuatro, mapa conceptual a cuatro bandas o el juego de palabras).</w:t>
            </w:r>
          </w:p>
          <w:p w:rsidR="004A1F18" w:rsidRPr="008C17E3" w:rsidRDefault="004A1F18" w:rsidP="004A1F18">
            <w:pPr>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El conjunto de profesores planea y realiza diariamente actividades de aprendizaje cooperativo explotando numerosas estructuras cooperativas simples  (folio giratorio, lápices al centro, lectura compartida, parada de tres minutos, el saco de dudas, cadenas de preguntas, los cuatro, mapa conceptual a cuatro bandas o el juego de palabras).</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Aplicar la metodología del ABP utilizando dinámicas de Aprendizaje Cooperativo.</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 xml:space="preserve">El grueso de docentes utiliza dinámicas cooperativas para desarrollar un proyecto de trabajo con carácter interdisciplinar al menos una vez al trimestre. </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Potenciar el uso de una variedad de materiales y recursos, considerando especialmente la integración de las </w:t>
            </w:r>
            <w:r w:rsidRPr="004A1F18">
              <w:rPr>
                <w:rFonts w:cstheme="minorHAnsi"/>
                <w:sz w:val="20"/>
                <w:szCs w:val="20"/>
              </w:rPr>
              <w:t>Tecnologías de la Información y la Comunicación</w:t>
            </w:r>
            <w:r w:rsidRPr="008C17E3">
              <w:rPr>
                <w:rFonts w:cstheme="minorHAnsi"/>
                <w:sz w:val="20"/>
                <w:szCs w:val="20"/>
              </w:rPr>
              <w:t> en el proceso de enseñanza-aprendizaje que permiten el acceso a recursos virtuales.</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El profesorado en su totalidad favorece en un 67% el empleo de recursos y materiales variados, haciendo especial hincapié en la integración de las TIC mediante software y enlaces web variados.</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bl>
    <w:p w:rsidR="008C17E3" w:rsidRPr="009C55B4" w:rsidRDefault="008C17E3" w:rsidP="009C55B4">
      <w:pPr>
        <w:jc w:val="both"/>
        <w:rPr>
          <w:rFonts w:cstheme="minorHAnsi"/>
        </w:rPr>
      </w:pPr>
    </w:p>
    <w:p w:rsidR="000D77CF" w:rsidRPr="000D77CF" w:rsidRDefault="000D77CF" w:rsidP="000D77CF">
      <w:pPr>
        <w:pStyle w:val="Prrafodelista"/>
        <w:numPr>
          <w:ilvl w:val="0"/>
          <w:numId w:val="3"/>
        </w:numPr>
        <w:shd w:val="clear" w:color="auto" w:fill="D99594" w:themeFill="accent2" w:themeFillTint="99"/>
        <w:jc w:val="both"/>
        <w:rPr>
          <w:rFonts w:cstheme="minorHAnsi"/>
          <w:b/>
        </w:rPr>
      </w:pPr>
      <w:r w:rsidRPr="000D77CF">
        <w:rPr>
          <w:rFonts w:cstheme="minorHAnsi"/>
          <w:b/>
        </w:rPr>
        <w:t>PRODUCTOS QUE SE HAN GENERADO</w:t>
      </w:r>
    </w:p>
    <w:p w:rsidR="009C55B4" w:rsidRDefault="009C55B4" w:rsidP="009C55B4">
      <w:pPr>
        <w:ind w:firstLine="360"/>
        <w:jc w:val="both"/>
        <w:rPr>
          <w:rFonts w:cstheme="minorHAnsi"/>
        </w:rPr>
      </w:pPr>
      <w:r w:rsidRPr="009C55B4">
        <w:rPr>
          <w:rFonts w:cstheme="minorHAnsi"/>
        </w:rPr>
        <w:t>En este apartado</w:t>
      </w:r>
      <w:r>
        <w:rPr>
          <w:rFonts w:cstheme="minorHAnsi"/>
        </w:rPr>
        <w:t>,</w:t>
      </w:r>
      <w:r w:rsidRPr="009C55B4">
        <w:rPr>
          <w:rFonts w:cstheme="minorHAnsi"/>
        </w:rPr>
        <w:t xml:space="preserve"> cada uno de los miembros de </w:t>
      </w:r>
      <w:r>
        <w:rPr>
          <w:rFonts w:cstheme="minorHAnsi"/>
        </w:rPr>
        <w:t xml:space="preserve">la </w:t>
      </w:r>
      <w:r w:rsidRPr="009C55B4">
        <w:rPr>
          <w:rFonts w:cstheme="minorHAnsi"/>
        </w:rPr>
        <w:t xml:space="preserve">autoformación debe describir las evidencias de aprendizaje generadas como resultado de la misma. </w:t>
      </w:r>
      <w:r>
        <w:rPr>
          <w:rFonts w:cstheme="minorHAnsi"/>
        </w:rPr>
        <w:t xml:space="preserve">En el caso de los maestros especialistas y del profesorado de refuerzo, puede hacer alusión a actividades desarrolladas con relación al AC en las aulas en las que imparte docencia. </w:t>
      </w:r>
      <w:r w:rsidR="00E941F5">
        <w:rPr>
          <w:rFonts w:cstheme="minorHAnsi"/>
        </w:rPr>
        <w:t>Algunos de estos productos ya se encuentran subidos a la plataforma en nuestras carpetas personales. En resumen, se trata de relacionar y comentar aquellas dinámicas de cohesión, estructuras cooperativas simples, etc., empleadas.</w:t>
      </w: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781B25" w:rsidRDefault="00781B25" w:rsidP="009C55B4">
      <w:pPr>
        <w:ind w:firstLine="360"/>
        <w:jc w:val="both"/>
        <w:rPr>
          <w:rFonts w:cstheme="minorHAnsi"/>
        </w:rPr>
      </w:pPr>
    </w:p>
    <w:p w:rsidR="00781B25" w:rsidRDefault="00781B25" w:rsidP="009C55B4">
      <w:pPr>
        <w:ind w:firstLine="360"/>
        <w:jc w:val="both"/>
        <w:rPr>
          <w:rFonts w:cstheme="minorHAnsi"/>
        </w:rPr>
      </w:pPr>
    </w:p>
    <w:p w:rsidR="00781B25" w:rsidRPr="009C55B4" w:rsidRDefault="00781B25" w:rsidP="009C55B4">
      <w:pPr>
        <w:ind w:firstLine="360"/>
        <w:jc w:val="both"/>
        <w:rPr>
          <w:rFonts w:cstheme="minorHAnsi"/>
        </w:rPr>
      </w:pPr>
    </w:p>
    <w:p w:rsidR="009C55B4" w:rsidRDefault="009C55B4" w:rsidP="000D77CF">
      <w:pPr>
        <w:pStyle w:val="Prrafodelista"/>
        <w:rPr>
          <w:rFonts w:cstheme="minorHAnsi"/>
        </w:rPr>
      </w:pPr>
    </w:p>
    <w:p w:rsidR="009C55B4" w:rsidRPr="000D77CF" w:rsidRDefault="009C55B4" w:rsidP="000D77CF">
      <w:pPr>
        <w:pStyle w:val="Prrafodelista"/>
        <w:rPr>
          <w:rFonts w:cstheme="minorHAnsi"/>
        </w:rPr>
      </w:pPr>
    </w:p>
    <w:p w:rsidR="000D77CF" w:rsidRPr="000D77CF" w:rsidRDefault="000D77CF" w:rsidP="000D77CF">
      <w:pPr>
        <w:pStyle w:val="Prrafodelista"/>
        <w:numPr>
          <w:ilvl w:val="0"/>
          <w:numId w:val="3"/>
        </w:numPr>
        <w:shd w:val="clear" w:color="auto" w:fill="D99594" w:themeFill="accent2" w:themeFillTint="99"/>
        <w:jc w:val="both"/>
        <w:rPr>
          <w:rFonts w:cstheme="minorHAnsi"/>
          <w:b/>
        </w:rPr>
      </w:pPr>
      <w:r w:rsidRPr="000D77CF">
        <w:rPr>
          <w:rFonts w:cstheme="minorHAnsi"/>
          <w:b/>
        </w:rPr>
        <w:lastRenderedPageBreak/>
        <w:t>DIFICULTADES ENCONTRADAS</w:t>
      </w:r>
    </w:p>
    <w:p w:rsidR="000D77CF" w:rsidRDefault="000D77CF" w:rsidP="000D77CF">
      <w:pPr>
        <w:pStyle w:val="Prrafodelista"/>
        <w:rPr>
          <w:rFonts w:cstheme="minorHAnsi"/>
        </w:rPr>
      </w:pPr>
    </w:p>
    <w:p w:rsidR="00E941F5" w:rsidRPr="00E941F5" w:rsidRDefault="00E941F5" w:rsidP="00E941F5">
      <w:pPr>
        <w:ind w:firstLine="360"/>
        <w:rPr>
          <w:rFonts w:cstheme="minorHAnsi"/>
        </w:rPr>
      </w:pPr>
      <w:r w:rsidRPr="00E941F5">
        <w:rPr>
          <w:rFonts w:cstheme="minorHAnsi"/>
        </w:rPr>
        <w:t>Cada uno de nosotros se ha topado con diferentes obstáculos en su aula a la hora de aplicar esta metodología activa. Por este motivo, es el momento de referirse a ellas y a</w:t>
      </w:r>
      <w:r>
        <w:rPr>
          <w:rFonts w:cstheme="minorHAnsi"/>
        </w:rPr>
        <w:t xml:space="preserve"> las vicisitudes originadas (alumnado individualista, falta de compromiso personal con el grupo, no cumplimiento de funciones asignadas, entre otros aspectos).</w:t>
      </w: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781B25" w:rsidRDefault="00781B25" w:rsidP="000D77CF">
      <w:pPr>
        <w:pStyle w:val="Prrafodelista"/>
        <w:rPr>
          <w:rFonts w:cstheme="minorHAnsi"/>
        </w:rPr>
      </w:pPr>
    </w:p>
    <w:p w:rsidR="00781B25" w:rsidRDefault="00781B25" w:rsidP="000D77CF">
      <w:pPr>
        <w:pStyle w:val="Prrafodelista"/>
        <w:rPr>
          <w:rFonts w:cstheme="minorHAnsi"/>
        </w:rPr>
      </w:pPr>
    </w:p>
    <w:p w:rsidR="00781B25" w:rsidRDefault="00781B25" w:rsidP="000D77CF">
      <w:pPr>
        <w:pStyle w:val="Prrafodelista"/>
        <w:rPr>
          <w:rFonts w:cstheme="minorHAnsi"/>
        </w:rPr>
      </w:pPr>
    </w:p>
    <w:p w:rsidR="00781B25" w:rsidRDefault="00781B2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Pr="000D77CF" w:rsidRDefault="00E941F5" w:rsidP="000D77CF">
      <w:pPr>
        <w:pStyle w:val="Prrafodelista"/>
        <w:rPr>
          <w:rFonts w:cstheme="minorHAnsi"/>
        </w:rPr>
      </w:pPr>
    </w:p>
    <w:p w:rsidR="00E941F5" w:rsidRPr="00E941F5" w:rsidRDefault="000D77CF" w:rsidP="00E941F5">
      <w:pPr>
        <w:pStyle w:val="Prrafodelista"/>
        <w:numPr>
          <w:ilvl w:val="0"/>
          <w:numId w:val="3"/>
        </w:numPr>
        <w:shd w:val="clear" w:color="auto" w:fill="D99594" w:themeFill="accent2" w:themeFillTint="99"/>
        <w:jc w:val="both"/>
        <w:rPr>
          <w:rFonts w:cstheme="minorHAnsi"/>
          <w:b/>
        </w:rPr>
      </w:pPr>
      <w:r w:rsidRPr="000D77CF">
        <w:rPr>
          <w:rFonts w:cstheme="minorHAnsi"/>
          <w:b/>
        </w:rPr>
        <w:t>OPORTUNIDADES DE MEJORA</w:t>
      </w:r>
    </w:p>
    <w:p w:rsidR="00E941F5" w:rsidRPr="00E941F5" w:rsidRDefault="00E941F5" w:rsidP="00E941F5">
      <w:pPr>
        <w:shd w:val="clear" w:color="auto" w:fill="FFFFFF" w:themeFill="background1"/>
        <w:ind w:firstLine="360"/>
        <w:jc w:val="both"/>
        <w:rPr>
          <w:rFonts w:cstheme="minorHAnsi"/>
        </w:rPr>
      </w:pPr>
      <w:r w:rsidRPr="00E941F5">
        <w:rPr>
          <w:rFonts w:cstheme="minorHAnsi"/>
        </w:rPr>
        <w:t xml:space="preserve">En este último apartado podemos referir aquellos aspectos susceptibles de mejora para el próximo curso escolar u otros </w:t>
      </w:r>
      <w:r>
        <w:rPr>
          <w:rFonts w:cstheme="minorHAnsi"/>
        </w:rPr>
        <w:t xml:space="preserve">que consideremos que en el presente no se han desarrollado de manera óptima. </w:t>
      </w:r>
    </w:p>
    <w:sectPr w:rsidR="00E941F5" w:rsidRPr="00E941F5" w:rsidSect="005E03C3">
      <w:pgSz w:w="11906" w:h="16838"/>
      <w:pgMar w:top="1276" w:right="1133"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92"/>
    <w:multiLevelType w:val="hybridMultilevel"/>
    <w:tmpl w:val="B0727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36B4D"/>
    <w:multiLevelType w:val="hybridMultilevel"/>
    <w:tmpl w:val="1FA0C0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01B0F"/>
    <w:multiLevelType w:val="hybridMultilevel"/>
    <w:tmpl w:val="E30CC3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824FE5"/>
    <w:multiLevelType w:val="hybridMultilevel"/>
    <w:tmpl w:val="83C4823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14D3294"/>
    <w:multiLevelType w:val="hybridMultilevel"/>
    <w:tmpl w:val="EF8088EC"/>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nsid w:val="24434B6C"/>
    <w:multiLevelType w:val="multilevel"/>
    <w:tmpl w:val="B5A28F5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52CC3"/>
    <w:multiLevelType w:val="hybridMultilevel"/>
    <w:tmpl w:val="8DE02F64"/>
    <w:lvl w:ilvl="0" w:tplc="58A8B772">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B80563"/>
    <w:multiLevelType w:val="multilevel"/>
    <w:tmpl w:val="CC1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A561D"/>
    <w:multiLevelType w:val="hybridMultilevel"/>
    <w:tmpl w:val="E4ECD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0ED766F"/>
    <w:multiLevelType w:val="hybridMultilevel"/>
    <w:tmpl w:val="8FDEA83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3"/>
  </w:num>
  <w:num w:numId="5">
    <w:abstractNumId w:val="8"/>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7F22F8"/>
    <w:rsid w:val="000268C2"/>
    <w:rsid w:val="000920A3"/>
    <w:rsid w:val="000931B8"/>
    <w:rsid w:val="000D77CF"/>
    <w:rsid w:val="001970AB"/>
    <w:rsid w:val="001A25A4"/>
    <w:rsid w:val="002B400A"/>
    <w:rsid w:val="002C797B"/>
    <w:rsid w:val="00311E0E"/>
    <w:rsid w:val="003D6308"/>
    <w:rsid w:val="0047544C"/>
    <w:rsid w:val="004A1F18"/>
    <w:rsid w:val="004C6444"/>
    <w:rsid w:val="004E4898"/>
    <w:rsid w:val="004F43E5"/>
    <w:rsid w:val="004F7E87"/>
    <w:rsid w:val="005A7410"/>
    <w:rsid w:val="005C3641"/>
    <w:rsid w:val="005E03C3"/>
    <w:rsid w:val="005E7938"/>
    <w:rsid w:val="006127B4"/>
    <w:rsid w:val="00645857"/>
    <w:rsid w:val="00781B25"/>
    <w:rsid w:val="00795044"/>
    <w:rsid w:val="007B5DDA"/>
    <w:rsid w:val="007F22F8"/>
    <w:rsid w:val="00883BB5"/>
    <w:rsid w:val="008C17E3"/>
    <w:rsid w:val="008C5F62"/>
    <w:rsid w:val="009701BA"/>
    <w:rsid w:val="009C0099"/>
    <w:rsid w:val="009C55B4"/>
    <w:rsid w:val="00AA5664"/>
    <w:rsid w:val="00B35B10"/>
    <w:rsid w:val="00B954E7"/>
    <w:rsid w:val="00C213C3"/>
    <w:rsid w:val="00CA538D"/>
    <w:rsid w:val="00CB4A7B"/>
    <w:rsid w:val="00D00C67"/>
    <w:rsid w:val="00D42C98"/>
    <w:rsid w:val="00D8412D"/>
    <w:rsid w:val="00DC0B38"/>
    <w:rsid w:val="00E941F5"/>
    <w:rsid w:val="00EE64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5A74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5A74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7410"/>
    <w:rPr>
      <w:b/>
      <w:bCs/>
    </w:rPr>
  </w:style>
  <w:style w:type="table" w:styleId="Listaclara-nfasis2">
    <w:name w:val="Light List Accent 2"/>
    <w:basedOn w:val="Tablanormal"/>
    <w:uiPriority w:val="61"/>
    <w:rsid w:val="000268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rrafodelista">
    <w:name w:val="List Paragraph"/>
    <w:basedOn w:val="Normal"/>
    <w:uiPriority w:val="34"/>
    <w:qFormat/>
    <w:rsid w:val="004F43E5"/>
    <w:pPr>
      <w:ind w:left="720"/>
      <w:contextualSpacing/>
    </w:pPr>
  </w:style>
</w:styles>
</file>

<file path=word/webSettings.xml><?xml version="1.0" encoding="utf-8"?>
<w:webSettings xmlns:r="http://schemas.openxmlformats.org/officeDocument/2006/relationships" xmlns:w="http://schemas.openxmlformats.org/wordprocessingml/2006/main">
  <w:divs>
    <w:div w:id="95754099">
      <w:bodyDiv w:val="1"/>
      <w:marLeft w:val="0"/>
      <w:marRight w:val="0"/>
      <w:marTop w:val="0"/>
      <w:marBottom w:val="0"/>
      <w:divBdr>
        <w:top w:val="none" w:sz="0" w:space="0" w:color="auto"/>
        <w:left w:val="none" w:sz="0" w:space="0" w:color="auto"/>
        <w:bottom w:val="none" w:sz="0" w:space="0" w:color="auto"/>
        <w:right w:val="none" w:sz="0" w:space="0" w:color="auto"/>
      </w:divBdr>
    </w:div>
    <w:div w:id="221523214">
      <w:bodyDiv w:val="1"/>
      <w:marLeft w:val="0"/>
      <w:marRight w:val="0"/>
      <w:marTop w:val="0"/>
      <w:marBottom w:val="0"/>
      <w:divBdr>
        <w:top w:val="none" w:sz="0" w:space="0" w:color="auto"/>
        <w:left w:val="none" w:sz="0" w:space="0" w:color="auto"/>
        <w:bottom w:val="none" w:sz="0" w:space="0" w:color="auto"/>
        <w:right w:val="none" w:sz="0" w:space="0" w:color="auto"/>
      </w:divBdr>
    </w:div>
    <w:div w:id="278536239">
      <w:bodyDiv w:val="1"/>
      <w:marLeft w:val="0"/>
      <w:marRight w:val="0"/>
      <w:marTop w:val="0"/>
      <w:marBottom w:val="0"/>
      <w:divBdr>
        <w:top w:val="none" w:sz="0" w:space="0" w:color="auto"/>
        <w:left w:val="none" w:sz="0" w:space="0" w:color="auto"/>
        <w:bottom w:val="none" w:sz="0" w:space="0" w:color="auto"/>
        <w:right w:val="none" w:sz="0" w:space="0" w:color="auto"/>
      </w:divBdr>
    </w:div>
    <w:div w:id="391078614">
      <w:bodyDiv w:val="1"/>
      <w:marLeft w:val="0"/>
      <w:marRight w:val="0"/>
      <w:marTop w:val="0"/>
      <w:marBottom w:val="0"/>
      <w:divBdr>
        <w:top w:val="none" w:sz="0" w:space="0" w:color="auto"/>
        <w:left w:val="none" w:sz="0" w:space="0" w:color="auto"/>
        <w:bottom w:val="none" w:sz="0" w:space="0" w:color="auto"/>
        <w:right w:val="none" w:sz="0" w:space="0" w:color="auto"/>
      </w:divBdr>
    </w:div>
    <w:div w:id="642344631">
      <w:bodyDiv w:val="1"/>
      <w:marLeft w:val="0"/>
      <w:marRight w:val="0"/>
      <w:marTop w:val="0"/>
      <w:marBottom w:val="0"/>
      <w:divBdr>
        <w:top w:val="none" w:sz="0" w:space="0" w:color="auto"/>
        <w:left w:val="none" w:sz="0" w:space="0" w:color="auto"/>
        <w:bottom w:val="none" w:sz="0" w:space="0" w:color="auto"/>
        <w:right w:val="none" w:sz="0" w:space="0" w:color="auto"/>
      </w:divBdr>
    </w:div>
    <w:div w:id="1646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6CEA3-CB62-40F7-A7C8-EBAB4F25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dc:creator>
  <cp:lastModifiedBy>MARÍA REMEDIOS</cp:lastModifiedBy>
  <cp:revision>2</cp:revision>
  <dcterms:created xsi:type="dcterms:W3CDTF">2017-05-13T07:29:00Z</dcterms:created>
  <dcterms:modified xsi:type="dcterms:W3CDTF">2017-05-13T07:29:00Z</dcterms:modified>
</cp:coreProperties>
</file>