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9" w:type="dxa"/>
        <w:tblLayout w:type="fixed"/>
        <w:tblLook w:val="04A0"/>
      </w:tblPr>
      <w:tblGrid>
        <w:gridCol w:w="2235"/>
        <w:gridCol w:w="1559"/>
        <w:gridCol w:w="5135"/>
      </w:tblGrid>
      <w:tr w:rsidR="004D4EF9">
        <w:tc>
          <w:tcPr>
            <w:tcW w:w="8929" w:type="dxa"/>
            <w:gridSpan w:val="3"/>
            <w:shd w:val="clear" w:color="auto" w:fill="9CC2E5" w:themeFill="accent1" w:themeFillTint="99"/>
            <w:vAlign w:val="center"/>
          </w:tcPr>
          <w:p w:rsidR="004D4EF9" w:rsidRDefault="009B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Apellidos, nombre</w:t>
            </w:r>
          </w:p>
        </w:tc>
        <w:tc>
          <w:tcPr>
            <w:tcW w:w="6694" w:type="dxa"/>
            <w:gridSpan w:val="2"/>
          </w:tcPr>
          <w:p w:rsidR="004D4EF9" w:rsidRDefault="004C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López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Rodriguez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Virginia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de trabajo, Código y título:</w:t>
            </w:r>
          </w:p>
        </w:tc>
        <w:tc>
          <w:tcPr>
            <w:tcW w:w="1559" w:type="dxa"/>
            <w:vAlign w:val="center"/>
          </w:tcPr>
          <w:p w:rsidR="004D4EF9" w:rsidRDefault="009B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172115</w:t>
            </w:r>
            <w:r>
              <w:rPr>
                <w:rFonts w:ascii="Times New Roman" w:hAnsi="Times New Roman" w:cs="Times New Roman"/>
                <w:b/>
                <w:sz w:val="24"/>
              </w:rPr>
              <w:t>GT</w:t>
            </w:r>
          </w:p>
        </w:tc>
        <w:tc>
          <w:tcPr>
            <w:tcW w:w="5135" w:type="dxa"/>
            <w:vAlign w:val="center"/>
          </w:tcPr>
          <w:p w:rsidR="004D4EF9" w:rsidRDefault="004C22C9" w:rsidP="004C22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Iniciación ABN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Documentación consultada, revisada</w:t>
            </w:r>
          </w:p>
        </w:tc>
        <w:tc>
          <w:tcPr>
            <w:tcW w:w="6694" w:type="dxa"/>
            <w:gridSpan w:val="2"/>
            <w:vAlign w:val="center"/>
          </w:tcPr>
          <w:p w:rsidR="004D4EF9" w:rsidRDefault="004C22C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Algoritmos ABN</w:t>
            </w:r>
          </w:p>
          <w:p w:rsidR="004D4EF9" w:rsidRDefault="004C22C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Justificación Teórica</w:t>
            </w:r>
          </w:p>
          <w:p w:rsidR="004D4EF9" w:rsidRDefault="004C22C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Método ABN</w:t>
            </w:r>
          </w:p>
          <w:p w:rsidR="004D4EF9" w:rsidRDefault="004C22C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Preguntas frecuentes sobre el método</w:t>
            </w:r>
          </w:p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EF9" w:rsidRDefault="004D4EF9">
      <w:pPr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VEZ REVISADA Y ANALIZADA DOCUMENTACIÓN VARIADA SOBRE ABN A TRAVÉS DE MEDIOS DIVERSOS, realiza una reflexión sobre las siguientes cuestiones:</w:t>
      </w:r>
    </w:p>
    <w:p w:rsidR="004D4EF9" w:rsidRDefault="004D4EF9">
      <w:pPr>
        <w:pStyle w:val="Prrafodelista1"/>
        <w:rPr>
          <w:rFonts w:ascii="Times New Roman" w:hAnsi="Times New Roman" w:cs="Times New Roman"/>
          <w:sz w:val="24"/>
        </w:rPr>
      </w:pPr>
    </w:p>
    <w:p w:rsidR="004D4EF9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Concepto y Características principales del ABN</w:t>
      </w:r>
    </w:p>
    <w:p w:rsidR="00CC20E5" w:rsidRDefault="00CC20E5" w:rsidP="00CC20E5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Default="00CC20E5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ABN es un método de cálculo que permite al alumnado comprender lo que hace cuando resuelve una operación o problema, llegar al cálculo de manera sencilla y natural, además de aumentar de manera notable su capacidad de resolución de problemas.</w:t>
      </w:r>
    </w:p>
    <w:p w:rsidR="00CC20E5" w:rsidRDefault="00CC20E5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Características:</w:t>
      </w:r>
    </w:p>
    <w:p w:rsidR="00CC20E5" w:rsidRDefault="00CC20E5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ABN significa: Abierto Basado en Números.</w:t>
      </w:r>
    </w:p>
    <w:p w:rsidR="00CC20E5" w:rsidRDefault="00CC20E5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abierto porque se puede llegar a la solución correcta de diferentes maneras.</w:t>
      </w: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basa en números, dando valor y sentido a la cantidad y no a la cifra en sí.</w:t>
      </w: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Todo ello se trabaja desde el nivel manipulativo y </w:t>
      </w:r>
      <w:proofErr w:type="spellStart"/>
      <w:r>
        <w:rPr>
          <w:rFonts w:ascii="Times New Roman" w:hAnsi="Times New Roman" w:cs="Times New Roman"/>
          <w:sz w:val="24"/>
        </w:rPr>
        <w:t>vivenciado</w:t>
      </w:r>
      <w:proofErr w:type="spellEnd"/>
      <w:r>
        <w:rPr>
          <w:rFonts w:ascii="Times New Roman" w:hAnsi="Times New Roman" w:cs="Times New Roman"/>
          <w:sz w:val="24"/>
        </w:rPr>
        <w:t xml:space="preserve"> para llegar al nivel simbólico.</w:t>
      </w:r>
    </w:p>
    <w:p w:rsidR="004C22C9" w:rsidRDefault="004C22C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Como metodología abierta los alumnos aprenden a su ritmo, sin saltarse pasos, con situaciones cercanas y materiales manipulables. </w:t>
      </w:r>
    </w:p>
    <w:p w:rsidR="004D4EF9" w:rsidRDefault="004D4EF9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Diferencia fundamental con método tradicional de enseñanza de las matemáticas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CC20E5" w:rsidP="0032283B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Método tradicional</w:t>
      </w:r>
    </w:p>
    <w:p w:rsidR="0032283B" w:rsidRDefault="0032283B" w:rsidP="0032283B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Parte de situaciones ficticias plasmadas en libros y cuadernillos.</w:t>
      </w: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 en práctica cálculos memorísticos, posicionales e inflexibles.</w:t>
      </w: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operaciones básicas llevan siempre llevadas.</w:t>
      </w:r>
    </w:p>
    <w:p w:rsidR="004D4EF9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operaciones utilizan reglas y pasos imposibles de adaptar a la diversidad.</w:t>
      </w: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Impide la estimación.</w:t>
      </w: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 </w:t>
      </w:r>
      <w:r w:rsidR="002301E5">
        <w:rPr>
          <w:rFonts w:ascii="Times New Roman" w:hAnsi="Times New Roman" w:cs="Times New Roman"/>
          <w:sz w:val="24"/>
        </w:rPr>
        <w:t>dificultades</w:t>
      </w:r>
      <w:r>
        <w:rPr>
          <w:rFonts w:ascii="Times New Roman" w:hAnsi="Times New Roman" w:cs="Times New Roman"/>
          <w:sz w:val="24"/>
        </w:rPr>
        <w:t xml:space="preserve"> en la resolución de problemas y bajos rendimientos en las pruebas.</w:t>
      </w:r>
    </w:p>
    <w:p w:rsidR="00CC20E5" w:rsidRDefault="00CC20E5" w:rsidP="0032283B">
      <w:pPr>
        <w:pStyle w:val="Prrafodelista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la asignatura que menos gusta en el ámbito escolar.</w:t>
      </w:r>
    </w:p>
    <w:p w:rsidR="0032283B" w:rsidRDefault="0032283B" w:rsidP="0032283B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</w:p>
    <w:p w:rsidR="0032283B" w:rsidRDefault="0032283B" w:rsidP="0032283B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</w:p>
    <w:p w:rsidR="002301E5" w:rsidRDefault="002301E5" w:rsidP="0032283B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Método ABN:</w:t>
      </w:r>
    </w:p>
    <w:p w:rsidR="0032283B" w:rsidRDefault="0032283B" w:rsidP="0032283B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2301E5" w:rsidRDefault="002301E5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Parte de situaciones reales y relacionadas con las experiencias del niño.</w:t>
      </w:r>
    </w:p>
    <w:p w:rsidR="002301E5" w:rsidRDefault="002301E5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Sustituye el </w:t>
      </w:r>
      <w:r w:rsidR="0032283B">
        <w:rPr>
          <w:rFonts w:ascii="Times New Roman" w:hAnsi="Times New Roman" w:cs="Times New Roman"/>
          <w:sz w:val="24"/>
        </w:rPr>
        <w:t>cálculo</w:t>
      </w:r>
      <w:r>
        <w:rPr>
          <w:rFonts w:ascii="Times New Roman" w:hAnsi="Times New Roman" w:cs="Times New Roman"/>
          <w:sz w:val="24"/>
        </w:rPr>
        <w:t xml:space="preserve"> posicional por el cálculo abierto.</w:t>
      </w:r>
    </w:p>
    <w:p w:rsidR="007B4BBA" w:rsidRDefault="007B4BBA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Elimina las “llevadas”.</w:t>
      </w:r>
    </w:p>
    <w:p w:rsidR="007B4BBA" w:rsidRDefault="007B4BBA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alumno adapta las operaciones a su nivel de </w:t>
      </w:r>
      <w:r w:rsidR="0032283B">
        <w:rPr>
          <w:rFonts w:ascii="Times New Roman" w:hAnsi="Times New Roman" w:cs="Times New Roman"/>
          <w:sz w:val="24"/>
        </w:rPr>
        <w:t>dominio en el cálculo.</w:t>
      </w:r>
    </w:p>
    <w:p w:rsidR="0032283B" w:rsidRDefault="0032283B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Mejora la estimación y el cálculo mental.</w:t>
      </w:r>
    </w:p>
    <w:p w:rsidR="0032283B" w:rsidRDefault="0032283B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Aumenta notablemente la capacidad de resolución de problemas.</w:t>
      </w:r>
    </w:p>
    <w:p w:rsidR="0032283B" w:rsidRDefault="0032283B" w:rsidP="0032283B">
      <w:pPr>
        <w:pStyle w:val="Prrafodelista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Aumenta la motivación y hay un cambio favorable en la actitud de los niños.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nivel personal ¿qué cambios tendrías que hacer en tu práctica de aula para trabajar con este método?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8800BF" w:rsidP="008800BF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Creo que aparte de dejar a un lado el seguimiento continuado del libro de texto, el cambio más significativo sería potenciar el trabajo manipulativo así como disponer de una gran variedad de materiales para</w:t>
      </w:r>
      <w:r w:rsidR="00680D58">
        <w:rPr>
          <w:rFonts w:ascii="Times New Roman" w:hAnsi="Times New Roman" w:cs="Times New Roman"/>
          <w:sz w:val="24"/>
        </w:rPr>
        <w:t xml:space="preserve"> llevarlo a la práctica.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 w:rsidP="00680D58">
      <w:pPr>
        <w:pStyle w:val="Prrafodelista1"/>
        <w:ind w:left="0"/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dificultades crees que podrías encontrar para su implantación en tu aula?</w:t>
      </w:r>
    </w:p>
    <w:p w:rsidR="004D4EF9" w:rsidRDefault="009B6EF1">
      <w:pPr>
        <w:pStyle w:val="Prrafodelista1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¿Y a nivel de centro? ¿Cómo crees que podrían solventarse esas dificultades?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680D58" w:rsidRDefault="00680D58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Pr="00680D58" w:rsidRDefault="00680D58" w:rsidP="00680D58">
      <w:pPr>
        <w:jc w:val="both"/>
        <w:rPr>
          <w:rFonts w:ascii="Times New Roman" w:hAnsi="Times New Roman" w:cs="Times New Roman"/>
          <w:sz w:val="24"/>
          <w:szCs w:val="24"/>
        </w:rPr>
      </w:pPr>
      <w:r w:rsidRPr="00680D58">
        <w:rPr>
          <w:rFonts w:ascii="Times New Roman" w:hAnsi="Times New Roman" w:cs="Times New Roman"/>
          <w:sz w:val="24"/>
          <w:szCs w:val="24"/>
        </w:rPr>
        <w:t xml:space="preserve">Creo que recibiendo una formación adecuada </w:t>
      </w:r>
      <w:r>
        <w:rPr>
          <w:rFonts w:ascii="Times New Roman" w:hAnsi="Times New Roman" w:cs="Times New Roman"/>
          <w:sz w:val="24"/>
          <w:szCs w:val="24"/>
        </w:rPr>
        <w:t>sobre el método no existiría ningún problema. Al principio muchos maestros e incluso los propios padres se muestran reticentes a cambiar la metodología tradicional pero los avances y la motivación que puede provocar en los alumnos creo que una buena manera para fomentar el uso de este método.</w:t>
      </w:r>
    </w:p>
    <w:sectPr w:rsidR="004D4EF9" w:rsidRPr="00680D58" w:rsidSect="007B4BB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F5"/>
    <w:multiLevelType w:val="multilevel"/>
    <w:tmpl w:val="00A160F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F4A"/>
    <w:multiLevelType w:val="hybridMultilevel"/>
    <w:tmpl w:val="383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435D"/>
    <w:multiLevelType w:val="hybridMultilevel"/>
    <w:tmpl w:val="F4F8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60D0"/>
    <w:multiLevelType w:val="multilevel"/>
    <w:tmpl w:val="6DCF6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8C"/>
    <w:rsid w:val="002301E5"/>
    <w:rsid w:val="002605DD"/>
    <w:rsid w:val="00261491"/>
    <w:rsid w:val="002875D9"/>
    <w:rsid w:val="0032283B"/>
    <w:rsid w:val="0048500D"/>
    <w:rsid w:val="004C22C9"/>
    <w:rsid w:val="004D4EF9"/>
    <w:rsid w:val="0066784A"/>
    <w:rsid w:val="00680D58"/>
    <w:rsid w:val="00701080"/>
    <w:rsid w:val="007B4BBA"/>
    <w:rsid w:val="007D112F"/>
    <w:rsid w:val="008800BF"/>
    <w:rsid w:val="009B6EF1"/>
    <w:rsid w:val="00AC7975"/>
    <w:rsid w:val="00B1698C"/>
    <w:rsid w:val="00CC20E5"/>
    <w:rsid w:val="00DD7D6D"/>
    <w:rsid w:val="00E57A08"/>
    <w:rsid w:val="00E62252"/>
    <w:rsid w:val="00FB2F29"/>
    <w:rsid w:val="00FE2353"/>
    <w:rsid w:val="279F3095"/>
    <w:rsid w:val="628864B6"/>
    <w:rsid w:val="6BC1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4D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Usuario de Windows</cp:lastModifiedBy>
  <cp:revision>10</cp:revision>
  <cp:lastPrinted>2016-12-09T11:35:00Z</cp:lastPrinted>
  <dcterms:created xsi:type="dcterms:W3CDTF">2018-11-29T16:31:00Z</dcterms:created>
  <dcterms:modified xsi:type="dcterms:W3CDTF">2019-01-30T21:26:00Z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3082-10.2.0.7549</vt:lpwstr>
  </property>
</Properties>
</file>