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61"/>
        <w:tblW w:w="14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2410"/>
        <w:gridCol w:w="2126"/>
        <w:gridCol w:w="2273"/>
        <w:gridCol w:w="1843"/>
        <w:gridCol w:w="1843"/>
        <w:gridCol w:w="1812"/>
        <w:gridCol w:w="42"/>
      </w:tblGrid>
      <w:tr w:rsidR="0086405B" w:rsidTr="00BC101B">
        <w:trPr>
          <w:gridAfter w:val="1"/>
          <w:wAfter w:w="42" w:type="dxa"/>
        </w:trPr>
        <w:tc>
          <w:tcPr>
            <w:tcW w:w="2263" w:type="dxa"/>
            <w:shd w:val="clear" w:color="auto" w:fill="00599D"/>
            <w:vAlign w:val="center"/>
          </w:tcPr>
          <w:p w:rsidR="0086405B" w:rsidRDefault="0086405B" w:rsidP="00BC101B">
            <w:pPr>
              <w:pStyle w:val="Ttulodelatabla"/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ACTIVIDADES</w:t>
            </w:r>
          </w:p>
        </w:tc>
        <w:tc>
          <w:tcPr>
            <w:tcW w:w="2410" w:type="dxa"/>
            <w:shd w:val="clear" w:color="auto" w:fill="00599D"/>
            <w:vAlign w:val="center"/>
          </w:tcPr>
          <w:p w:rsidR="0086405B" w:rsidRDefault="0086405B" w:rsidP="00BC101B">
            <w:pPr>
              <w:pStyle w:val="Ttulodelatabla"/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OBJETIVOS</w:t>
            </w:r>
          </w:p>
        </w:tc>
        <w:tc>
          <w:tcPr>
            <w:tcW w:w="2126" w:type="dxa"/>
            <w:shd w:val="clear" w:color="auto" w:fill="00599D"/>
            <w:vAlign w:val="center"/>
          </w:tcPr>
          <w:p w:rsidR="0086405B" w:rsidRDefault="0086405B" w:rsidP="00BC101B">
            <w:pPr>
              <w:pStyle w:val="Ttulodelatabla"/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CC.CC</w:t>
            </w:r>
          </w:p>
        </w:tc>
        <w:tc>
          <w:tcPr>
            <w:tcW w:w="2273" w:type="dxa"/>
            <w:shd w:val="clear" w:color="auto" w:fill="00599D"/>
            <w:vAlign w:val="center"/>
          </w:tcPr>
          <w:p w:rsidR="0086405B" w:rsidRDefault="0086405B" w:rsidP="00BC101B">
            <w:pPr>
              <w:pStyle w:val="Ttulodelatabla"/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ESTÁNDARES</w:t>
            </w:r>
          </w:p>
        </w:tc>
        <w:tc>
          <w:tcPr>
            <w:tcW w:w="1843" w:type="dxa"/>
            <w:shd w:val="clear" w:color="auto" w:fill="00599D"/>
            <w:vAlign w:val="center"/>
          </w:tcPr>
          <w:p w:rsidR="0086405B" w:rsidRDefault="0086405B" w:rsidP="00BC101B">
            <w:pPr>
              <w:pStyle w:val="Ttulodelatabla"/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CRITERIOS</w:t>
            </w:r>
          </w:p>
        </w:tc>
        <w:tc>
          <w:tcPr>
            <w:tcW w:w="1843" w:type="dxa"/>
            <w:shd w:val="clear" w:color="auto" w:fill="00599D"/>
            <w:vAlign w:val="center"/>
          </w:tcPr>
          <w:p w:rsidR="0086405B" w:rsidRDefault="0086405B" w:rsidP="00BC101B">
            <w:pPr>
              <w:pStyle w:val="Ttulodelatabla"/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INDICADORES DE LOGRO</w:t>
            </w:r>
          </w:p>
        </w:tc>
        <w:tc>
          <w:tcPr>
            <w:tcW w:w="1812" w:type="dxa"/>
            <w:shd w:val="clear" w:color="auto" w:fill="00599D"/>
            <w:vAlign w:val="center"/>
          </w:tcPr>
          <w:p w:rsidR="0086405B" w:rsidRDefault="0086405B" w:rsidP="00BC101B">
            <w:pPr>
              <w:pStyle w:val="Ttulodelatabla"/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TEMPORALIZACIÓN</w:t>
            </w:r>
          </w:p>
        </w:tc>
      </w:tr>
      <w:tr w:rsidR="0086405B" w:rsidTr="00BC101B">
        <w:tc>
          <w:tcPr>
            <w:tcW w:w="2263" w:type="dxa"/>
            <w:shd w:val="clear" w:color="auto" w:fill="auto"/>
            <w:vAlign w:val="center"/>
          </w:tcPr>
          <w:p w:rsidR="0086405B" w:rsidRDefault="0086405B" w:rsidP="0086405B">
            <w:pPr>
              <w:pStyle w:val="Contenidodelatabla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 Elaboración de un vocabulario b</w:t>
            </w:r>
            <w:r w:rsidR="00391E25">
              <w:rPr>
                <w:b/>
                <w:sz w:val="20"/>
              </w:rPr>
              <w:t>ásico relacionado con los temas</w:t>
            </w:r>
            <w:r>
              <w:rPr>
                <w:b/>
                <w:sz w:val="20"/>
              </w:rPr>
              <w:t>.</w:t>
            </w:r>
          </w:p>
          <w:p w:rsidR="00391E25" w:rsidRDefault="00391E25" w:rsidP="0086405B">
            <w:pPr>
              <w:pStyle w:val="Contenidodelatabla"/>
              <w:snapToGrid w:val="0"/>
              <w:jc w:val="center"/>
              <w:rPr>
                <w:b/>
                <w:sz w:val="20"/>
              </w:rPr>
            </w:pPr>
            <w:bookmarkStart w:id="0" w:name="_GoBack"/>
            <w:bookmarkEnd w:id="0"/>
          </w:p>
          <w:p w:rsidR="0086405B" w:rsidRDefault="0086405B" w:rsidP="0086405B">
            <w:pPr>
              <w:pStyle w:val="Contenidodelatabla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Flora Geología Trabajos y Oficios Partes de una ciudad (castillo, iglesia) Arte Vocabulario villancicos.</w:t>
            </w:r>
          </w:p>
          <w:p w:rsidR="0086405B" w:rsidRDefault="0086405B" w:rsidP="0086405B">
            <w:pPr>
              <w:pStyle w:val="Contenidodelatabla"/>
              <w:snapToGrid w:val="0"/>
              <w:jc w:val="both"/>
              <w:rPr>
                <w:sz w:val="20"/>
              </w:rPr>
            </w:pPr>
          </w:p>
          <w:p w:rsidR="0086405B" w:rsidRDefault="0086405B" w:rsidP="00BC101B">
            <w:pPr>
              <w:pStyle w:val="Contenidodelatabla"/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2. Traducción de todos los textos</w:t>
            </w:r>
          </w:p>
          <w:p w:rsidR="0086405B" w:rsidRDefault="0086405B" w:rsidP="0086405B">
            <w:pPr>
              <w:pStyle w:val="Contenidodelatabla"/>
              <w:snapToGrid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Con las listas elaboradas en la actividad 1, revisión del vocabulario y las estructuras gramaticales necesarias y/o simplificación de las mismas para adaptarlas al nivel de los alumnos. </w:t>
            </w:r>
          </w:p>
          <w:p w:rsidR="0086405B" w:rsidRDefault="0086405B" w:rsidP="0086405B">
            <w:pPr>
              <w:pStyle w:val="Contenidodelatabla"/>
              <w:snapToGrid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Traducción con ayuda de un traductor automático. Corrección de la traducción final.</w:t>
            </w:r>
          </w:p>
          <w:p w:rsidR="0086405B" w:rsidRDefault="0086405B" w:rsidP="0086405B">
            <w:pPr>
              <w:pStyle w:val="Contenidodelatabla"/>
              <w:snapToGrid w:val="0"/>
              <w:spacing w:line="276" w:lineRule="auto"/>
              <w:jc w:val="both"/>
              <w:rPr>
                <w:sz w:val="20"/>
              </w:rPr>
            </w:pPr>
          </w:p>
          <w:p w:rsidR="0086405B" w:rsidRDefault="0086405B" w:rsidP="0086405B">
            <w:pPr>
              <w:pStyle w:val="Contenidodelatabla"/>
              <w:snapToGri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 Búsqueda de webs de temática parecida</w:t>
            </w:r>
          </w:p>
          <w:p w:rsidR="0086405B" w:rsidRPr="0086405B" w:rsidRDefault="0086405B" w:rsidP="0086405B">
            <w:pPr>
              <w:pStyle w:val="Contenidodelatabla"/>
              <w:snapToGrid w:val="0"/>
              <w:spacing w:line="276" w:lineRule="auto"/>
              <w:jc w:val="both"/>
              <w:rPr>
                <w:sz w:val="20"/>
              </w:rPr>
            </w:pPr>
            <w:r w:rsidRPr="0086405B">
              <w:rPr>
                <w:sz w:val="20"/>
              </w:rPr>
              <w:t>Búsqueda y anális</w:t>
            </w:r>
            <w:r>
              <w:rPr>
                <w:sz w:val="20"/>
              </w:rPr>
              <w:t>is de webs de temática parecida. Comparación con nuestra traducción</w:t>
            </w:r>
            <w:r w:rsidRPr="0086405B">
              <w:rPr>
                <w:sz w:val="20"/>
              </w:rPr>
              <w:t xml:space="preserve"> </w:t>
            </w:r>
          </w:p>
          <w:p w:rsidR="0086405B" w:rsidRDefault="0086405B" w:rsidP="0086405B">
            <w:pPr>
              <w:pStyle w:val="Contenidodelatabla"/>
              <w:snapToGrid w:val="0"/>
              <w:spacing w:line="276" w:lineRule="auto"/>
              <w:jc w:val="both"/>
              <w:rPr>
                <w:sz w:val="20"/>
              </w:rPr>
            </w:pPr>
          </w:p>
          <w:p w:rsidR="0086405B" w:rsidRPr="00C52141" w:rsidRDefault="0086405B" w:rsidP="0086405B">
            <w:pPr>
              <w:pStyle w:val="Contenidodelatabla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405B" w:rsidRDefault="0086405B" w:rsidP="00BC101B">
            <w:pPr>
              <w:spacing w:line="276" w:lineRule="auto"/>
              <w:jc w:val="center"/>
            </w:pPr>
            <w:r>
              <w:lastRenderedPageBreak/>
              <w:t>Aprender a elaborar listas de vocabulario específico de los temas señalados.</w:t>
            </w:r>
          </w:p>
          <w:p w:rsidR="0086405B" w:rsidRDefault="0086405B" w:rsidP="00BC101B">
            <w:pPr>
              <w:spacing w:line="276" w:lineRule="auto"/>
              <w:jc w:val="center"/>
            </w:pPr>
          </w:p>
          <w:p w:rsidR="0086405B" w:rsidRDefault="00391E25" w:rsidP="00BC101B">
            <w:pPr>
              <w:spacing w:line="276" w:lineRule="auto"/>
              <w:jc w:val="center"/>
            </w:pPr>
            <w:r>
              <w:t>Aprender a usar</w:t>
            </w:r>
            <w:r w:rsidR="0086405B">
              <w:t xml:space="preserve"> diccionarios online</w:t>
            </w:r>
          </w:p>
          <w:p w:rsidR="0086405B" w:rsidRDefault="0086405B" w:rsidP="00BC101B">
            <w:pPr>
              <w:spacing w:line="276" w:lineRule="auto"/>
              <w:jc w:val="center"/>
            </w:pPr>
          </w:p>
          <w:p w:rsidR="0086405B" w:rsidRDefault="0086405B" w:rsidP="00BC101B">
            <w:pPr>
              <w:spacing w:line="276" w:lineRule="auto"/>
              <w:jc w:val="center"/>
            </w:pPr>
            <w:r>
              <w:t>Aprender a simplificar   estructuras (reflexión sobre la lengua)</w:t>
            </w:r>
          </w:p>
          <w:p w:rsidR="0086405B" w:rsidRDefault="0086405B" w:rsidP="00BC101B">
            <w:pPr>
              <w:spacing w:line="276" w:lineRule="auto"/>
              <w:jc w:val="center"/>
            </w:pPr>
          </w:p>
          <w:p w:rsidR="0086405B" w:rsidRDefault="0086405B" w:rsidP="0086405B">
            <w:pPr>
              <w:spacing w:line="276" w:lineRule="auto"/>
            </w:pPr>
            <w:r>
              <w:t>Aprender a usar un traductor automático.</w:t>
            </w:r>
          </w:p>
          <w:p w:rsidR="0086405B" w:rsidRDefault="0086405B" w:rsidP="0086405B">
            <w:pPr>
              <w:spacing w:line="276" w:lineRule="auto"/>
            </w:pPr>
          </w:p>
          <w:p w:rsidR="0086405B" w:rsidRPr="000323C4" w:rsidRDefault="0086405B" w:rsidP="00BC101B">
            <w:pPr>
              <w:spacing w:line="276" w:lineRule="auto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6405B" w:rsidRDefault="0086405B" w:rsidP="00BC101B">
            <w:pPr>
              <w:tabs>
                <w:tab w:val="left" w:pos="360"/>
              </w:tabs>
              <w:jc w:val="center"/>
            </w:pPr>
            <w:r>
              <w:t>CCL, CD, CAA, CEC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6405B" w:rsidRPr="00037846" w:rsidRDefault="0086405B" w:rsidP="00BC101B">
            <w:pPr>
              <w:spacing w:line="276" w:lineRule="auto"/>
              <w:jc w:val="center"/>
            </w:pPr>
            <w:r>
              <w:t>E.A</w:t>
            </w:r>
            <w:r w:rsidRPr="00037846">
              <w:t>.</w:t>
            </w:r>
            <w:r>
              <w:t xml:space="preserve"> 4.3.1 Identifica información relevante</w:t>
            </w:r>
          </w:p>
          <w:p w:rsidR="0086405B" w:rsidRPr="00037846" w:rsidRDefault="0086405B" w:rsidP="00BC101B">
            <w:pPr>
              <w:spacing w:line="276" w:lineRule="auto"/>
              <w:jc w:val="center"/>
            </w:pPr>
          </w:p>
          <w:p w:rsidR="0086405B" w:rsidRDefault="0086405B" w:rsidP="00BC101B">
            <w:pPr>
              <w:widowControl w:val="0"/>
              <w:autoSpaceDE w:val="0"/>
              <w:snapToGrid w:val="0"/>
              <w:jc w:val="center"/>
            </w:pPr>
            <w:r>
              <w:t xml:space="preserve">E.A. </w:t>
            </w:r>
            <w:r w:rsidR="006343BF">
              <w:t xml:space="preserve">4.3.2. Entiende el sentido general, los puntos principales e información relevante </w:t>
            </w:r>
          </w:p>
          <w:p w:rsidR="0086405B" w:rsidRDefault="0086405B" w:rsidP="00BC101B">
            <w:pPr>
              <w:widowControl w:val="0"/>
              <w:autoSpaceDE w:val="0"/>
              <w:snapToGrid w:val="0"/>
              <w:jc w:val="center"/>
            </w:pPr>
          </w:p>
          <w:p w:rsidR="0086405B" w:rsidRDefault="0086405B" w:rsidP="006343BF">
            <w:pPr>
              <w:widowControl w:val="0"/>
              <w:autoSpaceDE w:val="0"/>
              <w:snapToGrid w:val="0"/>
              <w:jc w:val="center"/>
            </w:pPr>
            <w:r>
              <w:t>E.A.</w:t>
            </w:r>
            <w:r w:rsidR="006343BF">
              <w:t xml:space="preserve"> 4.4.5. Escribe, en un formato convencional , informes breves y sencillos.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405B" w:rsidRPr="00037846" w:rsidRDefault="0086405B" w:rsidP="00BC101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C.E. </w:t>
            </w:r>
            <w:r w:rsidR="006343BF">
              <w:rPr>
                <w:bCs/>
              </w:rPr>
              <w:t>4.4.1. Escribir en soporte electrónico textos breves, sencillos y de estructura clara.</w:t>
            </w:r>
          </w:p>
          <w:p w:rsidR="0086405B" w:rsidRPr="00037846" w:rsidRDefault="0086405B" w:rsidP="00BC101B">
            <w:pPr>
              <w:spacing w:line="276" w:lineRule="auto"/>
              <w:jc w:val="center"/>
              <w:rPr>
                <w:bCs/>
              </w:rPr>
            </w:pPr>
          </w:p>
          <w:p w:rsidR="0086405B" w:rsidRPr="00037846" w:rsidRDefault="0086405B" w:rsidP="00BC101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C.E. </w:t>
            </w:r>
            <w:r w:rsidR="006343BF">
              <w:rPr>
                <w:bCs/>
              </w:rPr>
              <w:t>4.4.2 Conocer, seleccionar y aplicar estrategias adecuadas para elaborar textos escritos.</w:t>
            </w:r>
          </w:p>
          <w:p w:rsidR="0086405B" w:rsidRDefault="0086405B" w:rsidP="00BC101B">
            <w:pPr>
              <w:snapToGrid w:val="0"/>
              <w:jc w:val="center"/>
            </w:pPr>
          </w:p>
          <w:p w:rsidR="0086405B" w:rsidRDefault="0086405B" w:rsidP="006343BF">
            <w:pPr>
              <w:snapToGrid w:val="0"/>
              <w:jc w:val="center"/>
            </w:pPr>
            <w:r>
              <w:rPr>
                <w:bCs/>
              </w:rPr>
              <w:t xml:space="preserve">C.E. </w:t>
            </w:r>
            <w:r w:rsidR="006343BF">
              <w:rPr>
                <w:bCs/>
              </w:rPr>
              <w:t>4.4.9 Valorar la lengua extranjera como instrumento para comunicarse y dar a conocer la cultura andaluza.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405B" w:rsidRDefault="0086405B" w:rsidP="00BC101B">
            <w:pPr>
              <w:spacing w:line="276" w:lineRule="auto"/>
              <w:jc w:val="center"/>
            </w:pPr>
            <w:r>
              <w:t xml:space="preserve">I.L. 1.1. </w:t>
            </w:r>
            <w:r w:rsidR="00017E7E">
              <w:t>Selecciona el vocabulario adecuado y elabora una lista.</w:t>
            </w:r>
          </w:p>
          <w:p w:rsidR="0086405B" w:rsidRDefault="0086405B" w:rsidP="00BC101B">
            <w:pPr>
              <w:spacing w:line="276" w:lineRule="auto"/>
              <w:jc w:val="center"/>
            </w:pPr>
          </w:p>
          <w:p w:rsidR="0086405B" w:rsidRDefault="0086405B" w:rsidP="00BC101B">
            <w:pPr>
              <w:spacing w:line="276" w:lineRule="auto"/>
              <w:jc w:val="center"/>
            </w:pPr>
            <w:r>
              <w:t>I.L. 1.2.</w:t>
            </w:r>
            <w:r w:rsidRPr="00D90055">
              <w:t xml:space="preserve"> </w:t>
            </w:r>
            <w:r w:rsidR="00017E7E">
              <w:t>Traduce todo el vocabulario cuando es posible</w:t>
            </w:r>
          </w:p>
          <w:p w:rsidR="0086405B" w:rsidRPr="00D90055" w:rsidRDefault="0086405B" w:rsidP="00BC101B">
            <w:pPr>
              <w:spacing w:line="276" w:lineRule="auto"/>
              <w:jc w:val="center"/>
            </w:pPr>
          </w:p>
          <w:p w:rsidR="0086405B" w:rsidRPr="00D90055" w:rsidRDefault="0086405B" w:rsidP="00BC101B">
            <w:pPr>
              <w:spacing w:line="276" w:lineRule="auto"/>
              <w:jc w:val="center"/>
            </w:pPr>
          </w:p>
          <w:p w:rsidR="0086405B" w:rsidRDefault="0086405B" w:rsidP="00017E7E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I.L. 1</w:t>
            </w:r>
            <w:r w:rsidRPr="00D900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00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7E7E">
              <w:rPr>
                <w:rFonts w:ascii="Times New Roman" w:hAnsi="Times New Roman" w:cs="Times New Roman"/>
                <w:sz w:val="20"/>
                <w:szCs w:val="20"/>
              </w:rPr>
              <w:t xml:space="preserve"> Simplifica estructuras de su lengua materna</w:t>
            </w:r>
          </w:p>
          <w:p w:rsidR="00017E7E" w:rsidRDefault="00017E7E" w:rsidP="00017E7E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E25" w:rsidRDefault="00391E25" w:rsidP="00391E25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I.L. 1</w:t>
            </w:r>
            <w:r w:rsidRPr="00D900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 Redacta una traducción a ingles correctamente</w:t>
            </w:r>
          </w:p>
          <w:p w:rsidR="00017E7E" w:rsidRDefault="00017E7E" w:rsidP="00017E7E">
            <w:pPr>
              <w:pStyle w:val="Contenidodelatab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86405B" w:rsidRDefault="0086405B" w:rsidP="00BC101B">
            <w:pPr>
              <w:pStyle w:val="Contenidodelatabla"/>
              <w:snapToGrid w:val="0"/>
              <w:jc w:val="center"/>
            </w:pPr>
            <w:r>
              <w:t>4 horas.</w:t>
            </w:r>
          </w:p>
          <w:p w:rsidR="0086405B" w:rsidRDefault="0086405B" w:rsidP="00BC101B">
            <w:pPr>
              <w:pStyle w:val="Contenidodelatabla"/>
              <w:snapToGrid w:val="0"/>
              <w:jc w:val="center"/>
            </w:pPr>
          </w:p>
          <w:p w:rsidR="0086405B" w:rsidRDefault="0086405B" w:rsidP="00BC101B">
            <w:pPr>
              <w:pStyle w:val="Contenidodelatabla"/>
              <w:snapToGrid w:val="0"/>
              <w:jc w:val="center"/>
            </w:pPr>
            <w:r>
              <w:t>(4º ESO)</w:t>
            </w:r>
          </w:p>
        </w:tc>
      </w:tr>
    </w:tbl>
    <w:p w:rsidR="0042575E" w:rsidRDefault="0042575E"/>
    <w:sectPr w:rsidR="0042575E" w:rsidSect="0086405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altName w:val="Calibri"/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5B"/>
    <w:rsid w:val="00017E7E"/>
    <w:rsid w:val="00391E25"/>
    <w:rsid w:val="0042575E"/>
    <w:rsid w:val="006343BF"/>
    <w:rsid w:val="0086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2E41"/>
  <w15:chartTrackingRefBased/>
  <w15:docId w15:val="{A3F6ED34-3C8B-409E-9F71-BD915DE0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86405B"/>
    <w:pPr>
      <w:suppressLineNumbers/>
      <w:suppressAutoHyphens/>
    </w:pPr>
    <w:rPr>
      <w:rFonts w:ascii="Liberation Serif" w:eastAsia="Songti SC" w:hAnsi="Liberation Serif" w:cs="Arial Unicode MS"/>
      <w:kern w:val="2"/>
      <w:sz w:val="24"/>
      <w:szCs w:val="24"/>
      <w:lang w:val="es-ES" w:eastAsia="zh-CN" w:bidi="hi-IN"/>
    </w:rPr>
  </w:style>
  <w:style w:type="paragraph" w:customStyle="1" w:styleId="Ttulodelatabla">
    <w:name w:val="Título de la tabla"/>
    <w:basedOn w:val="Contenidodelatabla"/>
    <w:rsid w:val="0086405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2019-05-28T10:53:00Z</dcterms:created>
  <dcterms:modified xsi:type="dcterms:W3CDTF">2019-05-29T07:43:00Z</dcterms:modified>
</cp:coreProperties>
</file>