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906C9A" w:rsidP="00D367BB">
      <w:pPr>
        <w:jc w:val="right"/>
      </w:pPr>
      <w:r>
        <w:t>Huelva, 25</w:t>
      </w:r>
      <w:r w:rsidR="00036D07">
        <w:t xml:space="preserve"> de Octubre</w:t>
      </w:r>
      <w:r>
        <w:t xml:space="preserve"> de 2018</w:t>
      </w:r>
    </w:p>
    <w:p w:rsidR="0061365F" w:rsidRPr="0061365F" w:rsidRDefault="00906C9A" w:rsidP="0061365F">
      <w:pPr>
        <w:spacing w:after="0" w:line="240" w:lineRule="auto"/>
        <w:ind w:firstLine="708"/>
        <w:rPr>
          <w:i/>
          <w:sz w:val="16"/>
          <w:szCs w:val="16"/>
        </w:rPr>
      </w:pPr>
      <w:r>
        <w:rPr>
          <w:i/>
          <w:sz w:val="16"/>
          <w:szCs w:val="16"/>
        </w:rPr>
        <w:t>Ecología en acción</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1365F" w:rsidRDefault="0061365F"/>
    <w:p w:rsidR="00906C9A" w:rsidRPr="00906C9A" w:rsidRDefault="00906C9A" w:rsidP="00906C9A">
      <w:pPr>
        <w:ind w:firstLine="708"/>
      </w:pPr>
      <w:r w:rsidRPr="00906C9A">
        <w:t xml:space="preserve">En Huelva,  se reúnen los integrantes  del  Proyecto de Formación en Centro de </w:t>
      </w:r>
      <w:r w:rsidRPr="00906C9A">
        <w:t xml:space="preserve"> “Ecología en acción”</w:t>
      </w:r>
      <w:r w:rsidRPr="00906C9A">
        <w:t>, siendo los asistentes: Olga López, Generoso Rozas</w:t>
      </w:r>
      <w:r w:rsidRPr="00906C9A">
        <w:rPr>
          <w:rFonts w:eastAsia="Times New Roman"/>
        </w:rPr>
        <w:t xml:space="preserve">, Rocío Lepe, Joaquín del Campo, Cesáreo Rodríguez, Miguel Ángel Criado,   M. Alfonso Romero, José Antonio Castilla, </w:t>
      </w:r>
      <w:r w:rsidRPr="00906C9A">
        <w:t xml:space="preserve"> Juan Cano, Juan J. Correa,  Monserrat Medina, Alejandro Ruiz, Mª Teresa González, Manuel Jesús Caro,  Rodrigo Gómez, Alfonso Rodríguez, Antonio Jiménez,  Laura Dávila, </w:t>
      </w:r>
      <w:r w:rsidRPr="00906C9A">
        <w:rPr>
          <w:szCs w:val="20"/>
        </w:rPr>
        <w:t xml:space="preserve"> José Mª Orrego Vega, Jesús Manuel Romero García, Joaquín Donoso Ramón, Miguel Ángel Gálvez  Borrero, ¸ Carmen Caballero Bravo,  Rosario Santos Garrido, Javier Montes Martínez, </w:t>
      </w:r>
      <w:proofErr w:type="spellStart"/>
      <w:r w:rsidRPr="00906C9A">
        <w:rPr>
          <w:szCs w:val="20"/>
        </w:rPr>
        <w:t>Fco</w:t>
      </w:r>
      <w:proofErr w:type="spellEnd"/>
      <w:r w:rsidRPr="00906C9A">
        <w:rPr>
          <w:szCs w:val="20"/>
        </w:rPr>
        <w:t xml:space="preserve">. Javier Fernández Heras, Francisco Ponce Pérez, Salvador Delgado, Enriqueta Ortiz, Emiliano Aguilar, Elena Arraz, Mª Dolores Mojarro, Enrique León, Guillermo Navarro, Elena Carrillo, Patricio Domínguez, Dulce Guijas, Daniel Sáez, Domingo Mora, Miguel </w:t>
      </w:r>
      <w:proofErr w:type="spellStart"/>
      <w:r w:rsidRPr="00906C9A">
        <w:rPr>
          <w:szCs w:val="20"/>
        </w:rPr>
        <w:t>Guirado</w:t>
      </w:r>
      <w:proofErr w:type="spellEnd"/>
      <w:r w:rsidRPr="00906C9A">
        <w:rPr>
          <w:szCs w:val="20"/>
        </w:rPr>
        <w:t xml:space="preserve">, Ana </w:t>
      </w:r>
      <w:proofErr w:type="spellStart"/>
      <w:r w:rsidRPr="00906C9A">
        <w:rPr>
          <w:szCs w:val="20"/>
        </w:rPr>
        <w:t>Viruel</w:t>
      </w:r>
      <w:proofErr w:type="spellEnd"/>
      <w:r w:rsidRPr="00906C9A">
        <w:rPr>
          <w:szCs w:val="20"/>
        </w:rPr>
        <w:t xml:space="preserve">, Mª Luisa Crespo, Mª Belén Peña, Ana Mª Gutiérrez, Salomé Borrero, Mª Luisa Pérez, Peña  Carrasco </w:t>
      </w:r>
      <w:r w:rsidRPr="00906C9A">
        <w:t>y Pilar Carmona.</w:t>
      </w:r>
    </w:p>
    <w:p w:rsidR="00D367BB" w:rsidRPr="0061365F" w:rsidRDefault="00D367BB" w:rsidP="005A420A">
      <w:r w:rsidRPr="0061365F">
        <w:t xml:space="preserve">Para tratar el siguiente </w:t>
      </w:r>
      <w:r w:rsidR="00C25A76" w:rsidRPr="0061365F">
        <w:t>Orden del día</w:t>
      </w:r>
      <w:r w:rsidR="005A420A">
        <w:t>:</w:t>
      </w:r>
    </w:p>
    <w:p w:rsidR="00611C95" w:rsidRDefault="00DF0405" w:rsidP="00D367BB">
      <w:pPr>
        <w:pStyle w:val="Prrafodelista"/>
        <w:numPr>
          <w:ilvl w:val="0"/>
          <w:numId w:val="2"/>
        </w:numPr>
      </w:pPr>
      <w:r>
        <w:t>A</w:t>
      </w:r>
      <w:r w:rsidR="00611C95">
        <w:t xml:space="preserve">sesor del CEP. </w:t>
      </w:r>
    </w:p>
    <w:p w:rsidR="00611C95" w:rsidRDefault="00C42A91" w:rsidP="00D367BB">
      <w:pPr>
        <w:pStyle w:val="Prrafodelista"/>
        <w:numPr>
          <w:ilvl w:val="0"/>
          <w:numId w:val="2"/>
        </w:numPr>
      </w:pPr>
      <w:r>
        <w:t>Objetivos generales y parciales de los profesores.</w:t>
      </w:r>
    </w:p>
    <w:p w:rsidR="00906C9A" w:rsidRDefault="00906C9A" w:rsidP="00D367BB">
      <w:pPr>
        <w:pStyle w:val="Prrafodelista"/>
        <w:numPr>
          <w:ilvl w:val="0"/>
          <w:numId w:val="2"/>
        </w:numPr>
      </w:pPr>
      <w:r>
        <w:t xml:space="preserve">Actuaciones individuales y horas de dedicación. </w:t>
      </w:r>
    </w:p>
    <w:p w:rsidR="00143A21" w:rsidRPr="00CF71BF" w:rsidRDefault="00143A21" w:rsidP="00CF71BF">
      <w:pPr>
        <w:pStyle w:val="Prrafodelista"/>
        <w:numPr>
          <w:ilvl w:val="0"/>
          <w:numId w:val="2"/>
        </w:numPr>
        <w:rPr>
          <w:rFonts w:eastAsia="Times New Roman"/>
        </w:rPr>
      </w:pPr>
      <w:r>
        <w:t>Ruegos y preguntas</w:t>
      </w:r>
    </w:p>
    <w:p w:rsidR="00CF71BF" w:rsidRPr="00CF71BF" w:rsidRDefault="00CF71BF" w:rsidP="00CF71BF">
      <w:pPr>
        <w:pStyle w:val="Prrafodelista"/>
        <w:ind w:left="360"/>
        <w:rPr>
          <w:rFonts w:eastAsia="Times New Roman"/>
        </w:rPr>
      </w:pPr>
    </w:p>
    <w:p w:rsidR="00DF0405" w:rsidRDefault="000922F2" w:rsidP="00611C95">
      <w:pPr>
        <w:ind w:firstLine="360"/>
        <w:rPr>
          <w:rFonts w:eastAsia="Times New Roman"/>
        </w:rPr>
      </w:pPr>
      <w:r>
        <w:rPr>
          <w:rFonts w:eastAsia="Times New Roman"/>
        </w:rPr>
        <w:t xml:space="preserve">Con respecto al primer punto,  se informa </w:t>
      </w:r>
      <w:r w:rsidR="00C4288B">
        <w:rPr>
          <w:rFonts w:eastAsia="Times New Roman"/>
        </w:rPr>
        <w:t xml:space="preserve"> </w:t>
      </w:r>
      <w:r w:rsidR="00DF0405">
        <w:rPr>
          <w:rFonts w:eastAsia="Times New Roman"/>
        </w:rPr>
        <w:t xml:space="preserve">el asesor del CEP es Francisco Javier </w:t>
      </w:r>
      <w:proofErr w:type="spellStart"/>
      <w:r w:rsidR="00DF0405">
        <w:rPr>
          <w:rFonts w:eastAsia="Times New Roman"/>
        </w:rPr>
        <w:t>Vazquez</w:t>
      </w:r>
      <w:proofErr w:type="spellEnd"/>
      <w:r w:rsidR="00DF0405">
        <w:rPr>
          <w:rFonts w:eastAsia="Times New Roman"/>
        </w:rPr>
        <w:t xml:space="preserve"> Mojarro, y que le tenemos que mandar el Proyecto completo para que nos lo aprueben. </w:t>
      </w:r>
    </w:p>
    <w:p w:rsidR="00611C95" w:rsidRDefault="00DF0405" w:rsidP="00611C95">
      <w:pPr>
        <w:ind w:firstLine="360"/>
        <w:rPr>
          <w:rFonts w:eastAsia="Times New Roman"/>
        </w:rPr>
      </w:pPr>
      <w:r>
        <w:rPr>
          <w:rFonts w:eastAsia="Times New Roman"/>
        </w:rPr>
        <w:t>S</w:t>
      </w:r>
      <w:r w:rsidR="00611C95">
        <w:rPr>
          <w:rFonts w:eastAsia="Times New Roman"/>
        </w:rPr>
        <w:t>e continúa con el segundo punto en que se debaten, en primer lugar los objetivos</w:t>
      </w:r>
      <w:r>
        <w:rPr>
          <w:rFonts w:eastAsia="Times New Roman"/>
        </w:rPr>
        <w:t xml:space="preserve"> generales </w:t>
      </w:r>
      <w:r w:rsidR="00611C95">
        <w:rPr>
          <w:rFonts w:eastAsia="Times New Roman"/>
        </w:rPr>
        <w:t xml:space="preserve"> y en segundo</w:t>
      </w:r>
      <w:r w:rsidR="00C42A91">
        <w:rPr>
          <w:rFonts w:eastAsia="Times New Roman"/>
        </w:rPr>
        <w:t xml:space="preserve"> lugar los parciales</w:t>
      </w:r>
      <w:r w:rsidR="00611C95">
        <w:rPr>
          <w:rFonts w:eastAsia="Times New Roman"/>
        </w:rPr>
        <w:t>.</w:t>
      </w:r>
    </w:p>
    <w:p w:rsidR="00611C95" w:rsidRDefault="00611C95" w:rsidP="00611C95">
      <w:pPr>
        <w:ind w:firstLine="360"/>
        <w:rPr>
          <w:rFonts w:eastAsia="Times New Roman"/>
        </w:rPr>
      </w:pPr>
      <w:r>
        <w:rPr>
          <w:rFonts w:eastAsia="Times New Roman"/>
        </w:rPr>
        <w:t>Se concluyen  los siguientes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eastAsia="Times New Roman" w:hAnsi="Times New Roman"/>
                <w:b/>
                <w:sz w:val="24"/>
                <w:szCs w:val="24"/>
              </w:rPr>
            </w:pPr>
            <w:r w:rsidRPr="00F56D8D">
              <w:rPr>
                <w:rFonts w:ascii="Times New Roman" w:eastAsia="Times New Roman" w:hAnsi="Times New Roman"/>
                <w:b/>
                <w:sz w:val="24"/>
                <w:szCs w:val="24"/>
              </w:rPr>
              <w:t xml:space="preserve">Objetivos </w:t>
            </w:r>
            <w:r>
              <w:rPr>
                <w:rFonts w:ascii="Times New Roman" w:eastAsia="Times New Roman" w:hAnsi="Times New Roman"/>
                <w:b/>
                <w:sz w:val="24"/>
                <w:szCs w:val="24"/>
              </w:rPr>
              <w:t xml:space="preserve"> generales</w:t>
            </w:r>
          </w:p>
        </w:tc>
      </w:tr>
      <w:tr w:rsidR="00DF0405" w:rsidRPr="00F56D8D" w:rsidTr="00D677E2">
        <w:tc>
          <w:tcPr>
            <w:tcW w:w="13008" w:type="dxa"/>
            <w:shd w:val="clear" w:color="auto" w:fill="auto"/>
          </w:tcPr>
          <w:p w:rsidR="00DF0405" w:rsidRDefault="00DF0405" w:rsidP="00D677E2">
            <w:pPr>
              <w:spacing w:after="0" w:line="240" w:lineRule="auto"/>
              <w:rPr>
                <w:rFonts w:ascii="Times New Roman" w:hAnsi="Times New Roman"/>
                <w:sz w:val="24"/>
                <w:szCs w:val="24"/>
              </w:rPr>
            </w:pPr>
            <w:r>
              <w:rPr>
                <w:rFonts w:ascii="Times New Roman" w:hAnsi="Times New Roman"/>
                <w:sz w:val="24"/>
                <w:szCs w:val="24"/>
              </w:rPr>
              <w:t xml:space="preserve">Conocer el nivel de organización de “Ecología” en el contexto de la Biología </w:t>
            </w:r>
          </w:p>
        </w:tc>
      </w:tr>
      <w:tr w:rsidR="00DF0405" w:rsidRPr="00F56D8D" w:rsidTr="00D677E2">
        <w:tc>
          <w:tcPr>
            <w:tcW w:w="13008" w:type="dxa"/>
            <w:shd w:val="clear" w:color="auto" w:fill="auto"/>
          </w:tcPr>
          <w:p w:rsidR="00DF0405" w:rsidRPr="00DB6784" w:rsidRDefault="00DF0405" w:rsidP="00D677E2">
            <w:pPr>
              <w:spacing w:after="0" w:line="240" w:lineRule="auto"/>
              <w:rPr>
                <w:rFonts w:ascii="Times New Roman" w:hAnsi="Times New Roman"/>
                <w:sz w:val="24"/>
                <w:szCs w:val="24"/>
              </w:rPr>
            </w:pPr>
            <w:r>
              <w:rPr>
                <w:rFonts w:ascii="Times New Roman" w:hAnsi="Times New Roman"/>
                <w:sz w:val="24"/>
                <w:szCs w:val="24"/>
              </w:rPr>
              <w:t>Conocer las prácticas de la  agricultura ecológica</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hAnsi="Times New Roman"/>
                <w:sz w:val="24"/>
                <w:szCs w:val="24"/>
              </w:rPr>
            </w:pPr>
            <w:r>
              <w:rPr>
                <w:rFonts w:ascii="Times New Roman" w:hAnsi="Times New Roman"/>
                <w:sz w:val="24"/>
                <w:szCs w:val="24"/>
              </w:rPr>
              <w:t>Saber contextualizar actividades de clase en el huerto ecológico</w:t>
            </w:r>
          </w:p>
        </w:tc>
      </w:tr>
      <w:tr w:rsidR="00DF0405" w:rsidRPr="00F56D8D" w:rsidTr="00D677E2">
        <w:tc>
          <w:tcPr>
            <w:tcW w:w="13008" w:type="dxa"/>
            <w:shd w:val="clear" w:color="auto" w:fill="auto"/>
          </w:tcPr>
          <w:p w:rsidR="00DF0405" w:rsidRDefault="00DF0405" w:rsidP="00D677E2">
            <w:pPr>
              <w:spacing w:after="0" w:line="240" w:lineRule="auto"/>
              <w:rPr>
                <w:rFonts w:ascii="Times New Roman" w:hAnsi="Times New Roman"/>
                <w:sz w:val="24"/>
                <w:szCs w:val="24"/>
              </w:rPr>
            </w:pPr>
            <w:r>
              <w:rPr>
                <w:rFonts w:ascii="Times New Roman" w:hAnsi="Times New Roman"/>
                <w:sz w:val="24"/>
                <w:szCs w:val="24"/>
              </w:rPr>
              <w:t>Saber transmitir a los alumnos la necesidad de proteger al medio ambiente</w:t>
            </w:r>
          </w:p>
        </w:tc>
      </w:tr>
      <w:tr w:rsidR="00DF0405" w:rsidRPr="00F56D8D" w:rsidTr="00D677E2">
        <w:tc>
          <w:tcPr>
            <w:tcW w:w="13008" w:type="dxa"/>
            <w:shd w:val="clear" w:color="auto" w:fill="auto"/>
          </w:tcPr>
          <w:p w:rsidR="00DF0405" w:rsidRDefault="00DF0405" w:rsidP="00D677E2">
            <w:pPr>
              <w:spacing w:after="0" w:line="240" w:lineRule="auto"/>
              <w:rPr>
                <w:rFonts w:ascii="Times New Roman" w:hAnsi="Times New Roman"/>
                <w:sz w:val="24"/>
                <w:szCs w:val="24"/>
              </w:rPr>
            </w:pPr>
            <w:r>
              <w:rPr>
                <w:rFonts w:ascii="Times New Roman" w:hAnsi="Times New Roman"/>
                <w:sz w:val="24"/>
                <w:szCs w:val="24"/>
              </w:rPr>
              <w:t>Saber utilizar las prácticas en  el huerto como medida motivadora para trabajar mejor en el aula.</w:t>
            </w:r>
          </w:p>
        </w:tc>
      </w:tr>
      <w:tr w:rsidR="00DF0405" w:rsidRPr="00F56D8D" w:rsidTr="00D677E2">
        <w:trPr>
          <w:trHeight w:val="309"/>
        </w:trPr>
        <w:tc>
          <w:tcPr>
            <w:tcW w:w="13008" w:type="dxa"/>
            <w:shd w:val="clear" w:color="auto" w:fill="auto"/>
          </w:tcPr>
          <w:p w:rsidR="00DF0405" w:rsidRPr="00DB6784" w:rsidRDefault="00DF0405" w:rsidP="00D677E2">
            <w:pPr>
              <w:spacing w:after="0" w:line="240" w:lineRule="auto"/>
              <w:rPr>
                <w:rFonts w:ascii="Times New Roman" w:eastAsia="Times New Roman" w:hAnsi="Times New Roman"/>
                <w:b/>
                <w:sz w:val="24"/>
                <w:szCs w:val="24"/>
              </w:rPr>
            </w:pPr>
            <w:r w:rsidRPr="00DB6784">
              <w:rPr>
                <w:rFonts w:ascii="Times New Roman" w:eastAsia="Times New Roman" w:hAnsi="Times New Roman"/>
                <w:b/>
                <w:sz w:val="24"/>
                <w:szCs w:val="24"/>
              </w:rPr>
              <w:lastRenderedPageBreak/>
              <w:t>Objetivos parciales</w:t>
            </w:r>
          </w:p>
        </w:tc>
      </w:tr>
      <w:tr w:rsidR="00DF0405" w:rsidRPr="00F56D8D" w:rsidTr="00D677E2">
        <w:tc>
          <w:tcPr>
            <w:tcW w:w="13008" w:type="dxa"/>
            <w:shd w:val="clear" w:color="auto" w:fill="auto"/>
          </w:tcPr>
          <w:p w:rsidR="00DF0405" w:rsidRDefault="00DF0405" w:rsidP="00D677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Conocer el tiempo de siembra de las verduras y cómo plantarlas</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Realizar  las analíticas físico- químicas y biológicas de agua y suelo</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Saber interpretar los parámetros meteorológicos</w:t>
            </w:r>
          </w:p>
        </w:tc>
      </w:tr>
      <w:tr w:rsidR="00DF0405" w:rsidRPr="00F56D8D" w:rsidTr="00D677E2">
        <w:tc>
          <w:tcPr>
            <w:tcW w:w="13008" w:type="dxa"/>
            <w:shd w:val="clear" w:color="auto" w:fill="auto"/>
          </w:tcPr>
          <w:p w:rsidR="00DF0405" w:rsidRDefault="00DF0405" w:rsidP="00D677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Conocer ecosistemas acuáticos y terrestres</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hAnsi="Times New Roman"/>
                <w:sz w:val="24"/>
                <w:szCs w:val="24"/>
              </w:rPr>
            </w:pPr>
            <w:r>
              <w:rPr>
                <w:rFonts w:ascii="Times New Roman" w:hAnsi="Times New Roman"/>
                <w:sz w:val="24"/>
                <w:szCs w:val="24"/>
              </w:rPr>
              <w:t xml:space="preserve">Conocer las sustancias que se pueden </w:t>
            </w:r>
            <w:proofErr w:type="spellStart"/>
            <w:r>
              <w:rPr>
                <w:rFonts w:ascii="Times New Roman" w:hAnsi="Times New Roman"/>
                <w:sz w:val="24"/>
                <w:szCs w:val="24"/>
              </w:rPr>
              <w:t>compostar</w:t>
            </w:r>
            <w:proofErr w:type="spellEnd"/>
          </w:p>
        </w:tc>
      </w:tr>
      <w:tr w:rsidR="00DF0405" w:rsidRPr="00F56D8D" w:rsidTr="00D677E2">
        <w:tc>
          <w:tcPr>
            <w:tcW w:w="13008" w:type="dxa"/>
            <w:shd w:val="clear" w:color="auto" w:fill="auto"/>
          </w:tcPr>
          <w:p w:rsidR="00DF0405" w:rsidRDefault="00DF0405" w:rsidP="00D677E2">
            <w:pPr>
              <w:spacing w:after="0" w:line="240" w:lineRule="auto"/>
              <w:rPr>
                <w:rFonts w:ascii="Times New Roman" w:hAnsi="Times New Roman"/>
                <w:sz w:val="24"/>
                <w:szCs w:val="24"/>
              </w:rPr>
            </w:pPr>
            <w:r>
              <w:rPr>
                <w:rFonts w:ascii="Times New Roman" w:hAnsi="Times New Roman"/>
                <w:sz w:val="24"/>
                <w:szCs w:val="24"/>
              </w:rPr>
              <w:t xml:space="preserve">Conocer productos ecológicos para evitar plagas </w:t>
            </w:r>
          </w:p>
        </w:tc>
      </w:tr>
      <w:tr w:rsidR="00DF0405" w:rsidRPr="00F56D8D" w:rsidTr="00D677E2">
        <w:tc>
          <w:tcPr>
            <w:tcW w:w="13008" w:type="dxa"/>
            <w:shd w:val="clear" w:color="auto" w:fill="auto"/>
          </w:tcPr>
          <w:p w:rsidR="00DF0405" w:rsidRDefault="00DF0405" w:rsidP="00D677E2">
            <w:pPr>
              <w:spacing w:after="0" w:line="240" w:lineRule="auto"/>
              <w:rPr>
                <w:rFonts w:ascii="Times New Roman" w:hAnsi="Times New Roman"/>
                <w:sz w:val="24"/>
                <w:szCs w:val="24"/>
              </w:rPr>
            </w:pPr>
            <w:r>
              <w:rPr>
                <w:rFonts w:ascii="Times New Roman" w:hAnsi="Times New Roman"/>
                <w:sz w:val="24"/>
                <w:szCs w:val="24"/>
              </w:rPr>
              <w:t>Conocer las necesidades nutricionales de los adolescentes</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Conocer las posturas adecuadas en el trabajo como práctica de buena salud</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hAnsi="Times New Roman"/>
                <w:sz w:val="24"/>
                <w:szCs w:val="24"/>
              </w:rPr>
            </w:pPr>
            <w:r>
              <w:rPr>
                <w:rFonts w:ascii="Times New Roman" w:hAnsi="Times New Roman"/>
                <w:sz w:val="24"/>
                <w:szCs w:val="24"/>
              </w:rPr>
              <w:t>Ampliar el vocabulario de inglés.</w:t>
            </w:r>
          </w:p>
        </w:tc>
      </w:tr>
      <w:tr w:rsidR="00DF0405" w:rsidRPr="00F56D8D" w:rsidTr="00D677E2">
        <w:tc>
          <w:tcPr>
            <w:tcW w:w="13008" w:type="dxa"/>
            <w:shd w:val="clear" w:color="auto" w:fill="auto"/>
          </w:tcPr>
          <w:p w:rsidR="00DF0405" w:rsidRDefault="00DF0405" w:rsidP="00D677E2">
            <w:pPr>
              <w:spacing w:after="0" w:line="240" w:lineRule="auto"/>
              <w:rPr>
                <w:rFonts w:ascii="Times New Roman" w:hAnsi="Times New Roman"/>
                <w:sz w:val="24"/>
                <w:szCs w:val="24"/>
              </w:rPr>
            </w:pPr>
            <w:r>
              <w:rPr>
                <w:rFonts w:ascii="Times New Roman" w:hAnsi="Times New Roman"/>
                <w:sz w:val="24"/>
                <w:szCs w:val="24"/>
              </w:rPr>
              <w:t>Realizar estudios financieros, de mercado y marketing</w:t>
            </w:r>
          </w:p>
        </w:tc>
      </w:tr>
      <w:tr w:rsidR="00DF0405" w:rsidRPr="00F56D8D" w:rsidTr="00D677E2">
        <w:tc>
          <w:tcPr>
            <w:tcW w:w="13008" w:type="dxa"/>
            <w:shd w:val="clear" w:color="auto" w:fill="auto"/>
          </w:tcPr>
          <w:p w:rsidR="00DF0405" w:rsidRPr="00F56D8D" w:rsidRDefault="00DF0405" w:rsidP="00D677E2">
            <w:pPr>
              <w:spacing w:after="0" w:line="240" w:lineRule="auto"/>
              <w:rPr>
                <w:rFonts w:ascii="Times New Roman" w:hAnsi="Times New Roman"/>
                <w:sz w:val="24"/>
                <w:szCs w:val="24"/>
              </w:rPr>
            </w:pPr>
            <w:r>
              <w:rPr>
                <w:rFonts w:ascii="Times New Roman" w:hAnsi="Times New Roman"/>
                <w:sz w:val="24"/>
                <w:szCs w:val="24"/>
              </w:rPr>
              <w:t>Mejorar el uso de las TIC</w:t>
            </w:r>
          </w:p>
        </w:tc>
      </w:tr>
    </w:tbl>
    <w:p w:rsidR="00611C95" w:rsidRDefault="00611C95" w:rsidP="00611C95">
      <w:pPr>
        <w:ind w:firstLine="360"/>
        <w:rPr>
          <w:rFonts w:eastAsia="Times New Roman"/>
        </w:rPr>
      </w:pPr>
    </w:p>
    <w:p w:rsidR="00611C95" w:rsidRDefault="00C42A91" w:rsidP="00611C95">
      <w:pPr>
        <w:ind w:firstLine="360"/>
        <w:rPr>
          <w:rFonts w:eastAsia="Times New Roman"/>
        </w:rPr>
      </w:pPr>
      <w:r>
        <w:rPr>
          <w:rFonts w:eastAsia="Times New Roman"/>
        </w:rPr>
        <w:t xml:space="preserve">Y </w:t>
      </w:r>
      <w:r w:rsidR="00611C95">
        <w:rPr>
          <w:rFonts w:eastAsia="Times New Roman"/>
        </w:rPr>
        <w:t>se propone y se aprueba</w:t>
      </w:r>
      <w:r>
        <w:rPr>
          <w:rFonts w:eastAsia="Times New Roman"/>
        </w:rPr>
        <w:t xml:space="preserve">, que continúe como el curso anterior de </w:t>
      </w:r>
      <w:r w:rsidR="00611C95">
        <w:rPr>
          <w:rFonts w:eastAsia="Times New Roman"/>
        </w:rPr>
        <w:t xml:space="preserve"> realizar sesiones informativas,  como mínimo una al trimestre, en la que cada departamento informe de las actuaciones que van realizando.</w:t>
      </w:r>
    </w:p>
    <w:p w:rsidR="00DF0405" w:rsidRDefault="00DF0405" w:rsidP="00611C95">
      <w:pPr>
        <w:ind w:firstLine="360"/>
        <w:rPr>
          <w:rFonts w:eastAsia="Times New Roman"/>
        </w:rPr>
      </w:pPr>
    </w:p>
    <w:p w:rsidR="00DF0405" w:rsidRDefault="00DF0405" w:rsidP="00611C95">
      <w:pPr>
        <w:ind w:firstLine="360"/>
        <w:rPr>
          <w:rFonts w:eastAsia="Times New Roman"/>
        </w:rPr>
      </w:pPr>
      <w:r>
        <w:rPr>
          <w:rFonts w:eastAsia="Times New Roman"/>
        </w:rPr>
        <w:t>Siguiendo con el punto 3, se indica que en el Anexo I, se encuentran todas las horas que van a dedicar  cada integrante del Proyecto.</w:t>
      </w:r>
    </w:p>
    <w:p w:rsidR="00DF0405" w:rsidRDefault="00DF0405" w:rsidP="005A48FA">
      <w:pPr>
        <w:ind w:firstLine="360"/>
        <w:rPr>
          <w:rFonts w:eastAsia="Times New Roman"/>
        </w:rPr>
      </w:pPr>
    </w:p>
    <w:p w:rsidR="00377108" w:rsidRDefault="00377108" w:rsidP="005A48FA">
      <w:pPr>
        <w:ind w:firstLine="360"/>
        <w:rPr>
          <w:rFonts w:eastAsia="Times New Roman"/>
        </w:rPr>
      </w:pPr>
      <w:r>
        <w:rPr>
          <w:rFonts w:eastAsia="Times New Roman"/>
        </w:rPr>
        <w:t>Con respecto al último punto, no hay ningún ruego ni pregunta.</w:t>
      </w:r>
    </w:p>
    <w:p w:rsidR="00DF0405" w:rsidRDefault="00DF0405" w:rsidP="005A48FA">
      <w:pPr>
        <w:ind w:firstLine="360"/>
        <w:rPr>
          <w:rFonts w:eastAsia="Times New Roman"/>
        </w:rPr>
      </w:pPr>
    </w:p>
    <w:p w:rsidR="0061365F" w:rsidRDefault="0061365F" w:rsidP="005A48FA">
      <w:pPr>
        <w:ind w:firstLine="360"/>
        <w:rPr>
          <w:rFonts w:eastAsia="Times New Roman"/>
        </w:rPr>
      </w:pPr>
      <w:bookmarkStart w:id="0" w:name="_GoBack"/>
      <w:bookmarkEnd w:id="0"/>
      <w:r w:rsidRPr="0061365F">
        <w:rPr>
          <w:rFonts w:eastAsia="Times New Roman"/>
        </w:rPr>
        <w:t>Y sin más asuntos que tratar en esta reunión, se da por finalizada y se comenta que el acta se subirá a la Plataforma Colabora</w:t>
      </w:r>
      <w:r w:rsidR="005A48FA">
        <w:rPr>
          <w:rFonts w:eastAsia="Times New Roman"/>
        </w:rPr>
        <w:t xml:space="preserve"> cuando ésta se encuentre operativa</w:t>
      </w:r>
      <w:r w:rsidR="008A1ED7">
        <w:rPr>
          <w:rFonts w:eastAsia="Times New Roman"/>
        </w:rPr>
        <w:t xml:space="preserve">. </w:t>
      </w:r>
    </w:p>
    <w:p w:rsidR="00377108" w:rsidRDefault="00377108" w:rsidP="005A48FA">
      <w:pPr>
        <w:ind w:firstLine="360"/>
        <w:rPr>
          <w:rFonts w:eastAsia="Times New Roman"/>
        </w:rPr>
      </w:pP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C295F"/>
    <w:rsid w:val="001E2BDF"/>
    <w:rsid w:val="001F4C77"/>
    <w:rsid w:val="00244DEC"/>
    <w:rsid w:val="00245828"/>
    <w:rsid w:val="00292770"/>
    <w:rsid w:val="003147FA"/>
    <w:rsid w:val="0035502A"/>
    <w:rsid w:val="00377108"/>
    <w:rsid w:val="003A3435"/>
    <w:rsid w:val="00431337"/>
    <w:rsid w:val="00433A2A"/>
    <w:rsid w:val="00445402"/>
    <w:rsid w:val="004A327C"/>
    <w:rsid w:val="004B5DCC"/>
    <w:rsid w:val="004F179C"/>
    <w:rsid w:val="005A420A"/>
    <w:rsid w:val="005A48FA"/>
    <w:rsid w:val="00611C95"/>
    <w:rsid w:val="0061365F"/>
    <w:rsid w:val="00677E56"/>
    <w:rsid w:val="0070233B"/>
    <w:rsid w:val="00755173"/>
    <w:rsid w:val="007C0212"/>
    <w:rsid w:val="0089068E"/>
    <w:rsid w:val="008A1ED7"/>
    <w:rsid w:val="00906C9A"/>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DF0405"/>
    <w:rsid w:val="00E41307"/>
    <w:rsid w:val="00E83599"/>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2</cp:revision>
  <dcterms:created xsi:type="dcterms:W3CDTF">2018-10-31T20:40:00Z</dcterms:created>
  <dcterms:modified xsi:type="dcterms:W3CDTF">2018-10-31T20:40:00Z</dcterms:modified>
</cp:coreProperties>
</file>