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0" w:rsidRPr="00F23410" w:rsidRDefault="00F23410" w:rsidP="00F23410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3F3F3F"/>
          <w:kern w:val="36"/>
          <w:sz w:val="36"/>
          <w:szCs w:val="36"/>
          <w:lang w:eastAsia="es-ES"/>
        </w:rPr>
      </w:pPr>
      <w:r w:rsidRPr="00F23410">
        <w:rPr>
          <w:rFonts w:ascii="Arial" w:eastAsia="Times New Roman" w:hAnsi="Arial" w:cs="Arial"/>
          <w:b/>
          <w:bCs/>
          <w:noProof/>
          <w:color w:val="3F3F3F"/>
          <w:kern w:val="36"/>
          <w:sz w:val="36"/>
          <w:szCs w:val="36"/>
          <w:lang w:eastAsia="es-ES"/>
        </w:rPr>
        <w:drawing>
          <wp:anchor distT="0" distB="0" distL="0" distR="0" simplePos="0" relativeHeight="251659264" behindDoc="0" locked="0" layoutInCell="1" allowOverlap="0" wp14:anchorId="6A8A0260" wp14:editId="4B8A0EB1">
            <wp:simplePos x="0" y="0"/>
            <wp:positionH relativeFrom="column">
              <wp:posOffset>-251460</wp:posOffset>
            </wp:positionH>
            <wp:positionV relativeFrom="line">
              <wp:posOffset>433070</wp:posOffset>
            </wp:positionV>
            <wp:extent cx="2196465" cy="1609725"/>
            <wp:effectExtent l="0" t="0" r="0" b="9525"/>
            <wp:wrapSquare wrapText="bothSides"/>
            <wp:docPr id="1" name="Imagen 1" descr="Cherry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 Tomato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23410">
        <w:rPr>
          <w:rFonts w:ascii="Arial" w:eastAsia="Times New Roman" w:hAnsi="Arial" w:cs="Arial"/>
          <w:b/>
          <w:bCs/>
          <w:color w:val="3F3F3F"/>
          <w:kern w:val="36"/>
          <w:sz w:val="36"/>
          <w:szCs w:val="36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b/>
          <w:bCs/>
          <w:color w:val="3F3F3F"/>
          <w:kern w:val="36"/>
          <w:sz w:val="36"/>
          <w:szCs w:val="36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b/>
          <w:bCs/>
          <w:color w:val="3F3F3F"/>
          <w:kern w:val="36"/>
          <w:sz w:val="36"/>
          <w:szCs w:val="36"/>
          <w:lang w:eastAsia="es-ES"/>
        </w:rPr>
        <w:t>Tomatoes</w:t>
      </w:r>
      <w:bookmarkStart w:id="0" w:name="_GoBack"/>
      <w:bookmarkEnd w:id="0"/>
      <w:proofErr w:type="spellEnd"/>
    </w:p>
    <w:p w:rsidR="00F23410" w:rsidRPr="00F23410" w:rsidRDefault="00F23410" w:rsidP="00F234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smaller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variety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garden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which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comparatively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sweeter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than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larger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fruits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relatively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found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in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size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thumb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tip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to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size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golfball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These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varieties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even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juicier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hold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many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valuable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nutrients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These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tiny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less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acidic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carry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milder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flavor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easily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grown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in home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gardens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Though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commonly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found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red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green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there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varieties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in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white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black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as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well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These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little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bursts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flavor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adaptable to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wide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range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meals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known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to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add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instant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flavor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colour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to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meals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often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used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garnish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their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delightful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appearance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picked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up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when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green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pickled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into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preparing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condiment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called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tomolive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This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pickled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food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is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an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excellent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substitute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olive in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martini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Nutritional</w:t>
      </w:r>
      <w:proofErr w:type="spellEnd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value</w:t>
      </w:r>
      <w:proofErr w:type="spellEnd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contain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high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amount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dietary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fiber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and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potassium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2.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However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it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cannot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be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consumed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as regular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food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item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for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its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high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sugar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levels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3.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contain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antioxidants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that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reduce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risk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of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cellular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damage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Did</w:t>
      </w:r>
      <w:proofErr w:type="spellEnd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you</w:t>
      </w:r>
      <w:proofErr w:type="spellEnd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know</w:t>
      </w:r>
      <w:proofErr w:type="spellEnd"/>
      <w:r w:rsidRPr="00F23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? 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have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more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Vitamin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C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content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than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garden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23410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Cherry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tomatoes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have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been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under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cultivation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3410">
        <w:rPr>
          <w:rFonts w:ascii="Arial" w:eastAsia="Times New Roman" w:hAnsi="Arial" w:cs="Arial"/>
          <w:sz w:val="24"/>
          <w:szCs w:val="24"/>
          <w:lang w:eastAsia="es-ES"/>
        </w:rPr>
        <w:t>since</w:t>
      </w:r>
      <w:proofErr w:type="spellEnd"/>
      <w:r w:rsidRPr="00F23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1800s</w:t>
      </w:r>
    </w:p>
    <w:p w:rsidR="000E1C04" w:rsidRDefault="000E1C04"/>
    <w:sectPr w:rsidR="000E1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0"/>
    <w:rsid w:val="000E1C04"/>
    <w:rsid w:val="00F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A224-62BD-4E45-8D1A-276C763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53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715">
                  <w:marLeft w:val="75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2019-05-20T08:03:00Z</dcterms:created>
  <dcterms:modified xsi:type="dcterms:W3CDTF">2019-05-20T08:05:00Z</dcterms:modified>
</cp:coreProperties>
</file>