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89" w:rsidRPr="0057631D" w:rsidRDefault="0057631D">
      <w:pPr>
        <w:pStyle w:val="normal0"/>
        <w:rPr>
          <w:b/>
          <w:u w:val="single"/>
          <w:lang w:val="es-ES"/>
        </w:rPr>
      </w:pPr>
      <w:r w:rsidRPr="0057631D">
        <w:rPr>
          <w:b/>
          <w:u w:val="single"/>
          <w:lang w:val="es-ES"/>
        </w:rPr>
        <w:t>HUMANIZACIÓN DEL ESPACIO</w:t>
      </w:r>
    </w:p>
    <w:p w:rsidR="00ED1789" w:rsidRPr="0057631D" w:rsidRDefault="0057631D">
      <w:pPr>
        <w:pStyle w:val="normal0"/>
        <w:rPr>
          <w:b/>
          <w:u w:val="single"/>
          <w:lang w:val="es-ES"/>
        </w:rPr>
      </w:pPr>
      <w:r w:rsidRPr="0057631D">
        <w:rPr>
          <w:b/>
          <w:u w:val="single"/>
          <w:lang w:val="es-ES"/>
        </w:rPr>
        <w:t>MEMORIA DE PROGRESO  GT 2018-19</w:t>
      </w:r>
    </w:p>
    <w:p w:rsidR="00ED1789" w:rsidRPr="0057631D" w:rsidRDefault="00ED1789">
      <w:pPr>
        <w:pStyle w:val="normal0"/>
        <w:rPr>
          <w:lang w:val="es-ES"/>
        </w:rPr>
      </w:pPr>
    </w:p>
    <w:p w:rsidR="00ED1789" w:rsidRPr="0057631D" w:rsidRDefault="0057631D">
      <w:pPr>
        <w:pStyle w:val="normal0"/>
        <w:shd w:val="clear" w:color="auto" w:fill="FFFFFF"/>
        <w:spacing w:after="160"/>
        <w:jc w:val="both"/>
        <w:rPr>
          <w:b/>
          <w:color w:val="333333"/>
          <w:sz w:val="21"/>
          <w:szCs w:val="21"/>
          <w:lang w:val="es-ES"/>
        </w:rPr>
      </w:pPr>
      <w:r w:rsidRPr="0057631D">
        <w:rPr>
          <w:b/>
          <w:color w:val="333333"/>
          <w:sz w:val="21"/>
          <w:szCs w:val="21"/>
          <w:lang w:val="es-ES"/>
        </w:rPr>
        <w:t>Grado de consecución de los objetivos</w:t>
      </w:r>
    </w:p>
    <w:p w:rsidR="00ED1789" w:rsidRDefault="0057631D">
      <w:pPr>
        <w:pStyle w:val="normal0"/>
        <w:shd w:val="clear" w:color="auto" w:fill="FFFFFF"/>
        <w:spacing w:after="160"/>
        <w:rPr>
          <w:color w:val="333333"/>
          <w:sz w:val="21"/>
          <w:szCs w:val="21"/>
        </w:rPr>
      </w:pPr>
      <w:r w:rsidRPr="0057631D">
        <w:rPr>
          <w:color w:val="333333"/>
          <w:sz w:val="21"/>
          <w:szCs w:val="21"/>
          <w:lang w:val="es-ES"/>
        </w:rPr>
        <w:t xml:space="preserve">Todos nuestros objetivos están siendo trabajados y conseguidos. </w:t>
      </w:r>
      <w:proofErr w:type="spellStart"/>
      <w:r>
        <w:rPr>
          <w:color w:val="333333"/>
          <w:sz w:val="21"/>
          <w:szCs w:val="21"/>
        </w:rPr>
        <w:t>Recordemos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cuáles</w:t>
      </w:r>
      <w:proofErr w:type="spellEnd"/>
      <w:r>
        <w:rPr>
          <w:color w:val="333333"/>
          <w:sz w:val="21"/>
          <w:szCs w:val="21"/>
        </w:rPr>
        <w:t xml:space="preserve"> son: </w:t>
      </w:r>
    </w:p>
    <w:p w:rsidR="00ED1789" w:rsidRPr="0057631D" w:rsidRDefault="0057631D">
      <w:pPr>
        <w:pStyle w:val="normal0"/>
        <w:numPr>
          <w:ilvl w:val="0"/>
          <w:numId w:val="4"/>
        </w:numPr>
        <w:shd w:val="clear" w:color="auto" w:fill="FFFFFF"/>
        <w:spacing w:line="264" w:lineRule="auto"/>
        <w:rPr>
          <w:color w:val="333333"/>
          <w:lang w:val="es-ES"/>
        </w:rPr>
      </w:pPr>
      <w:r w:rsidRPr="0057631D">
        <w:rPr>
          <w:color w:val="333333"/>
          <w:lang w:val="es-ES"/>
        </w:rPr>
        <w:t>Humanizar el espacio para mejorar la experiencia de trabajar en nuestro centro.</w:t>
      </w:r>
    </w:p>
    <w:p w:rsidR="00ED1789" w:rsidRPr="0057631D" w:rsidRDefault="0057631D">
      <w:pPr>
        <w:pStyle w:val="normal0"/>
        <w:numPr>
          <w:ilvl w:val="0"/>
          <w:numId w:val="4"/>
        </w:numPr>
        <w:shd w:val="clear" w:color="auto" w:fill="FFFFFF"/>
        <w:spacing w:line="264" w:lineRule="auto"/>
        <w:rPr>
          <w:color w:val="333333"/>
          <w:lang w:val="es-ES"/>
        </w:rPr>
      </w:pPr>
      <w:r w:rsidRPr="0057631D">
        <w:rPr>
          <w:color w:val="333333"/>
          <w:lang w:val="es-ES"/>
        </w:rPr>
        <w:t>Trabajar en equipo, salir</w:t>
      </w:r>
      <w:r w:rsidRPr="0057631D">
        <w:rPr>
          <w:color w:val="333333"/>
          <w:sz w:val="21"/>
          <w:szCs w:val="21"/>
          <w:lang w:val="es-ES"/>
        </w:rPr>
        <w:t xml:space="preserve"> de la individualidad.</w:t>
      </w:r>
    </w:p>
    <w:p w:rsidR="00ED1789" w:rsidRDefault="0057631D">
      <w:pPr>
        <w:pStyle w:val="normal0"/>
        <w:numPr>
          <w:ilvl w:val="0"/>
          <w:numId w:val="4"/>
        </w:numPr>
        <w:shd w:val="clear" w:color="auto" w:fill="FFFFFF"/>
        <w:spacing w:line="264" w:lineRule="auto"/>
        <w:rPr>
          <w:color w:val="333333"/>
        </w:rPr>
      </w:pPr>
      <w:proofErr w:type="spellStart"/>
      <w:r>
        <w:rPr>
          <w:color w:val="333333"/>
        </w:rPr>
        <w:t>Aprender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nuevas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técnicas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procedimientos</w:t>
      </w:r>
      <w:proofErr w:type="spellEnd"/>
      <w:r>
        <w:rPr>
          <w:color w:val="333333"/>
        </w:rPr>
        <w:t>.</w:t>
      </w:r>
    </w:p>
    <w:p w:rsidR="00ED1789" w:rsidRPr="0057631D" w:rsidRDefault="0057631D">
      <w:pPr>
        <w:pStyle w:val="normal0"/>
        <w:numPr>
          <w:ilvl w:val="0"/>
          <w:numId w:val="4"/>
        </w:numPr>
        <w:shd w:val="clear" w:color="auto" w:fill="FFFFFF"/>
        <w:spacing w:line="264" w:lineRule="auto"/>
        <w:rPr>
          <w:color w:val="333333"/>
          <w:lang w:val="es-ES"/>
        </w:rPr>
      </w:pPr>
      <w:r w:rsidRPr="0057631D">
        <w:rPr>
          <w:color w:val="333333"/>
          <w:lang w:val="es-ES"/>
        </w:rPr>
        <w:t>Crear el sentido de pertenencia en alumnos y profesores.</w:t>
      </w:r>
    </w:p>
    <w:p w:rsidR="00ED1789" w:rsidRPr="0057631D" w:rsidRDefault="0057631D">
      <w:pPr>
        <w:pStyle w:val="normal0"/>
        <w:numPr>
          <w:ilvl w:val="0"/>
          <w:numId w:val="4"/>
        </w:numPr>
        <w:shd w:val="clear" w:color="auto" w:fill="FFFFFF"/>
        <w:spacing w:line="264" w:lineRule="auto"/>
        <w:rPr>
          <w:color w:val="333333"/>
          <w:lang w:val="es-ES"/>
        </w:rPr>
      </w:pPr>
      <w:r w:rsidRPr="0057631D">
        <w:rPr>
          <w:color w:val="333333"/>
          <w:lang w:val="es-ES"/>
        </w:rPr>
        <w:t>Favorecer experiencias cercan</w:t>
      </w:r>
      <w:r w:rsidRPr="0057631D">
        <w:rPr>
          <w:color w:val="333333"/>
          <w:lang w:val="es-ES"/>
        </w:rPr>
        <w:t>as a las tendencias del arte contemporáneo actual</w:t>
      </w:r>
    </w:p>
    <w:p w:rsidR="00ED1789" w:rsidRPr="0057631D" w:rsidRDefault="0057631D">
      <w:pPr>
        <w:pStyle w:val="normal0"/>
        <w:numPr>
          <w:ilvl w:val="0"/>
          <w:numId w:val="4"/>
        </w:numPr>
        <w:shd w:val="clear" w:color="auto" w:fill="FFFFFF"/>
        <w:spacing w:line="264" w:lineRule="auto"/>
        <w:rPr>
          <w:color w:val="333333"/>
          <w:lang w:val="es-ES"/>
        </w:rPr>
      </w:pPr>
      <w:r w:rsidRPr="0057631D">
        <w:rPr>
          <w:color w:val="333333"/>
          <w:lang w:val="es-ES"/>
        </w:rPr>
        <w:t>Mejorar la motivación del profesorado.</w:t>
      </w:r>
    </w:p>
    <w:p w:rsidR="00ED1789" w:rsidRPr="0057631D" w:rsidRDefault="0057631D">
      <w:pPr>
        <w:pStyle w:val="normal0"/>
        <w:numPr>
          <w:ilvl w:val="0"/>
          <w:numId w:val="4"/>
        </w:numPr>
        <w:shd w:val="clear" w:color="auto" w:fill="FFFFFF"/>
        <w:spacing w:line="264" w:lineRule="auto"/>
        <w:rPr>
          <w:color w:val="333333"/>
          <w:lang w:val="es-ES"/>
        </w:rPr>
      </w:pPr>
      <w:r w:rsidRPr="0057631D">
        <w:rPr>
          <w:color w:val="333333"/>
          <w:lang w:val="es-ES"/>
        </w:rPr>
        <w:t>Hacer del centro un lugar agradable en el que estar.</w:t>
      </w:r>
    </w:p>
    <w:p w:rsidR="00ED1789" w:rsidRPr="0057631D" w:rsidRDefault="0057631D">
      <w:pPr>
        <w:pStyle w:val="normal0"/>
        <w:numPr>
          <w:ilvl w:val="0"/>
          <w:numId w:val="4"/>
        </w:numPr>
        <w:shd w:val="clear" w:color="auto" w:fill="FFFFFF"/>
        <w:spacing w:line="264" w:lineRule="auto"/>
        <w:rPr>
          <w:color w:val="333333"/>
          <w:lang w:val="es-ES"/>
        </w:rPr>
      </w:pPr>
      <w:r w:rsidRPr="0057631D">
        <w:rPr>
          <w:color w:val="333333"/>
          <w:lang w:val="es-ES"/>
        </w:rPr>
        <w:t>Reflejar la vida y las características de las casi mil personas que pasamos cada día por el centro.</w:t>
      </w:r>
    </w:p>
    <w:p w:rsidR="00ED1789" w:rsidRPr="0057631D" w:rsidRDefault="0057631D">
      <w:pPr>
        <w:pStyle w:val="normal0"/>
        <w:numPr>
          <w:ilvl w:val="0"/>
          <w:numId w:val="4"/>
        </w:numPr>
        <w:shd w:val="clear" w:color="auto" w:fill="FFFFFF"/>
        <w:spacing w:line="264" w:lineRule="auto"/>
        <w:rPr>
          <w:color w:val="333333"/>
          <w:lang w:val="es-ES"/>
        </w:rPr>
      </w:pPr>
      <w:r w:rsidRPr="0057631D">
        <w:rPr>
          <w:color w:val="333333"/>
          <w:lang w:val="es-ES"/>
        </w:rPr>
        <w:t>Implicar a pro</w:t>
      </w:r>
      <w:r w:rsidRPr="0057631D">
        <w:rPr>
          <w:color w:val="333333"/>
          <w:lang w:val="es-ES"/>
        </w:rPr>
        <w:t>fesores y alumnos.</w:t>
      </w:r>
    </w:p>
    <w:p w:rsidR="00ED1789" w:rsidRPr="0057631D" w:rsidRDefault="0057631D">
      <w:pPr>
        <w:pStyle w:val="normal0"/>
        <w:shd w:val="clear" w:color="auto" w:fill="FFFFFF"/>
        <w:spacing w:after="160"/>
        <w:jc w:val="both"/>
        <w:rPr>
          <w:color w:val="333333"/>
          <w:sz w:val="21"/>
          <w:szCs w:val="21"/>
          <w:lang w:val="es-ES"/>
        </w:rPr>
      </w:pPr>
      <w:r w:rsidRPr="0057631D">
        <w:rPr>
          <w:color w:val="333333"/>
          <w:sz w:val="21"/>
          <w:szCs w:val="21"/>
          <w:lang w:val="es-ES"/>
        </w:rPr>
        <w:t xml:space="preserve"> </w:t>
      </w:r>
    </w:p>
    <w:p w:rsidR="00ED1789" w:rsidRPr="0057631D" w:rsidRDefault="0057631D">
      <w:pPr>
        <w:pStyle w:val="normal0"/>
        <w:shd w:val="clear" w:color="auto" w:fill="FFFFFF"/>
        <w:spacing w:after="160"/>
        <w:jc w:val="both"/>
        <w:rPr>
          <w:b/>
          <w:color w:val="333333"/>
          <w:sz w:val="21"/>
          <w:szCs w:val="21"/>
          <w:lang w:val="es-ES"/>
        </w:rPr>
      </w:pPr>
      <w:r w:rsidRPr="0057631D">
        <w:rPr>
          <w:b/>
          <w:color w:val="333333"/>
          <w:sz w:val="21"/>
          <w:szCs w:val="21"/>
          <w:lang w:val="es-ES"/>
        </w:rPr>
        <w:t>Nivel de interacción entre los participantes</w:t>
      </w:r>
    </w:p>
    <w:p w:rsidR="00ED1789" w:rsidRPr="0057631D" w:rsidRDefault="0057631D">
      <w:pPr>
        <w:pStyle w:val="normal0"/>
        <w:shd w:val="clear" w:color="auto" w:fill="FFFFFF"/>
        <w:spacing w:after="160"/>
        <w:jc w:val="both"/>
        <w:rPr>
          <w:color w:val="333333"/>
          <w:sz w:val="21"/>
          <w:szCs w:val="21"/>
          <w:lang w:val="es-ES"/>
        </w:rPr>
      </w:pPr>
      <w:r w:rsidRPr="0057631D">
        <w:rPr>
          <w:color w:val="333333"/>
          <w:sz w:val="21"/>
          <w:szCs w:val="21"/>
          <w:lang w:val="es-ES"/>
        </w:rPr>
        <w:t>Para nuestros proyectos es importante evitar la obligatoriedad y la estructura piramidal, por eso no funcionamos partiendo de proyectos y roles sino buscando las necesidades a nivel individu</w:t>
      </w:r>
      <w:r w:rsidRPr="0057631D">
        <w:rPr>
          <w:color w:val="333333"/>
          <w:sz w:val="21"/>
          <w:szCs w:val="21"/>
          <w:lang w:val="es-ES"/>
        </w:rPr>
        <w:t>al que llevan a la interacción con otros (sea grupal, de departamento, con los alumnos, etc.). Nos comunicamos del mismo modo, buscando la colaboración para emprender una acción, o invitando al compañero a participar. El organigrama de pertenencia a depart</w:t>
      </w:r>
      <w:r w:rsidRPr="0057631D">
        <w:rPr>
          <w:color w:val="333333"/>
          <w:sz w:val="21"/>
          <w:szCs w:val="21"/>
          <w:lang w:val="es-ES"/>
        </w:rPr>
        <w:t xml:space="preserve">amentos y proyectos de cada compañero está claro, así como los intereses personales de cada uno. Por eso la interacción es orgánica y a demanda. Nos coordinamos en reuniones informales y a través de vía digital. </w:t>
      </w:r>
    </w:p>
    <w:p w:rsidR="00ED1789" w:rsidRDefault="0057631D">
      <w:pPr>
        <w:pStyle w:val="normal0"/>
        <w:shd w:val="clear" w:color="auto" w:fill="FFFFFF"/>
        <w:spacing w:after="160"/>
        <w:jc w:val="both"/>
        <w:rPr>
          <w:color w:val="333333"/>
          <w:sz w:val="21"/>
          <w:szCs w:val="21"/>
        </w:rPr>
      </w:pPr>
      <w:proofErr w:type="spellStart"/>
      <w:r>
        <w:rPr>
          <w:color w:val="333333"/>
          <w:sz w:val="21"/>
          <w:szCs w:val="21"/>
        </w:rPr>
        <w:t>Colaboramos</w:t>
      </w:r>
      <w:proofErr w:type="spellEnd"/>
      <w:r>
        <w:rPr>
          <w:color w:val="333333"/>
          <w:sz w:val="21"/>
          <w:szCs w:val="21"/>
        </w:rPr>
        <w:t xml:space="preserve"> y </w:t>
      </w:r>
      <w:proofErr w:type="spellStart"/>
      <w:r>
        <w:rPr>
          <w:color w:val="333333"/>
          <w:sz w:val="21"/>
          <w:szCs w:val="21"/>
        </w:rPr>
        <w:t>nos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coordinamos</w:t>
      </w:r>
      <w:proofErr w:type="spellEnd"/>
      <w:r>
        <w:rPr>
          <w:color w:val="333333"/>
          <w:sz w:val="21"/>
          <w:szCs w:val="21"/>
        </w:rPr>
        <w:t xml:space="preserve"> con </w:t>
      </w:r>
    </w:p>
    <w:p w:rsidR="00ED1789" w:rsidRPr="0057631D" w:rsidRDefault="0057631D">
      <w:pPr>
        <w:pStyle w:val="normal0"/>
        <w:numPr>
          <w:ilvl w:val="0"/>
          <w:numId w:val="1"/>
        </w:numPr>
        <w:shd w:val="clear" w:color="auto" w:fill="FFFFFF"/>
        <w:jc w:val="both"/>
        <w:rPr>
          <w:color w:val="333333"/>
          <w:sz w:val="21"/>
          <w:szCs w:val="21"/>
          <w:lang w:val="es-ES"/>
        </w:rPr>
      </w:pPr>
      <w:r w:rsidRPr="0057631D">
        <w:rPr>
          <w:b/>
          <w:color w:val="333333"/>
          <w:sz w:val="21"/>
          <w:szCs w:val="21"/>
          <w:lang w:val="es-ES"/>
        </w:rPr>
        <w:t>Departam</w:t>
      </w:r>
      <w:r w:rsidRPr="0057631D">
        <w:rPr>
          <w:b/>
          <w:color w:val="333333"/>
          <w:sz w:val="21"/>
          <w:szCs w:val="21"/>
          <w:lang w:val="es-ES"/>
        </w:rPr>
        <w:t>entos:</w:t>
      </w:r>
      <w:r w:rsidRPr="0057631D">
        <w:rPr>
          <w:color w:val="333333"/>
          <w:sz w:val="21"/>
          <w:szCs w:val="21"/>
          <w:lang w:val="es-ES"/>
        </w:rPr>
        <w:t xml:space="preserve"> Dibujo, Inglés, Biología, Física y Química, Inglés, Lengua, Matemáticas, Historia, Educación Física, Orientación, Comercio y Maketing.</w:t>
      </w:r>
    </w:p>
    <w:p w:rsidR="00ED1789" w:rsidRPr="0057631D" w:rsidRDefault="0057631D">
      <w:pPr>
        <w:pStyle w:val="normal0"/>
        <w:numPr>
          <w:ilvl w:val="0"/>
          <w:numId w:val="1"/>
        </w:numPr>
        <w:shd w:val="clear" w:color="auto" w:fill="FFFFFF"/>
        <w:jc w:val="both"/>
        <w:rPr>
          <w:color w:val="333333"/>
          <w:sz w:val="21"/>
          <w:szCs w:val="21"/>
          <w:lang w:val="es-ES"/>
        </w:rPr>
      </w:pPr>
      <w:r w:rsidRPr="0057631D">
        <w:rPr>
          <w:b/>
          <w:color w:val="333333"/>
          <w:sz w:val="21"/>
          <w:szCs w:val="21"/>
          <w:lang w:val="es-ES"/>
        </w:rPr>
        <w:t>Proyectos:</w:t>
      </w:r>
      <w:r w:rsidRPr="0057631D">
        <w:rPr>
          <w:color w:val="333333"/>
          <w:sz w:val="21"/>
          <w:szCs w:val="21"/>
          <w:lang w:val="es-ES"/>
        </w:rPr>
        <w:t xml:space="preserve"> Proyecto Aldea, Programa Bilingüe, Coeducación, Proyecto Erasmus. </w:t>
      </w:r>
    </w:p>
    <w:p w:rsidR="00ED1789" w:rsidRPr="0057631D" w:rsidRDefault="0057631D">
      <w:pPr>
        <w:pStyle w:val="normal0"/>
        <w:numPr>
          <w:ilvl w:val="0"/>
          <w:numId w:val="1"/>
        </w:numPr>
        <w:shd w:val="clear" w:color="auto" w:fill="FFFFFF"/>
        <w:spacing w:after="160"/>
        <w:jc w:val="both"/>
        <w:rPr>
          <w:color w:val="333333"/>
          <w:sz w:val="21"/>
          <w:szCs w:val="21"/>
          <w:lang w:val="es-ES"/>
        </w:rPr>
      </w:pPr>
      <w:r w:rsidRPr="0057631D">
        <w:rPr>
          <w:b/>
          <w:color w:val="333333"/>
          <w:sz w:val="21"/>
          <w:szCs w:val="21"/>
          <w:lang w:val="es-ES"/>
        </w:rPr>
        <w:t xml:space="preserve">Aulas específicas: </w:t>
      </w:r>
      <w:r w:rsidRPr="0057631D">
        <w:rPr>
          <w:color w:val="333333"/>
          <w:sz w:val="21"/>
          <w:szCs w:val="21"/>
          <w:lang w:val="es-ES"/>
        </w:rPr>
        <w:t>Aula Tea, PMAR, FPB, Aula NEE.</w:t>
      </w:r>
    </w:p>
    <w:p w:rsidR="00ED1789" w:rsidRPr="0057631D" w:rsidRDefault="00ED1789">
      <w:pPr>
        <w:pStyle w:val="normal0"/>
        <w:shd w:val="clear" w:color="auto" w:fill="FFFFFF"/>
        <w:spacing w:after="160"/>
        <w:jc w:val="both"/>
        <w:rPr>
          <w:color w:val="333333"/>
          <w:sz w:val="21"/>
          <w:szCs w:val="21"/>
          <w:lang w:val="es-ES"/>
        </w:rPr>
      </w:pPr>
    </w:p>
    <w:p w:rsidR="00ED1789" w:rsidRPr="0057631D" w:rsidRDefault="0057631D">
      <w:pPr>
        <w:pStyle w:val="normal0"/>
        <w:shd w:val="clear" w:color="auto" w:fill="FFFFFF"/>
        <w:spacing w:after="160"/>
        <w:jc w:val="both"/>
        <w:rPr>
          <w:b/>
          <w:color w:val="333333"/>
          <w:sz w:val="21"/>
          <w:szCs w:val="21"/>
          <w:lang w:val="es-ES"/>
        </w:rPr>
      </w:pPr>
      <w:r w:rsidRPr="0057631D">
        <w:rPr>
          <w:b/>
          <w:color w:val="333333"/>
          <w:sz w:val="21"/>
          <w:szCs w:val="21"/>
          <w:lang w:val="es-ES"/>
        </w:rPr>
        <w:t>Grado de aplicación en su contexto educativo</w:t>
      </w:r>
    </w:p>
    <w:p w:rsidR="00ED1789" w:rsidRPr="0057631D" w:rsidRDefault="0057631D">
      <w:pPr>
        <w:pStyle w:val="normal0"/>
        <w:shd w:val="clear" w:color="auto" w:fill="FFFFFF"/>
        <w:spacing w:after="160"/>
        <w:jc w:val="both"/>
        <w:rPr>
          <w:color w:val="333333"/>
          <w:sz w:val="21"/>
          <w:szCs w:val="21"/>
          <w:lang w:val="es-ES"/>
        </w:rPr>
      </w:pPr>
      <w:r w:rsidRPr="0057631D">
        <w:rPr>
          <w:color w:val="333333"/>
          <w:sz w:val="21"/>
          <w:szCs w:val="21"/>
          <w:lang w:val="es-ES"/>
        </w:rPr>
        <w:t>Todos los miembros del grupo hemos empezado a actuar en diferentes momentos del primer trimestre. Se incidió muchísimo a principios de curso en esperar a tener la necesidad de act</w:t>
      </w:r>
      <w:r w:rsidRPr="0057631D">
        <w:rPr>
          <w:color w:val="333333"/>
          <w:sz w:val="21"/>
          <w:szCs w:val="21"/>
          <w:lang w:val="es-ES"/>
        </w:rPr>
        <w:t>uar para hacerlo, más allá de apresurarse a crear una intervención sin ser verdaderamente significativa a nivel personal. Esto se ha cumplido y cada uno ha encontrado el lugar desde el que intervenir. Por tanto el 100 % de los integrantes del grupo de trab</w:t>
      </w:r>
      <w:r w:rsidRPr="0057631D">
        <w:rPr>
          <w:color w:val="333333"/>
          <w:sz w:val="21"/>
          <w:szCs w:val="21"/>
          <w:lang w:val="es-ES"/>
        </w:rPr>
        <w:t>ajo está cumpliendo su misión.</w:t>
      </w:r>
    </w:p>
    <w:p w:rsidR="00ED1789" w:rsidRPr="0057631D" w:rsidRDefault="0057631D">
      <w:pPr>
        <w:pStyle w:val="normal0"/>
        <w:shd w:val="clear" w:color="auto" w:fill="FFFFFF"/>
        <w:spacing w:after="160"/>
        <w:jc w:val="both"/>
        <w:rPr>
          <w:color w:val="333333"/>
          <w:sz w:val="21"/>
          <w:szCs w:val="21"/>
          <w:lang w:val="es-ES"/>
        </w:rPr>
      </w:pPr>
      <w:r w:rsidRPr="0057631D">
        <w:rPr>
          <w:color w:val="333333"/>
          <w:sz w:val="21"/>
          <w:szCs w:val="21"/>
          <w:lang w:val="es-ES"/>
        </w:rPr>
        <w:t xml:space="preserve"> </w:t>
      </w:r>
    </w:p>
    <w:p w:rsidR="00ED1789" w:rsidRPr="0057631D" w:rsidRDefault="0057631D">
      <w:pPr>
        <w:pStyle w:val="normal0"/>
        <w:shd w:val="clear" w:color="auto" w:fill="FFFFFF"/>
        <w:spacing w:after="160"/>
        <w:jc w:val="both"/>
        <w:rPr>
          <w:b/>
          <w:color w:val="333333"/>
          <w:sz w:val="21"/>
          <w:szCs w:val="21"/>
          <w:lang w:val="es-ES"/>
        </w:rPr>
      </w:pPr>
      <w:r w:rsidRPr="0057631D">
        <w:rPr>
          <w:b/>
          <w:color w:val="333333"/>
          <w:sz w:val="21"/>
          <w:szCs w:val="21"/>
          <w:lang w:val="es-ES"/>
        </w:rPr>
        <w:t>Efectos producidos en el aula tras la transferencia de lo aprendido</w:t>
      </w:r>
    </w:p>
    <w:p w:rsidR="00ED1789" w:rsidRPr="0057631D" w:rsidRDefault="0057631D">
      <w:pPr>
        <w:pStyle w:val="normal0"/>
        <w:shd w:val="clear" w:color="auto" w:fill="FFFFFF"/>
        <w:spacing w:after="160"/>
        <w:jc w:val="both"/>
        <w:rPr>
          <w:color w:val="333333"/>
          <w:sz w:val="21"/>
          <w:szCs w:val="21"/>
          <w:lang w:val="es-ES"/>
        </w:rPr>
      </w:pPr>
      <w:r w:rsidRPr="0057631D">
        <w:rPr>
          <w:color w:val="333333"/>
          <w:sz w:val="21"/>
          <w:szCs w:val="21"/>
          <w:lang w:val="es-ES"/>
        </w:rPr>
        <w:lastRenderedPageBreak/>
        <w:t>La colaboración sistemática entre compañeros y con el alumnado ha incidido positivamente a nivel relacional interpersonal. Las intervenciones que proponemo</w:t>
      </w:r>
      <w:r w:rsidRPr="0057631D">
        <w:rPr>
          <w:color w:val="333333"/>
          <w:sz w:val="21"/>
          <w:szCs w:val="21"/>
          <w:lang w:val="es-ES"/>
        </w:rPr>
        <w:t xml:space="preserve">s se realizan sobre el espacio, por tanto la relación con el mismo también se modifica. Ambos factores amplían el sentimiento de pertenencia al centro y al equipo humano. Esto crea sinergia y nos coloca en lugar diferente desde el que trabajar. Recordamos </w:t>
      </w:r>
      <w:r w:rsidRPr="0057631D">
        <w:rPr>
          <w:color w:val="333333"/>
          <w:sz w:val="21"/>
          <w:szCs w:val="21"/>
          <w:lang w:val="es-ES"/>
        </w:rPr>
        <w:t>que trabajar en un espacio humanizado a nuestra medida nos hace trabajar mejor y ser más productivos.</w:t>
      </w:r>
    </w:p>
    <w:p w:rsidR="00ED1789" w:rsidRPr="0057631D" w:rsidRDefault="0057631D">
      <w:pPr>
        <w:pStyle w:val="normal0"/>
        <w:shd w:val="clear" w:color="auto" w:fill="FFFFFF"/>
        <w:spacing w:after="160"/>
        <w:jc w:val="both"/>
        <w:rPr>
          <w:color w:val="333333"/>
          <w:sz w:val="21"/>
          <w:szCs w:val="21"/>
          <w:lang w:val="es-ES"/>
        </w:rPr>
      </w:pPr>
      <w:r w:rsidRPr="0057631D">
        <w:rPr>
          <w:color w:val="333333"/>
          <w:sz w:val="21"/>
          <w:szCs w:val="21"/>
          <w:lang w:val="es-ES"/>
        </w:rPr>
        <w:t xml:space="preserve"> </w:t>
      </w:r>
    </w:p>
    <w:p w:rsidR="00ED1789" w:rsidRPr="0057631D" w:rsidRDefault="0057631D">
      <w:pPr>
        <w:pStyle w:val="normal0"/>
        <w:shd w:val="clear" w:color="auto" w:fill="FFFFFF"/>
        <w:spacing w:after="160"/>
        <w:jc w:val="both"/>
        <w:rPr>
          <w:b/>
          <w:sz w:val="21"/>
          <w:szCs w:val="21"/>
          <w:lang w:val="es-ES"/>
        </w:rPr>
      </w:pPr>
      <w:r w:rsidRPr="0057631D">
        <w:rPr>
          <w:b/>
          <w:sz w:val="21"/>
          <w:szCs w:val="21"/>
          <w:lang w:val="es-ES"/>
        </w:rPr>
        <w:t>Productos, evidencias de aprendizaje que se han adquirido</w:t>
      </w:r>
    </w:p>
    <w:p w:rsidR="00ED1789" w:rsidRPr="0057631D" w:rsidRDefault="0057631D">
      <w:pPr>
        <w:pStyle w:val="normal0"/>
        <w:shd w:val="clear" w:color="auto" w:fill="FFFFFF"/>
        <w:spacing w:after="160"/>
        <w:jc w:val="both"/>
        <w:rPr>
          <w:color w:val="333333"/>
          <w:sz w:val="21"/>
          <w:szCs w:val="21"/>
          <w:lang w:val="es-ES"/>
        </w:rPr>
      </w:pPr>
      <w:r w:rsidRPr="0057631D">
        <w:rPr>
          <w:color w:val="333333"/>
          <w:sz w:val="21"/>
          <w:szCs w:val="21"/>
          <w:lang w:val="es-ES"/>
        </w:rPr>
        <w:t xml:space="preserve">Los objetivos materiales, es decir, los productos tangibles logrados hasta el momento, son: </w:t>
      </w:r>
    </w:p>
    <w:p w:rsidR="00ED1789" w:rsidRDefault="0057631D">
      <w:pPr>
        <w:pStyle w:val="normal0"/>
        <w:numPr>
          <w:ilvl w:val="0"/>
          <w:numId w:val="2"/>
        </w:numPr>
        <w:shd w:val="clear" w:color="auto" w:fill="FFFFFF"/>
        <w:jc w:val="both"/>
        <w:rPr>
          <w:color w:val="333333"/>
          <w:sz w:val="21"/>
          <w:szCs w:val="21"/>
        </w:rPr>
      </w:pPr>
      <w:proofErr w:type="spellStart"/>
      <w:r>
        <w:rPr>
          <w:color w:val="333333"/>
          <w:sz w:val="21"/>
          <w:szCs w:val="21"/>
        </w:rPr>
        <w:t>Actividades</w:t>
      </w:r>
      <w:proofErr w:type="spellEnd"/>
      <w:r>
        <w:rPr>
          <w:color w:val="333333"/>
          <w:sz w:val="21"/>
          <w:szCs w:val="21"/>
        </w:rPr>
        <w:t xml:space="preserve"> 25N: </w:t>
      </w:r>
      <w:proofErr w:type="spellStart"/>
      <w:r>
        <w:rPr>
          <w:color w:val="333333"/>
          <w:sz w:val="21"/>
          <w:szCs w:val="21"/>
        </w:rPr>
        <w:t>poema</w:t>
      </w:r>
      <w:proofErr w:type="spellEnd"/>
      <w:r>
        <w:rPr>
          <w:color w:val="333333"/>
          <w:sz w:val="21"/>
          <w:szCs w:val="21"/>
        </w:rPr>
        <w:t xml:space="preserve"> visual.</w:t>
      </w:r>
    </w:p>
    <w:p w:rsidR="00ED1789" w:rsidRPr="0057631D" w:rsidRDefault="0057631D">
      <w:pPr>
        <w:pStyle w:val="normal0"/>
        <w:numPr>
          <w:ilvl w:val="0"/>
          <w:numId w:val="2"/>
        </w:numPr>
        <w:shd w:val="clear" w:color="auto" w:fill="FFFFFF"/>
        <w:jc w:val="both"/>
        <w:rPr>
          <w:color w:val="333333"/>
          <w:sz w:val="21"/>
          <w:szCs w:val="21"/>
          <w:lang w:val="es-ES"/>
        </w:rPr>
      </w:pPr>
      <w:r w:rsidRPr="0057631D">
        <w:rPr>
          <w:color w:val="333333"/>
          <w:sz w:val="21"/>
          <w:szCs w:val="21"/>
          <w:lang w:val="es-ES"/>
        </w:rPr>
        <w:t xml:space="preserve">Actividades 8M: Tabla periódica 118 mujeres en la historia + Escaleras de términos básicos para la igualdad. </w:t>
      </w:r>
    </w:p>
    <w:p w:rsidR="00ED1789" w:rsidRPr="0057631D" w:rsidRDefault="0057631D">
      <w:pPr>
        <w:pStyle w:val="normal0"/>
        <w:numPr>
          <w:ilvl w:val="0"/>
          <w:numId w:val="2"/>
        </w:numPr>
        <w:shd w:val="clear" w:color="auto" w:fill="FFFFFF"/>
        <w:jc w:val="both"/>
        <w:rPr>
          <w:color w:val="333333"/>
          <w:sz w:val="21"/>
          <w:szCs w:val="21"/>
          <w:lang w:val="es-ES"/>
        </w:rPr>
      </w:pPr>
      <w:r w:rsidRPr="0057631D">
        <w:rPr>
          <w:color w:val="333333"/>
          <w:sz w:val="21"/>
          <w:szCs w:val="21"/>
          <w:lang w:val="es-ES"/>
        </w:rPr>
        <w:t>Huerto: pintura previa a la pintura mural. /Colaboración con Proyecto Aldea.</w:t>
      </w:r>
    </w:p>
    <w:p w:rsidR="00ED1789" w:rsidRPr="0057631D" w:rsidRDefault="0057631D">
      <w:pPr>
        <w:pStyle w:val="normal0"/>
        <w:numPr>
          <w:ilvl w:val="0"/>
          <w:numId w:val="2"/>
        </w:numPr>
        <w:shd w:val="clear" w:color="auto" w:fill="FFFFFF"/>
        <w:jc w:val="both"/>
        <w:rPr>
          <w:color w:val="333333"/>
          <w:sz w:val="21"/>
          <w:szCs w:val="21"/>
          <w:lang w:val="es-ES"/>
        </w:rPr>
      </w:pPr>
      <w:r w:rsidRPr="0057631D">
        <w:rPr>
          <w:color w:val="333333"/>
          <w:sz w:val="21"/>
          <w:szCs w:val="21"/>
          <w:lang w:val="es-ES"/>
        </w:rPr>
        <w:t>Laboratorio de Física y Química: redis</w:t>
      </w:r>
      <w:r w:rsidRPr="0057631D">
        <w:rPr>
          <w:color w:val="333333"/>
          <w:sz w:val="21"/>
          <w:szCs w:val="21"/>
          <w:lang w:val="es-ES"/>
        </w:rPr>
        <w:t>tribución y adquisición de nuevo mobiliario.</w:t>
      </w:r>
    </w:p>
    <w:p w:rsidR="00ED1789" w:rsidRPr="0057631D" w:rsidRDefault="0057631D">
      <w:pPr>
        <w:pStyle w:val="normal0"/>
        <w:numPr>
          <w:ilvl w:val="0"/>
          <w:numId w:val="2"/>
        </w:numPr>
        <w:shd w:val="clear" w:color="auto" w:fill="FFFFFF"/>
        <w:jc w:val="both"/>
        <w:rPr>
          <w:color w:val="333333"/>
          <w:sz w:val="21"/>
          <w:szCs w:val="21"/>
          <w:lang w:val="es-ES"/>
        </w:rPr>
      </w:pPr>
      <w:r w:rsidRPr="0057631D">
        <w:rPr>
          <w:color w:val="333333"/>
          <w:sz w:val="21"/>
          <w:szCs w:val="21"/>
          <w:lang w:val="es-ES"/>
        </w:rPr>
        <w:t>Intervenciones efímeras en el patio para visibilizar la cantidad de basura vertida.</w:t>
      </w:r>
    </w:p>
    <w:p w:rsidR="00ED1789" w:rsidRPr="0057631D" w:rsidRDefault="0057631D">
      <w:pPr>
        <w:pStyle w:val="normal0"/>
        <w:numPr>
          <w:ilvl w:val="0"/>
          <w:numId w:val="2"/>
        </w:numPr>
        <w:shd w:val="clear" w:color="auto" w:fill="FFFFFF"/>
        <w:jc w:val="both"/>
        <w:rPr>
          <w:color w:val="333333"/>
          <w:sz w:val="21"/>
          <w:szCs w:val="21"/>
          <w:lang w:val="es-ES"/>
        </w:rPr>
      </w:pPr>
      <w:r w:rsidRPr="0057631D">
        <w:rPr>
          <w:color w:val="333333"/>
          <w:sz w:val="21"/>
          <w:szCs w:val="21"/>
          <w:lang w:val="es-ES"/>
        </w:rPr>
        <w:t>Intervención de escaleras: tabla periódica y tablas de multiplicar.</w:t>
      </w:r>
    </w:p>
    <w:p w:rsidR="00ED1789" w:rsidRPr="0057631D" w:rsidRDefault="0057631D">
      <w:pPr>
        <w:pStyle w:val="normal0"/>
        <w:numPr>
          <w:ilvl w:val="0"/>
          <w:numId w:val="2"/>
        </w:numPr>
        <w:shd w:val="clear" w:color="auto" w:fill="FFFFFF"/>
        <w:jc w:val="both"/>
        <w:rPr>
          <w:color w:val="333333"/>
          <w:sz w:val="21"/>
          <w:szCs w:val="21"/>
          <w:lang w:val="es-ES"/>
        </w:rPr>
      </w:pPr>
      <w:r w:rsidRPr="0057631D">
        <w:rPr>
          <w:color w:val="333333"/>
          <w:sz w:val="21"/>
          <w:szCs w:val="21"/>
          <w:highlight w:val="white"/>
          <w:lang w:val="es-ES"/>
        </w:rPr>
        <w:t xml:space="preserve">Escape Room, desarrollado y tematizado Día de Andalucía. </w:t>
      </w:r>
    </w:p>
    <w:p w:rsidR="00ED1789" w:rsidRPr="0057631D" w:rsidRDefault="0057631D">
      <w:pPr>
        <w:pStyle w:val="normal0"/>
        <w:numPr>
          <w:ilvl w:val="0"/>
          <w:numId w:val="2"/>
        </w:numPr>
        <w:shd w:val="clear" w:color="auto" w:fill="FFFFFF"/>
        <w:jc w:val="both"/>
        <w:rPr>
          <w:color w:val="333333"/>
          <w:sz w:val="21"/>
          <w:szCs w:val="21"/>
          <w:highlight w:val="white"/>
          <w:lang w:val="es-ES"/>
        </w:rPr>
      </w:pPr>
      <w:r w:rsidRPr="0057631D">
        <w:rPr>
          <w:color w:val="333333"/>
          <w:sz w:val="21"/>
          <w:szCs w:val="21"/>
          <w:highlight w:val="white"/>
          <w:lang w:val="es-ES"/>
        </w:rPr>
        <w:t>P</w:t>
      </w:r>
      <w:r w:rsidRPr="0057631D">
        <w:rPr>
          <w:color w:val="333333"/>
          <w:sz w:val="21"/>
          <w:szCs w:val="21"/>
          <w:highlight w:val="white"/>
          <w:lang w:val="es-ES"/>
        </w:rPr>
        <w:t>lantación y cuidado de plantas en cada clase.</w:t>
      </w:r>
    </w:p>
    <w:p w:rsidR="00ED1789" w:rsidRPr="0057631D" w:rsidRDefault="0057631D">
      <w:pPr>
        <w:pStyle w:val="normal0"/>
        <w:numPr>
          <w:ilvl w:val="0"/>
          <w:numId w:val="2"/>
        </w:numPr>
        <w:shd w:val="clear" w:color="auto" w:fill="FFFFFF"/>
        <w:jc w:val="both"/>
        <w:rPr>
          <w:color w:val="333333"/>
          <w:sz w:val="21"/>
          <w:szCs w:val="21"/>
          <w:lang w:val="es-ES"/>
        </w:rPr>
      </w:pPr>
      <w:r w:rsidRPr="0057631D">
        <w:rPr>
          <w:color w:val="333333"/>
          <w:sz w:val="21"/>
          <w:szCs w:val="21"/>
          <w:lang w:val="es-ES"/>
        </w:rPr>
        <w:t>Mural azulejos mudéjares Día de Andalucía.</w:t>
      </w:r>
    </w:p>
    <w:p w:rsidR="00ED1789" w:rsidRPr="0057631D" w:rsidRDefault="0057631D">
      <w:pPr>
        <w:pStyle w:val="normal0"/>
        <w:numPr>
          <w:ilvl w:val="0"/>
          <w:numId w:val="2"/>
        </w:numPr>
        <w:shd w:val="clear" w:color="auto" w:fill="FFFFFF"/>
        <w:jc w:val="both"/>
        <w:rPr>
          <w:color w:val="333333"/>
          <w:sz w:val="21"/>
          <w:szCs w:val="21"/>
          <w:lang w:val="es-ES"/>
        </w:rPr>
      </w:pPr>
      <w:r w:rsidRPr="0057631D">
        <w:rPr>
          <w:color w:val="333333"/>
          <w:sz w:val="21"/>
          <w:szCs w:val="21"/>
          <w:lang w:val="es-ES"/>
        </w:rPr>
        <w:t>Exposición Dibujos Automáticos 2º ESO + Aula TEA.</w:t>
      </w:r>
    </w:p>
    <w:p w:rsidR="00ED1789" w:rsidRPr="0057631D" w:rsidRDefault="0057631D">
      <w:pPr>
        <w:pStyle w:val="normal0"/>
        <w:numPr>
          <w:ilvl w:val="0"/>
          <w:numId w:val="2"/>
        </w:numPr>
        <w:shd w:val="clear" w:color="auto" w:fill="FFFFFF"/>
        <w:spacing w:after="160"/>
        <w:jc w:val="both"/>
        <w:rPr>
          <w:color w:val="333333"/>
          <w:sz w:val="21"/>
          <w:szCs w:val="21"/>
          <w:lang w:val="es-ES"/>
        </w:rPr>
      </w:pPr>
      <w:r w:rsidRPr="0057631D">
        <w:rPr>
          <w:color w:val="333333"/>
          <w:sz w:val="21"/>
          <w:szCs w:val="21"/>
          <w:lang w:val="es-ES"/>
        </w:rPr>
        <w:t>Humanización de espacios concretos: aulas de 1º, 2º y 3º PMAR.</w:t>
      </w:r>
    </w:p>
    <w:p w:rsidR="00ED1789" w:rsidRPr="0057631D" w:rsidRDefault="0057631D">
      <w:pPr>
        <w:pStyle w:val="normal0"/>
        <w:shd w:val="clear" w:color="auto" w:fill="FFFFFF"/>
        <w:spacing w:after="160"/>
        <w:jc w:val="both"/>
        <w:rPr>
          <w:color w:val="333333"/>
          <w:sz w:val="21"/>
          <w:szCs w:val="21"/>
          <w:lang w:val="es-ES"/>
        </w:rPr>
      </w:pPr>
      <w:r w:rsidRPr="0057631D">
        <w:rPr>
          <w:color w:val="333333"/>
          <w:sz w:val="21"/>
          <w:szCs w:val="21"/>
          <w:lang w:val="es-ES"/>
        </w:rPr>
        <w:t>Las actividades que se encuentran en proceso son:</w:t>
      </w:r>
    </w:p>
    <w:p w:rsidR="00ED1789" w:rsidRPr="0057631D" w:rsidRDefault="0057631D">
      <w:pPr>
        <w:pStyle w:val="normal0"/>
        <w:numPr>
          <w:ilvl w:val="0"/>
          <w:numId w:val="2"/>
        </w:numPr>
        <w:shd w:val="clear" w:color="auto" w:fill="FFFFFF"/>
        <w:jc w:val="both"/>
        <w:rPr>
          <w:color w:val="333333"/>
          <w:sz w:val="21"/>
          <w:szCs w:val="21"/>
          <w:lang w:val="es-ES"/>
        </w:rPr>
      </w:pPr>
      <w:r w:rsidRPr="0057631D">
        <w:rPr>
          <w:color w:val="333333"/>
          <w:sz w:val="21"/>
          <w:szCs w:val="21"/>
          <w:lang w:val="es-ES"/>
        </w:rPr>
        <w:t>Proyecto de humanización escaleras Ciclo de Comercio.</w:t>
      </w:r>
    </w:p>
    <w:p w:rsidR="00ED1789" w:rsidRPr="0057631D" w:rsidRDefault="0057631D">
      <w:pPr>
        <w:pStyle w:val="normal0"/>
        <w:numPr>
          <w:ilvl w:val="0"/>
          <w:numId w:val="2"/>
        </w:numPr>
        <w:shd w:val="clear" w:color="auto" w:fill="FFFFFF"/>
        <w:jc w:val="both"/>
        <w:rPr>
          <w:color w:val="333333"/>
          <w:sz w:val="21"/>
          <w:szCs w:val="21"/>
          <w:lang w:val="es-ES"/>
        </w:rPr>
      </w:pPr>
      <w:r w:rsidRPr="0057631D">
        <w:rPr>
          <w:color w:val="333333"/>
          <w:sz w:val="21"/>
          <w:szCs w:val="21"/>
          <w:lang w:val="es-ES"/>
        </w:rPr>
        <w:t>Proyecto de humanización del aula Nee.</w:t>
      </w:r>
    </w:p>
    <w:p w:rsidR="00ED1789" w:rsidRPr="0057631D" w:rsidRDefault="0057631D">
      <w:pPr>
        <w:pStyle w:val="normal0"/>
        <w:numPr>
          <w:ilvl w:val="0"/>
          <w:numId w:val="2"/>
        </w:numPr>
        <w:shd w:val="clear" w:color="auto" w:fill="FFFFFF"/>
        <w:jc w:val="both"/>
        <w:rPr>
          <w:color w:val="333333"/>
          <w:sz w:val="21"/>
          <w:szCs w:val="21"/>
          <w:lang w:val="es-ES"/>
        </w:rPr>
      </w:pPr>
      <w:r w:rsidRPr="0057631D">
        <w:rPr>
          <w:color w:val="333333"/>
          <w:sz w:val="21"/>
          <w:szCs w:val="21"/>
          <w:lang w:val="es-ES"/>
        </w:rPr>
        <w:t>Proyecto de humanización nueva sala de reuniones para tutorías con padres.</w:t>
      </w:r>
    </w:p>
    <w:p w:rsidR="00ED1789" w:rsidRPr="0057631D" w:rsidRDefault="0057631D">
      <w:pPr>
        <w:pStyle w:val="normal0"/>
        <w:numPr>
          <w:ilvl w:val="0"/>
          <w:numId w:val="2"/>
        </w:numPr>
        <w:shd w:val="clear" w:color="auto" w:fill="FFFFFF"/>
        <w:jc w:val="both"/>
        <w:rPr>
          <w:color w:val="333333"/>
          <w:sz w:val="21"/>
          <w:szCs w:val="21"/>
          <w:lang w:val="es-ES"/>
        </w:rPr>
      </w:pPr>
      <w:r w:rsidRPr="0057631D">
        <w:rPr>
          <w:color w:val="333333"/>
          <w:sz w:val="21"/>
          <w:szCs w:val="21"/>
          <w:lang w:val="es-ES"/>
        </w:rPr>
        <w:t>Proyecto de humanización de las instalaciones del gimnasio.</w:t>
      </w:r>
    </w:p>
    <w:p w:rsidR="00ED1789" w:rsidRPr="0057631D" w:rsidRDefault="0057631D">
      <w:pPr>
        <w:pStyle w:val="normal0"/>
        <w:numPr>
          <w:ilvl w:val="0"/>
          <w:numId w:val="2"/>
        </w:numPr>
        <w:shd w:val="clear" w:color="auto" w:fill="FFFFFF"/>
        <w:jc w:val="both"/>
        <w:rPr>
          <w:color w:val="333333"/>
          <w:sz w:val="21"/>
          <w:szCs w:val="21"/>
          <w:lang w:val="es-ES"/>
        </w:rPr>
      </w:pPr>
      <w:r w:rsidRPr="0057631D">
        <w:rPr>
          <w:color w:val="333333"/>
          <w:sz w:val="21"/>
          <w:szCs w:val="21"/>
          <w:lang w:val="es-ES"/>
        </w:rPr>
        <w:t xml:space="preserve">Proyecto de continuación de </w:t>
      </w:r>
      <w:r w:rsidRPr="0057631D">
        <w:rPr>
          <w:color w:val="333333"/>
          <w:sz w:val="21"/>
          <w:szCs w:val="21"/>
          <w:lang w:val="es-ES"/>
        </w:rPr>
        <w:t>la serie de murales sobre los viajes de Tintín.</w:t>
      </w:r>
    </w:p>
    <w:p w:rsidR="00ED1789" w:rsidRPr="0057631D" w:rsidRDefault="0057631D">
      <w:pPr>
        <w:pStyle w:val="normal0"/>
        <w:numPr>
          <w:ilvl w:val="0"/>
          <w:numId w:val="2"/>
        </w:numPr>
        <w:shd w:val="clear" w:color="auto" w:fill="FFFFFF"/>
        <w:spacing w:after="160"/>
        <w:jc w:val="both"/>
        <w:rPr>
          <w:color w:val="333333"/>
          <w:sz w:val="21"/>
          <w:szCs w:val="21"/>
          <w:lang w:val="es-ES"/>
        </w:rPr>
      </w:pPr>
      <w:r w:rsidRPr="0057631D">
        <w:rPr>
          <w:color w:val="333333"/>
          <w:sz w:val="21"/>
          <w:szCs w:val="21"/>
          <w:lang w:val="es-ES"/>
        </w:rPr>
        <w:t>Proyecto de construcción de papeleras que inviten a la mejora del mantenimiento del patio.</w:t>
      </w:r>
    </w:p>
    <w:p w:rsidR="00ED1789" w:rsidRPr="0057631D" w:rsidRDefault="00ED1789">
      <w:pPr>
        <w:pStyle w:val="normal0"/>
        <w:shd w:val="clear" w:color="auto" w:fill="FFFFFF"/>
        <w:spacing w:after="160"/>
        <w:jc w:val="both"/>
        <w:rPr>
          <w:sz w:val="21"/>
          <w:szCs w:val="21"/>
          <w:lang w:val="es-ES"/>
        </w:rPr>
      </w:pPr>
    </w:p>
    <w:p w:rsidR="00ED1789" w:rsidRPr="0057631D" w:rsidRDefault="00ED1789">
      <w:pPr>
        <w:pStyle w:val="normal0"/>
        <w:shd w:val="clear" w:color="auto" w:fill="FFFFFF"/>
        <w:spacing w:after="160"/>
        <w:jc w:val="both"/>
        <w:rPr>
          <w:sz w:val="21"/>
          <w:szCs w:val="21"/>
          <w:lang w:val="es-ES"/>
        </w:rPr>
      </w:pPr>
    </w:p>
    <w:p w:rsidR="00ED1789" w:rsidRPr="0057631D" w:rsidRDefault="0057631D">
      <w:pPr>
        <w:pStyle w:val="normal0"/>
        <w:shd w:val="clear" w:color="auto" w:fill="FFFFFF"/>
        <w:spacing w:after="160"/>
        <w:jc w:val="both"/>
        <w:rPr>
          <w:b/>
          <w:sz w:val="21"/>
          <w:szCs w:val="21"/>
          <w:lang w:val="es-ES"/>
        </w:rPr>
      </w:pPr>
      <w:r w:rsidRPr="0057631D">
        <w:rPr>
          <w:b/>
          <w:sz w:val="21"/>
          <w:szCs w:val="21"/>
          <w:lang w:val="es-ES"/>
        </w:rPr>
        <w:t>Destacar aspectos que hayan resultado interesantes</w:t>
      </w:r>
    </w:p>
    <w:p w:rsidR="00ED1789" w:rsidRPr="0057631D" w:rsidRDefault="0057631D">
      <w:pPr>
        <w:pStyle w:val="normal0"/>
        <w:shd w:val="clear" w:color="auto" w:fill="FFFFFF"/>
        <w:spacing w:after="160"/>
        <w:jc w:val="both"/>
        <w:rPr>
          <w:sz w:val="21"/>
          <w:szCs w:val="21"/>
          <w:lang w:val="es-ES"/>
        </w:rPr>
      </w:pPr>
      <w:r w:rsidRPr="0057631D">
        <w:rPr>
          <w:sz w:val="21"/>
          <w:szCs w:val="21"/>
          <w:lang w:val="es-ES"/>
        </w:rPr>
        <w:t>Como cada año, la vía para desarrollar el proyecto es explorar c</w:t>
      </w:r>
      <w:r w:rsidRPr="0057631D">
        <w:rPr>
          <w:sz w:val="21"/>
          <w:szCs w:val="21"/>
          <w:lang w:val="es-ES"/>
        </w:rPr>
        <w:t>aminos nuevos y diferentes. Ésta es la riqueza de disponer de un equipo humano tan grande. Hemos trabajado desde todas las perspectivas y agrupaciones que se nos han planteado y sin embargo, sabemos que se plantearán muchísimas más. Por eso, no focalizamos</w:t>
      </w:r>
      <w:r w:rsidRPr="0057631D">
        <w:rPr>
          <w:sz w:val="21"/>
          <w:szCs w:val="21"/>
          <w:lang w:val="es-ES"/>
        </w:rPr>
        <w:t xml:space="preserve"> ni estandarizamos sistemas ni agrupaciones. No obstante, en este apartado hablamos no de la norma (que en sí es no-norma) sino de los </w:t>
      </w:r>
      <w:r w:rsidRPr="0057631D">
        <w:rPr>
          <w:b/>
          <w:sz w:val="21"/>
          <w:szCs w:val="21"/>
          <w:lang w:val="es-ES"/>
        </w:rPr>
        <w:t>“aspectos que hayan resultado interesantes”.</w:t>
      </w:r>
      <w:r w:rsidRPr="0057631D">
        <w:rPr>
          <w:sz w:val="21"/>
          <w:szCs w:val="21"/>
          <w:lang w:val="es-ES"/>
        </w:rPr>
        <w:t xml:space="preserve"> Así que vamos a contar algo que ocurrió en 28 F y que nos pareció realmente </w:t>
      </w:r>
      <w:r w:rsidRPr="0057631D">
        <w:rPr>
          <w:sz w:val="21"/>
          <w:szCs w:val="21"/>
          <w:lang w:val="es-ES"/>
        </w:rPr>
        <w:t>interesante:</w:t>
      </w:r>
    </w:p>
    <w:p w:rsidR="00ED1789" w:rsidRPr="0057631D" w:rsidRDefault="00ED1789">
      <w:pPr>
        <w:pStyle w:val="normal0"/>
        <w:shd w:val="clear" w:color="auto" w:fill="FFFFFF"/>
        <w:spacing w:after="160"/>
        <w:jc w:val="both"/>
        <w:rPr>
          <w:sz w:val="21"/>
          <w:szCs w:val="21"/>
          <w:lang w:val="es-ES"/>
        </w:rPr>
      </w:pPr>
    </w:p>
    <w:p w:rsidR="00ED1789" w:rsidRPr="0057631D" w:rsidRDefault="0057631D">
      <w:pPr>
        <w:pStyle w:val="normal0"/>
        <w:shd w:val="clear" w:color="auto" w:fill="FFFFFF"/>
        <w:spacing w:after="160"/>
        <w:jc w:val="both"/>
        <w:rPr>
          <w:sz w:val="21"/>
          <w:szCs w:val="21"/>
          <w:lang w:val="es-ES"/>
        </w:rPr>
      </w:pPr>
      <w:r w:rsidRPr="0057631D">
        <w:rPr>
          <w:sz w:val="21"/>
          <w:szCs w:val="21"/>
          <w:lang w:val="es-ES"/>
        </w:rPr>
        <w:lastRenderedPageBreak/>
        <w:t>Una de las agrupaciones posibles a la hora de realizar proyectos con alumnos es a través de la llamada indirecta, es decir, hacer saber en general que se va a realizar cierto proyecto y esperar a que voluntariamente, el alumnado que quiera pa</w:t>
      </w:r>
      <w:r w:rsidRPr="0057631D">
        <w:rPr>
          <w:sz w:val="21"/>
          <w:szCs w:val="21"/>
          <w:lang w:val="es-ES"/>
        </w:rPr>
        <w:t>rticipar muestre su interés, busque a los organizadores y se ofrezca voluntario. Eso hicimos al proponer la pintura mural basada en la azulejería  mudéjar para poner en valor la herencia cultural árabe en nuestra comunidad y a los pocos días teníamos un nú</w:t>
      </w:r>
      <w:r w:rsidRPr="0057631D">
        <w:rPr>
          <w:sz w:val="21"/>
          <w:szCs w:val="21"/>
          <w:lang w:val="es-ES"/>
        </w:rPr>
        <w:t>mero de voluntarios suficiente en lista. Sin embargo, el día en concreto, aparecieron muchísimos más y hubo “cola” para pintar. Cuando nos pusimos a repasar la documentación gráfica nos dimos cuenta de que la mezcla había conseguido agrupar en el mismo mur</w:t>
      </w:r>
      <w:r w:rsidRPr="0057631D">
        <w:rPr>
          <w:sz w:val="21"/>
          <w:szCs w:val="21"/>
          <w:lang w:val="es-ES"/>
        </w:rPr>
        <w:t xml:space="preserve">al a “enemigas de por vida”. También fue interesante que los profesores de guardia encargados de vigilar </w:t>
      </w:r>
      <w:proofErr w:type="gramStart"/>
      <w:r w:rsidRPr="0057631D">
        <w:rPr>
          <w:sz w:val="21"/>
          <w:szCs w:val="21"/>
          <w:lang w:val="es-ES"/>
        </w:rPr>
        <w:t>fueron</w:t>
      </w:r>
      <w:proofErr w:type="gramEnd"/>
      <w:r w:rsidRPr="0057631D">
        <w:rPr>
          <w:sz w:val="21"/>
          <w:szCs w:val="21"/>
          <w:lang w:val="es-ES"/>
        </w:rPr>
        <w:t xml:space="preserve"> a por un mono y se sumaron a la pintura. Además de todo eso, aparecieron curiosamente muchos alumnos en proceso de aprendizaje del español (nues</w:t>
      </w:r>
      <w:r w:rsidRPr="0057631D">
        <w:rPr>
          <w:sz w:val="21"/>
          <w:szCs w:val="21"/>
          <w:lang w:val="es-ES"/>
        </w:rPr>
        <w:t xml:space="preserve">tro instituto alberga alumnos de casi 30 nacionalidades y algunos están aprendiendo el idioma), y en concreto uno, que aún se había comunicado muy poco y ese día se arrancó a hablar </w:t>
      </w:r>
      <w:proofErr w:type="gramStart"/>
      <w:r w:rsidRPr="0057631D">
        <w:rPr>
          <w:sz w:val="21"/>
          <w:szCs w:val="21"/>
          <w:lang w:val="es-ES"/>
        </w:rPr>
        <w:t>( en</w:t>
      </w:r>
      <w:proofErr w:type="gramEnd"/>
      <w:r w:rsidRPr="0057631D">
        <w:rPr>
          <w:sz w:val="21"/>
          <w:szCs w:val="21"/>
          <w:lang w:val="es-ES"/>
        </w:rPr>
        <w:t xml:space="preserve"> inglés) y se erigió en jefe de su trozo de mural. Todo esto nos parec</w:t>
      </w:r>
      <w:r w:rsidRPr="0057631D">
        <w:rPr>
          <w:sz w:val="21"/>
          <w:szCs w:val="21"/>
          <w:lang w:val="es-ES"/>
        </w:rPr>
        <w:t>ió interesante y francamente, muy bonito. La experiencia humana, en este caso, fue tremenda.</w:t>
      </w:r>
    </w:p>
    <w:p w:rsidR="00ED1789" w:rsidRDefault="0057631D">
      <w:pPr>
        <w:pStyle w:val="normal0"/>
        <w:shd w:val="clear" w:color="auto" w:fill="FFFFFF"/>
        <w:spacing w:after="160"/>
        <w:jc w:val="both"/>
        <w:rPr>
          <w:b/>
          <w:sz w:val="21"/>
          <w:szCs w:val="21"/>
        </w:rPr>
      </w:pPr>
      <w:proofErr w:type="spellStart"/>
      <w:r>
        <w:rPr>
          <w:b/>
          <w:sz w:val="21"/>
          <w:szCs w:val="21"/>
        </w:rPr>
        <w:t>Destacar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aspectos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susceptibles</w:t>
      </w:r>
      <w:proofErr w:type="spellEnd"/>
      <w:r>
        <w:rPr>
          <w:b/>
          <w:sz w:val="21"/>
          <w:szCs w:val="21"/>
        </w:rPr>
        <w:t xml:space="preserve"> de </w:t>
      </w:r>
      <w:proofErr w:type="spellStart"/>
      <w:r>
        <w:rPr>
          <w:b/>
          <w:sz w:val="21"/>
          <w:szCs w:val="21"/>
        </w:rPr>
        <w:t>mejora</w:t>
      </w:r>
      <w:proofErr w:type="spellEnd"/>
    </w:p>
    <w:p w:rsidR="00ED1789" w:rsidRPr="0057631D" w:rsidRDefault="0057631D">
      <w:pPr>
        <w:pStyle w:val="normal0"/>
        <w:numPr>
          <w:ilvl w:val="0"/>
          <w:numId w:val="3"/>
        </w:numPr>
        <w:shd w:val="clear" w:color="auto" w:fill="FFFFFF"/>
        <w:jc w:val="both"/>
        <w:rPr>
          <w:sz w:val="21"/>
          <w:szCs w:val="21"/>
          <w:lang w:val="es-ES"/>
        </w:rPr>
      </w:pPr>
      <w:r w:rsidRPr="0057631D">
        <w:rPr>
          <w:sz w:val="21"/>
          <w:szCs w:val="21"/>
          <w:lang w:val="es-ES"/>
        </w:rPr>
        <w:t>Los puntos a mejorar son:</w:t>
      </w:r>
    </w:p>
    <w:p w:rsidR="00ED1789" w:rsidRPr="0057631D" w:rsidRDefault="0057631D">
      <w:pPr>
        <w:pStyle w:val="normal0"/>
        <w:numPr>
          <w:ilvl w:val="0"/>
          <w:numId w:val="3"/>
        </w:numPr>
        <w:shd w:val="clear" w:color="auto" w:fill="FFFFFF"/>
        <w:jc w:val="both"/>
        <w:rPr>
          <w:sz w:val="21"/>
          <w:szCs w:val="21"/>
          <w:lang w:val="es-ES"/>
        </w:rPr>
      </w:pPr>
      <w:r w:rsidRPr="0057631D">
        <w:rPr>
          <w:sz w:val="21"/>
          <w:szCs w:val="21"/>
          <w:lang w:val="es-ES"/>
        </w:rPr>
        <w:t>Establecer una comunicación que sin dejar de ser orgánica, sea un poco más sistemática. Puede qu</w:t>
      </w:r>
      <w:r w:rsidRPr="0057631D">
        <w:rPr>
          <w:sz w:val="21"/>
          <w:szCs w:val="21"/>
          <w:lang w:val="es-ES"/>
        </w:rPr>
        <w:t xml:space="preserve">e recurramos a las tradicionales reuniones, que al fin y al cabo, son eficaces. </w:t>
      </w:r>
    </w:p>
    <w:p w:rsidR="00ED1789" w:rsidRPr="0057631D" w:rsidRDefault="0057631D">
      <w:pPr>
        <w:pStyle w:val="normal0"/>
        <w:numPr>
          <w:ilvl w:val="0"/>
          <w:numId w:val="3"/>
        </w:numPr>
        <w:shd w:val="clear" w:color="auto" w:fill="FFFFFF"/>
        <w:jc w:val="both"/>
        <w:rPr>
          <w:sz w:val="21"/>
          <w:szCs w:val="21"/>
          <w:lang w:val="es-ES"/>
        </w:rPr>
      </w:pPr>
      <w:r w:rsidRPr="0057631D">
        <w:rPr>
          <w:sz w:val="21"/>
          <w:szCs w:val="21"/>
          <w:lang w:val="es-ES"/>
        </w:rPr>
        <w:t>Establecer un mecanismo oficial y sencillo para volcar la documentación. Este año somos más personas documentando y por exceso de material y falta de tiempo, al final no recop</w:t>
      </w:r>
      <w:r w:rsidRPr="0057631D">
        <w:rPr>
          <w:sz w:val="21"/>
          <w:szCs w:val="21"/>
          <w:lang w:val="es-ES"/>
        </w:rPr>
        <w:t>ilamos eficazmente.</w:t>
      </w:r>
    </w:p>
    <w:p w:rsidR="00ED1789" w:rsidRPr="0057631D" w:rsidRDefault="0057631D">
      <w:pPr>
        <w:pStyle w:val="normal0"/>
        <w:numPr>
          <w:ilvl w:val="0"/>
          <w:numId w:val="3"/>
        </w:numPr>
        <w:shd w:val="clear" w:color="auto" w:fill="FFFFFF"/>
        <w:jc w:val="both"/>
        <w:rPr>
          <w:sz w:val="21"/>
          <w:szCs w:val="21"/>
          <w:lang w:val="es-ES"/>
        </w:rPr>
      </w:pPr>
      <w:r w:rsidRPr="0057631D">
        <w:rPr>
          <w:sz w:val="21"/>
          <w:szCs w:val="21"/>
          <w:lang w:val="es-ES"/>
        </w:rPr>
        <w:t>Ampliar hasta llegar a 100% la participación del alumnado.</w:t>
      </w:r>
    </w:p>
    <w:p w:rsidR="00ED1789" w:rsidRPr="0057631D" w:rsidRDefault="0057631D">
      <w:pPr>
        <w:pStyle w:val="normal0"/>
        <w:numPr>
          <w:ilvl w:val="0"/>
          <w:numId w:val="3"/>
        </w:numPr>
        <w:shd w:val="clear" w:color="auto" w:fill="FFFFFF"/>
        <w:spacing w:after="160"/>
        <w:jc w:val="both"/>
        <w:rPr>
          <w:sz w:val="21"/>
          <w:szCs w:val="21"/>
          <w:lang w:val="es-ES"/>
        </w:rPr>
      </w:pPr>
      <w:r w:rsidRPr="0057631D">
        <w:rPr>
          <w:sz w:val="21"/>
          <w:szCs w:val="21"/>
          <w:lang w:val="es-ES"/>
        </w:rPr>
        <w:t>Hacer partícipes a las familias.</w:t>
      </w:r>
    </w:p>
    <w:p w:rsidR="00ED1789" w:rsidRPr="0057631D" w:rsidRDefault="00ED1789">
      <w:pPr>
        <w:pStyle w:val="normal0"/>
        <w:rPr>
          <w:lang w:val="es-ES"/>
        </w:rPr>
      </w:pPr>
    </w:p>
    <w:sectPr w:rsidR="00ED1789" w:rsidRPr="0057631D" w:rsidSect="00ED17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4600B"/>
    <w:multiLevelType w:val="multilevel"/>
    <w:tmpl w:val="D868AE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654519C"/>
    <w:multiLevelType w:val="multilevel"/>
    <w:tmpl w:val="210420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E936BFF"/>
    <w:multiLevelType w:val="multilevel"/>
    <w:tmpl w:val="D1D091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AE9422F"/>
    <w:multiLevelType w:val="multilevel"/>
    <w:tmpl w:val="A3FCA6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hyphenationZone w:val="425"/>
  <w:characterSpacingControl w:val="doNotCompress"/>
  <w:compat/>
  <w:rsids>
    <w:rsidRoot w:val="00ED1789"/>
    <w:rsid w:val="0057631D"/>
    <w:rsid w:val="00ED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ED178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ED178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ED178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ED178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ED178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ED178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D1789"/>
  </w:style>
  <w:style w:type="table" w:customStyle="1" w:styleId="TableNormal">
    <w:name w:val="Table Normal"/>
    <w:rsid w:val="00ED17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D178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ED178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1026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2019-03-20T17:31:00Z</dcterms:created>
  <dcterms:modified xsi:type="dcterms:W3CDTF">2019-03-20T17:31:00Z</dcterms:modified>
</cp:coreProperties>
</file>