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7D" w:rsidRPr="00915542" w:rsidRDefault="00C83228" w:rsidP="00C83228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915542">
        <w:rPr>
          <w:rFonts w:ascii="Arial" w:hAnsi="Arial" w:cs="Arial"/>
          <w:color w:val="0070C0"/>
          <w:sz w:val="32"/>
          <w:szCs w:val="32"/>
        </w:rPr>
        <w:t>CURSO DE DISCIPLINA POSITIVA</w:t>
      </w:r>
    </w:p>
    <w:p w:rsidR="00C83228" w:rsidRPr="00915542" w:rsidRDefault="00C83228" w:rsidP="00C83228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915542">
        <w:rPr>
          <w:rFonts w:ascii="Arial" w:hAnsi="Arial" w:cs="Arial"/>
          <w:b/>
          <w:color w:val="0070C0"/>
          <w:sz w:val="32"/>
          <w:szCs w:val="32"/>
        </w:rPr>
        <w:t>ACTIVIDAD</w:t>
      </w:r>
      <w:r w:rsidRPr="00915542">
        <w:rPr>
          <w:rFonts w:ascii="Arial" w:hAnsi="Arial" w:cs="Arial"/>
          <w:color w:val="0070C0"/>
          <w:sz w:val="32"/>
          <w:szCs w:val="32"/>
        </w:rPr>
        <w:t xml:space="preserve"> </w:t>
      </w:r>
      <w:r w:rsidRPr="00915542">
        <w:rPr>
          <w:rFonts w:ascii="Arial" w:hAnsi="Arial" w:cs="Arial"/>
          <w:b/>
          <w:color w:val="0070C0"/>
          <w:sz w:val="32"/>
          <w:szCs w:val="32"/>
        </w:rPr>
        <w:t>FINAL</w:t>
      </w:r>
    </w:p>
    <w:p w:rsidR="00C83228" w:rsidRDefault="00C83228" w:rsidP="00C83228">
      <w:pPr>
        <w:jc w:val="both"/>
        <w:rPr>
          <w:rFonts w:ascii="Arial" w:hAnsi="Arial" w:cs="Arial"/>
        </w:rPr>
      </w:pPr>
      <w:r w:rsidRPr="00915542">
        <w:rPr>
          <w:rFonts w:ascii="Arial" w:hAnsi="Arial" w:cs="Arial"/>
          <w:b/>
          <w:color w:val="0070C0"/>
        </w:rPr>
        <w:t>CURSO</w:t>
      </w:r>
      <w:r w:rsidRPr="00C83228">
        <w:rPr>
          <w:rFonts w:ascii="Arial" w:hAnsi="Arial" w:cs="Arial"/>
          <w:color w:val="0070C0"/>
        </w:rPr>
        <w:t xml:space="preserve">: </w:t>
      </w:r>
      <w:r w:rsidRPr="00C83228">
        <w:rPr>
          <w:rFonts w:ascii="Arial" w:hAnsi="Arial" w:cs="Arial"/>
        </w:rPr>
        <w:t>2018-2019</w:t>
      </w:r>
    </w:p>
    <w:p w:rsidR="00C83228" w:rsidRDefault="00C83228" w:rsidP="00C83228">
      <w:pPr>
        <w:jc w:val="both"/>
        <w:rPr>
          <w:rFonts w:ascii="Arial" w:hAnsi="Arial" w:cs="Arial"/>
        </w:rPr>
      </w:pPr>
      <w:r w:rsidRPr="00915542">
        <w:rPr>
          <w:rFonts w:ascii="Arial" w:hAnsi="Arial" w:cs="Arial"/>
          <w:b/>
          <w:color w:val="0070C0"/>
        </w:rPr>
        <w:t>CENTRO</w:t>
      </w:r>
      <w:r>
        <w:rPr>
          <w:rFonts w:ascii="Arial" w:hAnsi="Arial" w:cs="Arial"/>
          <w:color w:val="0070C0"/>
        </w:rPr>
        <w:t xml:space="preserve">: </w:t>
      </w:r>
      <w:r>
        <w:rPr>
          <w:rFonts w:ascii="Arial" w:hAnsi="Arial" w:cs="Arial"/>
        </w:rPr>
        <w:t>IES PINTOR JOSÉ HERNÁNDEZ (Villanueva del Rosario)</w:t>
      </w:r>
    </w:p>
    <w:p w:rsidR="005E66D7" w:rsidRPr="00915542" w:rsidRDefault="005E66D7" w:rsidP="00C83228">
      <w:pPr>
        <w:jc w:val="both"/>
        <w:rPr>
          <w:rFonts w:ascii="Arial" w:hAnsi="Arial" w:cs="Arial"/>
          <w:b/>
        </w:rPr>
      </w:pPr>
    </w:p>
    <w:p w:rsidR="00C83228" w:rsidRDefault="00C83228" w:rsidP="00C83228">
      <w:pPr>
        <w:jc w:val="both"/>
        <w:rPr>
          <w:rFonts w:ascii="Arial" w:hAnsi="Arial" w:cs="Arial"/>
        </w:rPr>
      </w:pPr>
      <w:r w:rsidRPr="00915542">
        <w:rPr>
          <w:rFonts w:ascii="Arial" w:hAnsi="Arial" w:cs="Arial"/>
          <w:b/>
          <w:color w:val="0070C0"/>
        </w:rPr>
        <w:t>TÍTULO  DE LA ACTIVIDAD</w:t>
      </w:r>
      <w:r>
        <w:rPr>
          <w:rFonts w:ascii="Arial" w:hAnsi="Arial" w:cs="Arial"/>
          <w:color w:val="0070C0"/>
        </w:rPr>
        <w:t xml:space="preserve">: </w:t>
      </w:r>
      <w:r>
        <w:rPr>
          <w:rFonts w:ascii="Arial" w:hAnsi="Arial" w:cs="Arial"/>
        </w:rPr>
        <w:t>LO QUE ME GUSTA DE TI</w:t>
      </w:r>
    </w:p>
    <w:p w:rsidR="005E66D7" w:rsidRPr="00915542" w:rsidRDefault="005E66D7" w:rsidP="00C83228">
      <w:pPr>
        <w:jc w:val="both"/>
        <w:rPr>
          <w:rFonts w:ascii="Arial" w:hAnsi="Arial" w:cs="Arial"/>
          <w:b/>
        </w:rPr>
      </w:pPr>
    </w:p>
    <w:p w:rsidR="00C83228" w:rsidRPr="00915542" w:rsidRDefault="00C83228" w:rsidP="00C83228">
      <w:pPr>
        <w:jc w:val="both"/>
        <w:rPr>
          <w:rFonts w:ascii="Arial" w:hAnsi="Arial" w:cs="Arial"/>
          <w:b/>
        </w:rPr>
      </w:pPr>
      <w:r w:rsidRPr="00915542">
        <w:rPr>
          <w:rFonts w:ascii="Arial" w:hAnsi="Arial" w:cs="Arial"/>
          <w:b/>
          <w:color w:val="0070C0"/>
        </w:rPr>
        <w:t xml:space="preserve">ALUMNADO AL QUE VA DIRIGIDA: </w:t>
      </w:r>
    </w:p>
    <w:p w:rsidR="00C83228" w:rsidRDefault="00C83228" w:rsidP="00C83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mi caso, la he llevado a cabo en este curso con alumnado de 4º de ESO pero, en otras ocasiones, la h</w:t>
      </w:r>
      <w:r w:rsidR="00C318A2">
        <w:rPr>
          <w:rFonts w:ascii="Arial" w:hAnsi="Arial" w:cs="Arial"/>
        </w:rPr>
        <w:t>e realizado con otra</w:t>
      </w:r>
      <w:r>
        <w:rPr>
          <w:rFonts w:ascii="Arial" w:hAnsi="Arial" w:cs="Arial"/>
        </w:rPr>
        <w:t xml:space="preserve">s </w:t>
      </w:r>
      <w:r w:rsidR="00C318A2">
        <w:rPr>
          <w:rFonts w:ascii="Arial" w:hAnsi="Arial" w:cs="Arial"/>
        </w:rPr>
        <w:t>clases</w:t>
      </w:r>
      <w:r>
        <w:rPr>
          <w:rFonts w:ascii="Arial" w:hAnsi="Arial" w:cs="Arial"/>
        </w:rPr>
        <w:t>, de manera que sería viable para cualquier nivel ya que, por desgracia, suelen existir conflictos entre los alumnos y alumnas de casi todos los grupos.</w:t>
      </w:r>
    </w:p>
    <w:p w:rsidR="005E66D7" w:rsidRDefault="005E66D7" w:rsidP="00C83228">
      <w:pPr>
        <w:jc w:val="both"/>
        <w:rPr>
          <w:rFonts w:ascii="Arial" w:hAnsi="Arial" w:cs="Arial"/>
        </w:rPr>
      </w:pPr>
    </w:p>
    <w:p w:rsidR="00C83228" w:rsidRPr="00915542" w:rsidRDefault="00202641" w:rsidP="00C83228">
      <w:pPr>
        <w:jc w:val="both"/>
        <w:rPr>
          <w:rFonts w:ascii="Arial" w:hAnsi="Arial" w:cs="Arial"/>
          <w:b/>
          <w:color w:val="0070C0"/>
        </w:rPr>
      </w:pPr>
      <w:r w:rsidRPr="00915542">
        <w:rPr>
          <w:rFonts w:ascii="Arial" w:hAnsi="Arial" w:cs="Arial"/>
          <w:b/>
          <w:color w:val="0070C0"/>
        </w:rPr>
        <w:t>DESCRIPTOR:</w:t>
      </w:r>
    </w:p>
    <w:p w:rsidR="00202641" w:rsidRDefault="00202641" w:rsidP="00C83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trata de una actividad para mejorar la convivencia en el aula. Atendiendo a la Orden del 20 de junio de 2011 por la que se adoptan medidas para la promoción de la convivencia en los centros docentes, se podrían citar los siguientes objetivos:</w:t>
      </w:r>
    </w:p>
    <w:p w:rsidR="00202641" w:rsidRDefault="00202641" w:rsidP="00C83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E66D7">
        <w:rPr>
          <w:rFonts w:ascii="Arial" w:hAnsi="Arial" w:cs="Arial"/>
        </w:rPr>
        <w:t>Facilitar la el tratamiento y la resolución de conflictos que pudieran plantearse en el centro, más concretamente, dentro del aula.</w:t>
      </w:r>
    </w:p>
    <w:p w:rsidR="005E66D7" w:rsidRDefault="005E66D7" w:rsidP="00C83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-Facilitar la mediación para la resolución pacífica de conflictos.</w:t>
      </w:r>
    </w:p>
    <w:p w:rsidR="005E66D7" w:rsidRDefault="005E66D7" w:rsidP="00C83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-Concienciar y sensibilizar al grupo sobre la importancia de una adecuada convivencia.</w:t>
      </w:r>
    </w:p>
    <w:p w:rsidR="005E66D7" w:rsidRDefault="005E66D7" w:rsidP="00C83228">
      <w:pPr>
        <w:jc w:val="both"/>
        <w:rPr>
          <w:rFonts w:ascii="Arial" w:hAnsi="Arial" w:cs="Arial"/>
        </w:rPr>
      </w:pPr>
    </w:p>
    <w:p w:rsidR="005E66D7" w:rsidRPr="00915542" w:rsidRDefault="005E66D7" w:rsidP="00C83228">
      <w:pPr>
        <w:jc w:val="both"/>
        <w:rPr>
          <w:rFonts w:ascii="Arial" w:hAnsi="Arial" w:cs="Arial"/>
          <w:b/>
          <w:color w:val="0070C0"/>
        </w:rPr>
      </w:pPr>
      <w:r w:rsidRPr="00915542">
        <w:rPr>
          <w:rFonts w:ascii="Arial" w:hAnsi="Arial" w:cs="Arial"/>
          <w:b/>
          <w:color w:val="0070C0"/>
        </w:rPr>
        <w:t>DESCRIPCIÓN DE LA ACTIVIDAD:</w:t>
      </w:r>
    </w:p>
    <w:p w:rsidR="005E66D7" w:rsidRDefault="007F4FF5" w:rsidP="00C83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trata de una actividad para mejorar la autoestima y fomentar la buena relación entre el grupo.</w:t>
      </w:r>
    </w:p>
    <w:p w:rsidR="007F4FF5" w:rsidRPr="007F4FF5" w:rsidRDefault="007F4FF5" w:rsidP="007F4F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 xml:space="preserve">Materiales necesarios: </w:t>
      </w:r>
      <w:r>
        <w:rPr>
          <w:rFonts w:ascii="Arial" w:hAnsi="Arial" w:cs="Arial"/>
        </w:rPr>
        <w:t>folios, lápices de colores o rotuladores</w:t>
      </w:r>
    </w:p>
    <w:p w:rsidR="007F4FF5" w:rsidRDefault="007F4FF5" w:rsidP="007F4FF5">
      <w:pPr>
        <w:pStyle w:val="Prrafodelista"/>
        <w:ind w:left="1065"/>
        <w:jc w:val="both"/>
        <w:rPr>
          <w:rFonts w:ascii="Arial" w:hAnsi="Arial" w:cs="Arial"/>
          <w:b/>
          <w:color w:val="4F6228" w:themeColor="accent3" w:themeShade="80"/>
        </w:rPr>
      </w:pPr>
    </w:p>
    <w:p w:rsidR="007F4FF5" w:rsidRPr="007F4FF5" w:rsidRDefault="007F4FF5" w:rsidP="007F4F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4F6228" w:themeColor="accent3" w:themeShade="80"/>
        </w:rPr>
      </w:pPr>
      <w:r w:rsidRPr="007F4FF5">
        <w:rPr>
          <w:rFonts w:ascii="Arial" w:hAnsi="Arial" w:cs="Arial"/>
          <w:b/>
          <w:color w:val="4F6228" w:themeColor="accent3" w:themeShade="80"/>
        </w:rPr>
        <w:t xml:space="preserve">Preparación: </w:t>
      </w:r>
      <w:r>
        <w:rPr>
          <w:rFonts w:ascii="Arial" w:hAnsi="Arial" w:cs="Arial"/>
        </w:rPr>
        <w:t>se reparte un folio por niño y se les pide que tengan a mano sus colores.</w:t>
      </w:r>
    </w:p>
    <w:p w:rsidR="007F4FF5" w:rsidRPr="007F4FF5" w:rsidRDefault="007F4FF5" w:rsidP="007F4FF5">
      <w:pPr>
        <w:pStyle w:val="Prrafodelista"/>
        <w:rPr>
          <w:rFonts w:ascii="Arial" w:hAnsi="Arial" w:cs="Arial"/>
          <w:b/>
          <w:color w:val="4F6228" w:themeColor="accent3" w:themeShade="80"/>
        </w:rPr>
      </w:pPr>
    </w:p>
    <w:p w:rsidR="007F4FF5" w:rsidRPr="007F4FF5" w:rsidRDefault="007F4FF5" w:rsidP="007F4F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>Puesta en práctica:</w:t>
      </w:r>
      <w:r>
        <w:rPr>
          <w:rFonts w:ascii="Arial" w:hAnsi="Arial" w:cs="Arial"/>
        </w:rPr>
        <w:t xml:space="preserve"> se pide al alumnado que doble su folio por la mitad. Se le comenta que ese va a ser su “librito del buen rollo” y que ellos tienen que decorar su portada: poner su nombre con letras bonitas y decorarlo como </w:t>
      </w:r>
      <w:r>
        <w:rPr>
          <w:rFonts w:ascii="Arial" w:hAnsi="Arial" w:cs="Arial"/>
        </w:rPr>
        <w:lastRenderedPageBreak/>
        <w:t>más les guste. Esto les suele relajar y crea un clima más favorable para realizar la actividad.</w:t>
      </w:r>
    </w:p>
    <w:p w:rsidR="007F4FF5" w:rsidRPr="007F4FF5" w:rsidRDefault="007F4FF5" w:rsidP="007F4FF5">
      <w:pPr>
        <w:pStyle w:val="Prrafodelista"/>
        <w:rPr>
          <w:rFonts w:ascii="Arial" w:hAnsi="Arial" w:cs="Arial"/>
          <w:b/>
          <w:color w:val="4F6228" w:themeColor="accent3" w:themeShade="80"/>
        </w:rPr>
      </w:pPr>
    </w:p>
    <w:p w:rsidR="007F4FF5" w:rsidRDefault="007F4FF5" w:rsidP="007F4FF5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</w:t>
      </w:r>
      <w:r w:rsidR="00525666">
        <w:rPr>
          <w:rFonts w:ascii="Arial" w:hAnsi="Arial" w:cs="Arial"/>
        </w:rPr>
        <w:t xml:space="preserve">le explica que cada librito va a circular, de forma ordenada y por turnos, por todos los miembros de la clase. Cada persona tiene que escribir, al menos, un aspecto positivo de la persona a la que pertenece el librito. </w:t>
      </w:r>
    </w:p>
    <w:p w:rsidR="00525666" w:rsidRDefault="00525666" w:rsidP="007F4FF5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Se les conciencia de que todos y todas tenemos aspectos positivos, incluso las personas que no nos caen bien o con las que tenemos algún enfrentamiento. El reto está en encontrarle algo positivo a cada persona y reconocerles su valía.</w:t>
      </w:r>
    </w:p>
    <w:p w:rsidR="00525666" w:rsidRDefault="00525666" w:rsidP="007F4FF5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Se explica el orden en el que irán circulando los libritos y se establece un tiempo de 2 minutos por libro.</w:t>
      </w:r>
    </w:p>
    <w:p w:rsidR="00525666" w:rsidRDefault="00525666" w:rsidP="007F4FF5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Al final, cada librito ha de volver a su propietario.</w:t>
      </w:r>
    </w:p>
    <w:p w:rsidR="00525666" w:rsidRPr="007F4FF5" w:rsidRDefault="00525666" w:rsidP="007F4FF5">
      <w:pPr>
        <w:pStyle w:val="Prrafodelista"/>
        <w:ind w:left="1065"/>
        <w:jc w:val="both"/>
        <w:rPr>
          <w:rFonts w:ascii="Arial" w:hAnsi="Arial" w:cs="Arial"/>
        </w:rPr>
      </w:pPr>
    </w:p>
    <w:p w:rsidR="007F4FF5" w:rsidRPr="00525666" w:rsidRDefault="00525666" w:rsidP="007F4F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 xml:space="preserve">Atención a la diversidad: </w:t>
      </w:r>
      <w:r>
        <w:rPr>
          <w:rFonts w:ascii="Arial" w:hAnsi="Arial" w:cs="Arial"/>
        </w:rPr>
        <w:t>en esta actividad se tiene en cuenta a todo el alumnado; todos pueden participar.</w:t>
      </w:r>
    </w:p>
    <w:p w:rsidR="00525666" w:rsidRPr="00525666" w:rsidRDefault="00525666" w:rsidP="00525666">
      <w:pPr>
        <w:pStyle w:val="Prrafodelista"/>
        <w:ind w:left="1065"/>
        <w:jc w:val="both"/>
        <w:rPr>
          <w:rFonts w:ascii="Arial" w:hAnsi="Arial" w:cs="Arial"/>
          <w:b/>
          <w:color w:val="4F6228" w:themeColor="accent3" w:themeShade="80"/>
        </w:rPr>
      </w:pPr>
    </w:p>
    <w:p w:rsidR="00525666" w:rsidRPr="001D624D" w:rsidRDefault="00525666" w:rsidP="007F4F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 xml:space="preserve">Roles del profesorado: </w:t>
      </w:r>
      <w:r w:rsidR="001D624D">
        <w:rPr>
          <w:rFonts w:ascii="Arial" w:hAnsi="Arial" w:cs="Arial"/>
        </w:rPr>
        <w:t>durante el trascurso de la actividad, el rol del docente es más un rol secundario, como organizador y mediador en caso de conflicto. De este modo, el papel más activo recae sobre el propio alumnado.</w:t>
      </w:r>
    </w:p>
    <w:p w:rsidR="001D624D" w:rsidRPr="001D624D" w:rsidRDefault="001D624D" w:rsidP="001D624D">
      <w:pPr>
        <w:pStyle w:val="Prrafodelista"/>
        <w:rPr>
          <w:rFonts w:ascii="Arial" w:hAnsi="Arial" w:cs="Arial"/>
          <w:b/>
          <w:color w:val="4F6228" w:themeColor="accent3" w:themeShade="80"/>
        </w:rPr>
      </w:pPr>
    </w:p>
    <w:p w:rsidR="001D624D" w:rsidRPr="001D624D" w:rsidRDefault="001D624D" w:rsidP="007F4F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4F6228" w:themeColor="accent3" w:themeShade="80"/>
        </w:rPr>
      </w:pPr>
      <w:proofErr w:type="spellStart"/>
      <w:r>
        <w:rPr>
          <w:rFonts w:ascii="Arial" w:hAnsi="Arial" w:cs="Arial"/>
          <w:b/>
          <w:color w:val="4F6228" w:themeColor="accent3" w:themeShade="80"/>
        </w:rPr>
        <w:t>Temporalización</w:t>
      </w:r>
      <w:proofErr w:type="spellEnd"/>
      <w:r>
        <w:rPr>
          <w:rFonts w:ascii="Arial" w:hAnsi="Arial" w:cs="Arial"/>
          <w:color w:val="4F6228" w:themeColor="accent3" w:themeShade="80"/>
        </w:rPr>
        <w:t xml:space="preserve">: </w:t>
      </w:r>
      <w:r>
        <w:rPr>
          <w:rFonts w:ascii="Arial" w:hAnsi="Arial" w:cs="Arial"/>
        </w:rPr>
        <w:t xml:space="preserve">se trata de una actividad que puede desarrollarse en tan solo una sesión o, a lo sumo, en </w:t>
      </w:r>
      <w:r w:rsidR="00915542">
        <w:rPr>
          <w:rFonts w:ascii="Arial" w:hAnsi="Arial" w:cs="Arial"/>
        </w:rPr>
        <w:t>dos sesiones</w:t>
      </w:r>
      <w:r>
        <w:rPr>
          <w:rFonts w:ascii="Arial" w:hAnsi="Arial" w:cs="Arial"/>
        </w:rPr>
        <w:t xml:space="preserve"> (en cuyo caso, el docente habría de recoger los libritos y volver a entregarlos en la siguiente jornada)</w:t>
      </w:r>
    </w:p>
    <w:p w:rsidR="001D624D" w:rsidRPr="001D624D" w:rsidRDefault="001D624D" w:rsidP="001D624D">
      <w:pPr>
        <w:pStyle w:val="Prrafodelista"/>
        <w:rPr>
          <w:rFonts w:ascii="Arial" w:hAnsi="Arial" w:cs="Arial"/>
          <w:b/>
          <w:color w:val="4F6228" w:themeColor="accent3" w:themeShade="80"/>
        </w:rPr>
      </w:pPr>
    </w:p>
    <w:p w:rsidR="001D624D" w:rsidRPr="001D624D" w:rsidRDefault="001D624D" w:rsidP="007F4F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 xml:space="preserve">Evaluación: </w:t>
      </w:r>
      <w:r>
        <w:rPr>
          <w:rFonts w:ascii="Arial" w:hAnsi="Arial" w:cs="Arial"/>
        </w:rPr>
        <w:t>en realidad, esta no es una actividad evaluable. Más bien incluiré una</w:t>
      </w:r>
      <w:r w:rsidR="00915542">
        <w:rPr>
          <w:rFonts w:ascii="Arial" w:hAnsi="Arial" w:cs="Arial"/>
          <w:b/>
        </w:rPr>
        <w:t xml:space="preserve"> VALORACIÓ</w:t>
      </w:r>
      <w:r w:rsidRPr="00915542">
        <w:rPr>
          <w:rFonts w:ascii="Arial" w:hAnsi="Arial" w:cs="Arial"/>
          <w:b/>
        </w:rPr>
        <w:t>N</w:t>
      </w:r>
      <w:r>
        <w:rPr>
          <w:rFonts w:ascii="Arial" w:hAnsi="Arial" w:cs="Arial"/>
        </w:rPr>
        <w:t>: se trata de una actividad muy positiva ya que los chicos y chicas reflexionan sobre las virtudes de sus amigos (que ya las conocen) pero, sobre todo, de sus “enemigos”.</w:t>
      </w:r>
    </w:p>
    <w:p w:rsidR="001D624D" w:rsidRPr="001D624D" w:rsidRDefault="001D624D" w:rsidP="001D624D">
      <w:pPr>
        <w:pStyle w:val="Prrafodelista"/>
        <w:rPr>
          <w:rFonts w:ascii="Arial" w:hAnsi="Arial" w:cs="Arial"/>
          <w:b/>
          <w:color w:val="4F6228" w:themeColor="accent3" w:themeShade="80"/>
        </w:rPr>
      </w:pPr>
    </w:p>
    <w:p w:rsidR="001D624D" w:rsidRDefault="00915542" w:rsidP="001D624D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El resultado ha sido altamente satisfactorio ya que existe un grupo de alumnos y alumnas que no se habla con otro y, sin embargo, fueron capaces de reconocerse sus valías y sus aspectos positivos.</w:t>
      </w:r>
    </w:p>
    <w:p w:rsidR="00915542" w:rsidRDefault="00915542" w:rsidP="001D624D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Al final de la sesión, reinaba un espíritu positivo en el aula y se hizo una puesta en común sobre cómo se sentía cada uno.</w:t>
      </w:r>
    </w:p>
    <w:p w:rsidR="00915542" w:rsidRPr="00915542" w:rsidRDefault="00915542" w:rsidP="001D624D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Fue muy gratificante comprobar cómo alumnos y alumnas, normalmente enfrentados, eran capaces de reconocer valores en los otros. El ambiente se relajó y todos se sintieron integrados en el grupo.</w:t>
      </w:r>
    </w:p>
    <w:p w:rsidR="00525666" w:rsidRPr="00915542" w:rsidRDefault="00525666" w:rsidP="00525666">
      <w:pPr>
        <w:jc w:val="both"/>
        <w:rPr>
          <w:rFonts w:ascii="Arial" w:hAnsi="Arial" w:cs="Arial"/>
          <w:b/>
          <w:color w:val="4F81BD" w:themeColor="accent1"/>
        </w:rPr>
      </w:pPr>
    </w:p>
    <w:p w:rsidR="00915542" w:rsidRPr="00915542" w:rsidRDefault="00915542" w:rsidP="00915542">
      <w:pPr>
        <w:jc w:val="right"/>
        <w:rPr>
          <w:rFonts w:ascii="Arial" w:hAnsi="Arial" w:cs="Arial"/>
          <w:b/>
          <w:color w:val="4F81BD" w:themeColor="accent1"/>
        </w:rPr>
      </w:pPr>
      <w:r w:rsidRPr="00915542">
        <w:rPr>
          <w:rFonts w:ascii="Arial" w:hAnsi="Arial" w:cs="Arial"/>
          <w:b/>
          <w:color w:val="4F81BD" w:themeColor="accent1"/>
        </w:rPr>
        <w:t>Raquel del Pino Quesada</w:t>
      </w:r>
    </w:p>
    <w:p w:rsidR="00915542" w:rsidRPr="00915542" w:rsidRDefault="00915542" w:rsidP="00915542">
      <w:pPr>
        <w:jc w:val="right"/>
        <w:rPr>
          <w:rFonts w:ascii="Arial" w:hAnsi="Arial" w:cs="Arial"/>
          <w:b/>
          <w:color w:val="4F81BD" w:themeColor="accent1"/>
        </w:rPr>
      </w:pPr>
      <w:r w:rsidRPr="00915542">
        <w:rPr>
          <w:rFonts w:ascii="Arial" w:hAnsi="Arial" w:cs="Arial"/>
          <w:b/>
          <w:color w:val="4F81BD" w:themeColor="accent1"/>
        </w:rPr>
        <w:t>IES PINTOR JOSÉ HERNÁNDEZ</w:t>
      </w:r>
    </w:p>
    <w:p w:rsidR="00915542" w:rsidRPr="00915542" w:rsidRDefault="00915542" w:rsidP="00915542">
      <w:pPr>
        <w:jc w:val="right"/>
        <w:rPr>
          <w:rFonts w:ascii="Arial" w:hAnsi="Arial" w:cs="Arial"/>
          <w:b/>
          <w:color w:val="4F81BD" w:themeColor="accent1"/>
        </w:rPr>
      </w:pPr>
      <w:r w:rsidRPr="00915542">
        <w:rPr>
          <w:rFonts w:ascii="Arial" w:hAnsi="Arial" w:cs="Arial"/>
          <w:b/>
          <w:color w:val="4F81BD" w:themeColor="accent1"/>
        </w:rPr>
        <w:t>VILLANUEVA DEL ROSARIO</w:t>
      </w:r>
    </w:p>
    <w:sectPr w:rsidR="00915542" w:rsidRPr="00915542" w:rsidSect="005E0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22C"/>
    <w:multiLevelType w:val="hybridMultilevel"/>
    <w:tmpl w:val="92A8B7A6"/>
    <w:lvl w:ilvl="0" w:tplc="6AEC58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228"/>
    <w:rsid w:val="001D624D"/>
    <w:rsid w:val="00202641"/>
    <w:rsid w:val="00525666"/>
    <w:rsid w:val="005E0485"/>
    <w:rsid w:val="005E66D7"/>
    <w:rsid w:val="007F4FF5"/>
    <w:rsid w:val="00915542"/>
    <w:rsid w:val="00B1070D"/>
    <w:rsid w:val="00BC0D7D"/>
    <w:rsid w:val="00C318A2"/>
    <w:rsid w:val="00C83228"/>
    <w:rsid w:val="00E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2019-05-26T08:11:00Z</dcterms:created>
  <dcterms:modified xsi:type="dcterms:W3CDTF">2019-05-26T09:22:00Z</dcterms:modified>
</cp:coreProperties>
</file>