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2"/>
        <w:gridCol w:w="5236"/>
        <w:gridCol w:w="2357"/>
        <w:gridCol w:w="2861"/>
      </w:tblGrid>
      <w:tr w:rsidR="008111E1" w:rsidTr="008111E1">
        <w:trPr>
          <w:trHeight w:val="2300"/>
        </w:trPr>
        <w:tc>
          <w:tcPr>
            <w:tcW w:w="12175" w:type="dxa"/>
            <w:gridSpan w:val="3"/>
          </w:tcPr>
          <w:p w:rsidR="008111E1" w:rsidRDefault="008111E1">
            <w:pPr>
              <w:rPr>
                <w:b/>
              </w:rPr>
            </w:pPr>
            <w:r w:rsidRPr="008111E1">
              <w:rPr>
                <w:b/>
              </w:rPr>
              <w:t>CRITERIO DE EVALUACIÓN</w:t>
            </w:r>
          </w:p>
          <w:p w:rsidR="008111E1" w:rsidRDefault="008111E1" w:rsidP="008111E1">
            <w:pPr>
              <w:pStyle w:val="Prrafodelista"/>
              <w:numPr>
                <w:ilvl w:val="0"/>
                <w:numId w:val="1"/>
              </w:numPr>
            </w:pPr>
            <w:r>
              <w:t>Comprender, interpretar y valorar textos orales propios del ámbito personal, académico/escolar y social.</w:t>
            </w:r>
          </w:p>
          <w:p w:rsidR="008111E1" w:rsidRDefault="00BD679B" w:rsidP="008111E1">
            <w:pPr>
              <w:pStyle w:val="Prrafodelista"/>
              <w:numPr>
                <w:ilvl w:val="0"/>
                <w:numId w:val="1"/>
              </w:numPr>
            </w:pPr>
            <w:r>
              <w:t>Comprender el sentido global de textos orales.</w:t>
            </w:r>
          </w:p>
          <w:p w:rsidR="00BD679B" w:rsidRDefault="00BD679B" w:rsidP="008111E1">
            <w:pPr>
              <w:pStyle w:val="Prrafodelista"/>
              <w:numPr>
                <w:ilvl w:val="0"/>
                <w:numId w:val="1"/>
              </w:numPr>
            </w:pPr>
            <w:r>
              <w:t xml:space="preserve"> Leer, comprender, interpretar y valorar textos.</w:t>
            </w:r>
          </w:p>
          <w:p w:rsidR="00BD679B" w:rsidRDefault="00BD679B" w:rsidP="008111E1">
            <w:pPr>
              <w:pStyle w:val="Prrafodelista"/>
              <w:numPr>
                <w:ilvl w:val="0"/>
                <w:numId w:val="1"/>
              </w:numPr>
            </w:pPr>
            <w:r>
              <w:t xml:space="preserve"> Aplicar progresivamente las estrategias necesarias para producir textos adecuados, coherentes y cohesionados.</w:t>
            </w:r>
          </w:p>
          <w:p w:rsidR="006D2FD5" w:rsidRDefault="006D2FD5" w:rsidP="008111E1">
            <w:pPr>
              <w:pStyle w:val="Prrafodelista"/>
              <w:numPr>
                <w:ilvl w:val="0"/>
                <w:numId w:val="1"/>
              </w:numPr>
            </w:pPr>
            <w:r>
              <w:t>Escribir textos en relación con el ámbito de uso.</w:t>
            </w:r>
          </w:p>
          <w:p w:rsidR="006D2FD5" w:rsidRDefault="006D2FD5" w:rsidP="008111E1">
            <w:pPr>
              <w:pStyle w:val="Prrafodelista"/>
              <w:numPr>
                <w:ilvl w:val="0"/>
                <w:numId w:val="1"/>
              </w:numPr>
            </w:pPr>
            <w:r>
              <w:t>Aplicar los conocimientos sobre la lengua y sus normas de uso para resolver problemas de comprensión de textos orales y escritos y para la composición y revisión progresivamente autónoma de los textos propios y ajenos, utilizando la terminología gramatical necesaria para la explicación de los diversos usos de la lengua.</w:t>
            </w:r>
          </w:p>
          <w:p w:rsidR="006D2FD5" w:rsidRDefault="006D2FD5" w:rsidP="008111E1">
            <w:pPr>
              <w:pStyle w:val="Prrafodelista"/>
              <w:numPr>
                <w:ilvl w:val="0"/>
                <w:numId w:val="1"/>
              </w:numPr>
            </w:pPr>
            <w:r>
              <w:t>Comprender y valorar las relaciones de igualdad y de contrariedad que se establecen entre las palabras y su uso en el discurso oral y escrito</w:t>
            </w:r>
            <w:r w:rsidR="00A72D56">
              <w:t>.</w:t>
            </w:r>
          </w:p>
          <w:p w:rsidR="00A72D56" w:rsidRPr="008111E1" w:rsidRDefault="00A72D56" w:rsidP="008111E1">
            <w:pPr>
              <w:pStyle w:val="Prrafodelista"/>
              <w:numPr>
                <w:ilvl w:val="0"/>
                <w:numId w:val="1"/>
              </w:numPr>
            </w:pPr>
            <w:r>
              <w:t>Leer obras de la literatura española y universal de todos los tiempos y de la literatura juvenil, cercanas a los propios gustos y aficiones, mostrando interés por la lectura.</w:t>
            </w:r>
          </w:p>
        </w:tc>
        <w:tc>
          <w:tcPr>
            <w:tcW w:w="2861" w:type="dxa"/>
          </w:tcPr>
          <w:p w:rsidR="008111E1" w:rsidRDefault="008111E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8111E1">
              <w:rPr>
                <w:b/>
              </w:rPr>
              <w:t>COMPETENCIAS</w:t>
            </w:r>
          </w:p>
          <w:p w:rsidR="004F3120" w:rsidRDefault="004F3120" w:rsidP="004F3120">
            <w:pPr>
              <w:pStyle w:val="Prrafodelista"/>
              <w:numPr>
                <w:ilvl w:val="0"/>
                <w:numId w:val="6"/>
              </w:numPr>
            </w:pPr>
            <w:r>
              <w:t>CCL,CAA,CSYC</w:t>
            </w:r>
          </w:p>
          <w:p w:rsidR="004F3120" w:rsidRDefault="004F3120" w:rsidP="004F3120">
            <w:pPr>
              <w:pStyle w:val="Prrafodelista"/>
              <w:numPr>
                <w:ilvl w:val="0"/>
                <w:numId w:val="6"/>
              </w:numPr>
            </w:pPr>
            <w:r>
              <w:t>CCL,CAA,CSYC</w:t>
            </w:r>
          </w:p>
          <w:p w:rsidR="004F3120" w:rsidRDefault="004F3120" w:rsidP="004F3120">
            <w:pPr>
              <w:pStyle w:val="Prrafodelista"/>
              <w:numPr>
                <w:ilvl w:val="0"/>
                <w:numId w:val="6"/>
              </w:numPr>
            </w:pPr>
            <w:r>
              <w:t>CCL,CAA,CEC</w:t>
            </w:r>
          </w:p>
          <w:p w:rsidR="004F3120" w:rsidRDefault="004F3120" w:rsidP="004F3120">
            <w:pPr>
              <w:pStyle w:val="Prrafodelista"/>
              <w:numPr>
                <w:ilvl w:val="0"/>
                <w:numId w:val="6"/>
              </w:numPr>
            </w:pPr>
            <w:r>
              <w:t>CCL,CD,CAA</w:t>
            </w:r>
          </w:p>
          <w:p w:rsidR="004F3120" w:rsidRDefault="004F3120" w:rsidP="004F3120">
            <w:pPr>
              <w:pStyle w:val="Prrafodelista"/>
              <w:numPr>
                <w:ilvl w:val="0"/>
                <w:numId w:val="6"/>
              </w:numPr>
            </w:pPr>
            <w:r>
              <w:t>CCL,CAA,SIEP</w:t>
            </w:r>
          </w:p>
          <w:p w:rsidR="004F3120" w:rsidRDefault="004F3120" w:rsidP="004F3120">
            <w:pPr>
              <w:pStyle w:val="Prrafodelista"/>
              <w:numPr>
                <w:ilvl w:val="0"/>
                <w:numId w:val="6"/>
              </w:numPr>
            </w:pPr>
            <w:r>
              <w:t>CCL,CAA,SIEP</w:t>
            </w:r>
          </w:p>
          <w:p w:rsidR="004F3120" w:rsidRDefault="004F3120" w:rsidP="004F3120"/>
          <w:p w:rsidR="004F3120" w:rsidRDefault="004F3120" w:rsidP="004F3120">
            <w:pPr>
              <w:pStyle w:val="Prrafodelista"/>
              <w:numPr>
                <w:ilvl w:val="0"/>
                <w:numId w:val="6"/>
              </w:numPr>
            </w:pPr>
            <w:r>
              <w:t>CCL,CAA,CD</w:t>
            </w:r>
          </w:p>
          <w:p w:rsidR="00A72D56" w:rsidRPr="004F3120" w:rsidRDefault="004F3120" w:rsidP="004F3120">
            <w:pPr>
              <w:pStyle w:val="Prrafodelista"/>
              <w:numPr>
                <w:ilvl w:val="0"/>
                <w:numId w:val="6"/>
              </w:numPr>
            </w:pPr>
            <w:r>
              <w:t>CCL,CAA,SIEP.CEC</w:t>
            </w:r>
          </w:p>
        </w:tc>
      </w:tr>
      <w:tr w:rsidR="008111E1" w:rsidTr="008111E1">
        <w:trPr>
          <w:trHeight w:val="785"/>
        </w:trPr>
        <w:tc>
          <w:tcPr>
            <w:tcW w:w="4582" w:type="dxa"/>
          </w:tcPr>
          <w:p w:rsidR="008111E1" w:rsidRPr="008111E1" w:rsidRDefault="008111E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111E1">
              <w:rPr>
                <w:b/>
              </w:rPr>
              <w:t>ESTÁNDARES DE APRENDIZAJE EVALUABLES</w:t>
            </w:r>
          </w:p>
        </w:tc>
        <w:tc>
          <w:tcPr>
            <w:tcW w:w="5236" w:type="dxa"/>
          </w:tcPr>
          <w:p w:rsidR="008111E1" w:rsidRPr="008111E1" w:rsidRDefault="008111E1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8111E1">
              <w:rPr>
                <w:b/>
              </w:rPr>
              <w:t>CONTENIDOS</w:t>
            </w:r>
          </w:p>
        </w:tc>
        <w:tc>
          <w:tcPr>
            <w:tcW w:w="5218" w:type="dxa"/>
            <w:gridSpan w:val="2"/>
          </w:tcPr>
          <w:p w:rsidR="008111E1" w:rsidRPr="008111E1" w:rsidRDefault="008111E1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8111E1">
              <w:rPr>
                <w:b/>
              </w:rPr>
              <w:t>CONCRECIÓN DE LOS OBJETIVOS</w:t>
            </w:r>
          </w:p>
        </w:tc>
      </w:tr>
      <w:tr w:rsidR="008111E1" w:rsidTr="004F3120">
        <w:trPr>
          <w:trHeight w:val="1150"/>
        </w:trPr>
        <w:tc>
          <w:tcPr>
            <w:tcW w:w="4582" w:type="dxa"/>
          </w:tcPr>
          <w:p w:rsidR="008111E1" w:rsidRDefault="008111E1" w:rsidP="00BD679B">
            <w:pPr>
              <w:pStyle w:val="Prrafodelista"/>
              <w:numPr>
                <w:ilvl w:val="0"/>
                <w:numId w:val="2"/>
              </w:numPr>
            </w:pPr>
            <w:r>
              <w:t xml:space="preserve"> Anticipa ideas e infiere datos del emisor y del contenido del texto analizando fuentes de procedencia no verbal.</w:t>
            </w:r>
          </w:p>
          <w:p w:rsidR="00BD679B" w:rsidRDefault="00BD679B" w:rsidP="00BD679B">
            <w:pPr>
              <w:pStyle w:val="Prrafodelista"/>
              <w:numPr>
                <w:ilvl w:val="0"/>
                <w:numId w:val="2"/>
              </w:numPr>
            </w:pPr>
            <w:r>
              <w:t>Escucha, observa y explica el sentido global de debates, coloquios y conversaciones espontáneas identificando la información relevante, determinando el tema y reconociendo la intención comunicativa y la postura de cada participante, así como las diferencias formales y de contenido que regulan los intercambios comunicativos formales y los intercambios comunicativos espontáneos.</w:t>
            </w:r>
          </w:p>
          <w:p w:rsidR="00BD679B" w:rsidRDefault="00BD679B" w:rsidP="00BD679B">
            <w:pPr>
              <w:pStyle w:val="Prrafodelista"/>
              <w:numPr>
                <w:ilvl w:val="0"/>
                <w:numId w:val="2"/>
              </w:numPr>
            </w:pPr>
            <w:r>
              <w:t xml:space="preserve">Reconoce y expresa el tema y la intención comunicativa de textos </w:t>
            </w:r>
            <w:r>
              <w:lastRenderedPageBreak/>
              <w:t>narrativos, descriptivos, instructivos, expositivos, argumentativos y dialogados identificando la tipología textual seleccionada, las marcas lingüísticas y la organización del contenido.</w:t>
            </w:r>
          </w:p>
          <w:p w:rsidR="00BD679B" w:rsidRDefault="00BD679B" w:rsidP="00BD679B">
            <w:pPr>
              <w:pStyle w:val="Prrafodelista"/>
              <w:numPr>
                <w:ilvl w:val="0"/>
                <w:numId w:val="2"/>
              </w:numPr>
            </w:pPr>
            <w:r>
              <w:t>Escribe textos usando el registro adecuado, organizando las ideas con claridad, enlazando enunciados en secuencias lineales cohesionadas y respetando las normas gramaticales y ortográficas.</w:t>
            </w:r>
          </w:p>
          <w:p w:rsidR="006D2FD5" w:rsidRDefault="006D2FD5" w:rsidP="00BD679B">
            <w:pPr>
              <w:pStyle w:val="Prrafodelista"/>
              <w:numPr>
                <w:ilvl w:val="0"/>
                <w:numId w:val="2"/>
              </w:numPr>
            </w:pPr>
            <w:r>
              <w:t>Escribe textos narrativos, descriptivos e instructivos, expositivos, argumentativos y dialogados imitando textos modelo.</w:t>
            </w:r>
          </w:p>
          <w:p w:rsidR="006D2FD5" w:rsidRDefault="006D2FD5" w:rsidP="00BD679B">
            <w:pPr>
              <w:pStyle w:val="Prrafodelista"/>
              <w:numPr>
                <w:ilvl w:val="0"/>
                <w:numId w:val="2"/>
              </w:numPr>
            </w:pPr>
            <w:r>
              <w:t xml:space="preserve"> Conoce y utiliza adecuadamente las formas verbales en sus producciones orales y escritas.</w:t>
            </w:r>
          </w:p>
          <w:p w:rsidR="00A72D56" w:rsidRDefault="00A72D56" w:rsidP="00BD679B">
            <w:pPr>
              <w:pStyle w:val="Prrafodelista"/>
              <w:numPr>
                <w:ilvl w:val="0"/>
                <w:numId w:val="2"/>
              </w:numPr>
            </w:pPr>
            <w:r>
              <w:t>Reconoce y usa sinónimos y antónimos de una palabra explicando su uso concreto en una frase o en un texto oral o escrito.</w:t>
            </w:r>
          </w:p>
          <w:p w:rsidR="00A72D56" w:rsidRDefault="00A72D56" w:rsidP="00BD679B">
            <w:pPr>
              <w:pStyle w:val="Prrafodelista"/>
              <w:numPr>
                <w:ilvl w:val="0"/>
                <w:numId w:val="2"/>
              </w:numPr>
            </w:pPr>
            <w:r>
              <w:t>Lee y comprende con un grado creciente de interés y autonomía obras literarias cercanas a sus gustos, aficiones e intereses.</w:t>
            </w:r>
          </w:p>
        </w:tc>
        <w:tc>
          <w:tcPr>
            <w:tcW w:w="5236" w:type="dxa"/>
          </w:tcPr>
          <w:p w:rsidR="008111E1" w:rsidRDefault="008111E1" w:rsidP="00BD679B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Comprensión, interpretación y valoración de textos orales en relación con el ámbito de uso: ámbito personal, académico/escolar y ámbito social.</w:t>
            </w:r>
          </w:p>
          <w:p w:rsidR="00BD679B" w:rsidRDefault="00BD679B" w:rsidP="00BD679B">
            <w:pPr>
              <w:pStyle w:val="Prrafodelista"/>
              <w:numPr>
                <w:ilvl w:val="0"/>
                <w:numId w:val="3"/>
              </w:numPr>
            </w:pPr>
            <w:r>
              <w:t>Observación, reflexión, comprensión y valoración del sentido global de los debates, coloquios y conversaciones espontáneas, de la intención comunicativa de cada interlocutor y aplicación de las normas básicas que los regulan</w:t>
            </w:r>
          </w:p>
          <w:p w:rsidR="00BD679B" w:rsidRDefault="00BD679B" w:rsidP="00BD679B">
            <w:pPr>
              <w:pStyle w:val="Prrafodelista"/>
              <w:numPr>
                <w:ilvl w:val="0"/>
                <w:numId w:val="3"/>
              </w:numPr>
            </w:pPr>
            <w:r>
              <w:t>Lectura, comprensión, interpretación y valoración de textos escritos de ámbito personal, académico/escolar y ámbito social.</w:t>
            </w:r>
          </w:p>
          <w:p w:rsidR="00BD679B" w:rsidRDefault="00BD679B" w:rsidP="00BD679B">
            <w:pPr>
              <w:pStyle w:val="Prrafodelista"/>
              <w:numPr>
                <w:ilvl w:val="0"/>
                <w:numId w:val="3"/>
              </w:numPr>
            </w:pPr>
            <w:r>
              <w:t xml:space="preserve">Conocimiento y uso de las técnicas y estrategias para la producción de textos escritos: planificación, obtención de datos, organización de la información, redacción y revisión del texto. </w:t>
            </w:r>
            <w:r>
              <w:lastRenderedPageBreak/>
              <w:t>La escritura como proceso.</w:t>
            </w:r>
          </w:p>
          <w:p w:rsidR="006D2FD5" w:rsidRDefault="006D2FD5" w:rsidP="00BD679B">
            <w:pPr>
              <w:pStyle w:val="Prrafodelista"/>
              <w:numPr>
                <w:ilvl w:val="0"/>
                <w:numId w:val="3"/>
              </w:numPr>
            </w:pPr>
            <w:r>
              <w:t>Escritura de textos relacionados con el ámbito personal, académico/escolar, ámbito social.</w:t>
            </w:r>
          </w:p>
          <w:p w:rsidR="006D2FD5" w:rsidRDefault="006D2FD5" w:rsidP="00BD679B">
            <w:pPr>
              <w:pStyle w:val="Prrafodelista"/>
              <w:numPr>
                <w:ilvl w:val="0"/>
                <w:numId w:val="3"/>
              </w:numPr>
            </w:pPr>
            <w:r>
              <w:t>Reconocimiento, uso y explicación de las categorías gramaticales: sustantivo, adjetivo, determinante, pronombre, verbo.</w:t>
            </w:r>
          </w:p>
          <w:p w:rsidR="00A72D56" w:rsidRDefault="00A72D56" w:rsidP="00A72D56">
            <w:pPr>
              <w:pStyle w:val="Prrafodelista"/>
              <w:numPr>
                <w:ilvl w:val="0"/>
                <w:numId w:val="3"/>
              </w:numPr>
            </w:pPr>
            <w:r>
              <w:t>Conocimiento reflexivo de las relaciones semánticas que se establecen entre las palabras.</w:t>
            </w:r>
          </w:p>
          <w:p w:rsidR="006D2FD5" w:rsidRDefault="00A72D56" w:rsidP="00A72D56">
            <w:pPr>
              <w:pStyle w:val="Prrafodelista"/>
              <w:numPr>
                <w:ilvl w:val="0"/>
                <w:numId w:val="3"/>
              </w:numPr>
            </w:pPr>
            <w:r>
              <w:t xml:space="preserve"> Lectura libre de obras de la literatura española y universal y de la literatura juvenil como fuente de placer, de enriquecimiento personal y de conocimiento del mundo para lograr el desarrollo de sus propios gustos e intereses literarios y su autonomía lectora.</w:t>
            </w:r>
          </w:p>
        </w:tc>
        <w:tc>
          <w:tcPr>
            <w:tcW w:w="5218" w:type="dxa"/>
            <w:gridSpan w:val="2"/>
          </w:tcPr>
          <w:p w:rsidR="002712B3" w:rsidRPr="002712B3" w:rsidRDefault="002712B3" w:rsidP="002712B3">
            <w:pPr>
              <w:pStyle w:val="NormalWeb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515151"/>
                <w:sz w:val="22"/>
                <w:szCs w:val="22"/>
              </w:rPr>
            </w:pPr>
            <w:r w:rsidRPr="002712B3">
              <w:rPr>
                <w:rFonts w:asciiTheme="minorHAnsi" w:hAnsiTheme="minorHAnsi" w:cstheme="minorHAnsi"/>
                <w:color w:val="515151"/>
                <w:sz w:val="22"/>
                <w:szCs w:val="22"/>
              </w:rPr>
              <w:lastRenderedPageBreak/>
              <w:t>1. Comprender discursos orales y escritos en los diversos contextos de la actividad social y cultural.</w:t>
            </w:r>
          </w:p>
          <w:p w:rsidR="002712B3" w:rsidRDefault="002712B3" w:rsidP="002712B3">
            <w:pPr>
              <w:pStyle w:val="NormalWeb"/>
              <w:shd w:val="clear" w:color="auto" w:fill="FFFFFF"/>
              <w:spacing w:line="408" w:lineRule="atLeast"/>
              <w:rPr>
                <w:rFonts w:ascii="Verdana" w:hAnsi="Verdana"/>
                <w:color w:val="515151"/>
                <w:sz w:val="29"/>
                <w:szCs w:val="29"/>
              </w:rPr>
            </w:pPr>
            <w:r w:rsidRPr="002712B3">
              <w:rPr>
                <w:rFonts w:asciiTheme="minorHAnsi" w:hAnsiTheme="minorHAnsi" w:cstheme="minorHAnsi"/>
                <w:color w:val="515151"/>
                <w:sz w:val="22"/>
                <w:szCs w:val="22"/>
              </w:rPr>
              <w:t>2. Utilizar la lengua para expresarse de forma coherente y adecuada en los diversos contextos de la actividad social y cultural, para tomar conciencia de los propios sentimientos e ideas y para controlar la propia conducta.</w:t>
            </w:r>
          </w:p>
          <w:p w:rsidR="002712B3" w:rsidRPr="002712B3" w:rsidRDefault="002712B3" w:rsidP="002712B3">
            <w:pPr>
              <w:pStyle w:val="NormalWeb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51515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15151"/>
                <w:sz w:val="22"/>
                <w:szCs w:val="22"/>
              </w:rPr>
              <w:t>3</w:t>
            </w:r>
            <w:r w:rsidRPr="002712B3">
              <w:rPr>
                <w:rFonts w:asciiTheme="minorHAnsi" w:hAnsiTheme="minorHAnsi" w:cstheme="minorHAnsi"/>
                <w:color w:val="515151"/>
                <w:sz w:val="22"/>
                <w:szCs w:val="22"/>
              </w:rPr>
              <w:t>. Emplear las diversas clases de escritos mediante los que se produce la comunicación con las instituciones públicas, privadas y de la vida laboral.</w:t>
            </w:r>
          </w:p>
          <w:p w:rsidR="002712B3" w:rsidRPr="002712B3" w:rsidRDefault="002712B3" w:rsidP="002712B3">
            <w:pPr>
              <w:pStyle w:val="NormalWeb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51515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15151"/>
                <w:sz w:val="22"/>
                <w:szCs w:val="22"/>
              </w:rPr>
              <w:lastRenderedPageBreak/>
              <w:t>4</w:t>
            </w:r>
            <w:r w:rsidRPr="002712B3">
              <w:rPr>
                <w:rFonts w:asciiTheme="minorHAnsi" w:hAnsiTheme="minorHAnsi" w:cstheme="minorHAnsi"/>
                <w:color w:val="515151"/>
                <w:sz w:val="22"/>
                <w:szCs w:val="22"/>
              </w:rPr>
              <w:t>. Utilizar la lengua eficazmente en la actividad escolar para buscar, seleccionar y procesar información y para redactar textos propios del ámbito académico.</w:t>
            </w:r>
          </w:p>
          <w:p w:rsidR="008111E1" w:rsidRDefault="002712B3">
            <w:pPr>
              <w:rPr>
                <w:rFonts w:cstheme="minorHAnsi"/>
                <w:color w:val="515151"/>
                <w:shd w:val="clear" w:color="auto" w:fill="FFFFFF"/>
              </w:rPr>
            </w:pPr>
            <w:r>
              <w:rPr>
                <w:rFonts w:cstheme="minorHAnsi"/>
                <w:color w:val="515151"/>
                <w:shd w:val="clear" w:color="auto" w:fill="FFFFFF"/>
              </w:rPr>
              <w:t>5</w:t>
            </w:r>
            <w:r w:rsidRPr="002712B3">
              <w:rPr>
                <w:rFonts w:cstheme="minorHAnsi"/>
                <w:color w:val="515151"/>
                <w:shd w:val="clear" w:color="auto" w:fill="FFFFFF"/>
              </w:rPr>
              <w:t>. Aplicar con cierta autonomía los conocimientos sobre la lengua y las normas del uso lingüístico para comprender textos orales y escritos y para escribir y hablar con adecuación, coherencia, cohesión y corrección.</w:t>
            </w:r>
          </w:p>
          <w:p w:rsidR="002712B3" w:rsidRPr="002712B3" w:rsidRDefault="002712B3">
            <w:pPr>
              <w:rPr>
                <w:rFonts w:cstheme="minorHAnsi"/>
              </w:rPr>
            </w:pPr>
            <w:r>
              <w:rPr>
                <w:rFonts w:cstheme="minorHAnsi"/>
                <w:color w:val="515151"/>
                <w:shd w:val="clear" w:color="auto" w:fill="FFFFFF"/>
              </w:rPr>
              <w:t>6</w:t>
            </w:r>
            <w:r w:rsidRPr="002712B3">
              <w:rPr>
                <w:rFonts w:cstheme="minorHAnsi"/>
                <w:color w:val="515151"/>
                <w:shd w:val="clear" w:color="auto" w:fill="FFFFFF"/>
              </w:rPr>
              <w:t>. Hacer de la lectura fuente de placer, de enriquecimiento personal y de conocimiento del mundo; que les permita el desarrollo de sus propios gustos e intereses literarios y su autonomía lectora.</w:t>
            </w:r>
          </w:p>
        </w:tc>
      </w:tr>
    </w:tbl>
    <w:p w:rsidR="0075725E" w:rsidRDefault="0075725E"/>
    <w:sectPr w:rsidR="0075725E" w:rsidSect="008111E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62" w:rsidRDefault="00081462" w:rsidP="008111E1">
      <w:pPr>
        <w:spacing w:after="0" w:line="240" w:lineRule="auto"/>
      </w:pPr>
      <w:r>
        <w:separator/>
      </w:r>
    </w:p>
  </w:endnote>
  <w:endnote w:type="continuationSeparator" w:id="1">
    <w:p w:rsidR="00081462" w:rsidRDefault="00081462" w:rsidP="0081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62" w:rsidRDefault="00081462" w:rsidP="008111E1">
      <w:pPr>
        <w:spacing w:after="0" w:line="240" w:lineRule="auto"/>
      </w:pPr>
      <w:r>
        <w:separator/>
      </w:r>
    </w:p>
  </w:footnote>
  <w:footnote w:type="continuationSeparator" w:id="1">
    <w:p w:rsidR="00081462" w:rsidRDefault="00081462" w:rsidP="0081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E1" w:rsidRDefault="008111E1">
    <w:pPr>
      <w:pStyle w:val="Encabezado"/>
    </w:pPr>
    <w:r>
      <w:t>UNIDAD DIDÁCTICA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821"/>
    <w:multiLevelType w:val="hybridMultilevel"/>
    <w:tmpl w:val="D2F8EA96"/>
    <w:lvl w:ilvl="0" w:tplc="CCF67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74A"/>
    <w:multiLevelType w:val="hybridMultilevel"/>
    <w:tmpl w:val="B6C05D32"/>
    <w:lvl w:ilvl="0" w:tplc="A3880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1EC8"/>
    <w:multiLevelType w:val="hybridMultilevel"/>
    <w:tmpl w:val="76228EAC"/>
    <w:lvl w:ilvl="0" w:tplc="28326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BD1"/>
    <w:multiLevelType w:val="hybridMultilevel"/>
    <w:tmpl w:val="436AAB66"/>
    <w:lvl w:ilvl="0" w:tplc="7E865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276E"/>
    <w:multiLevelType w:val="hybridMultilevel"/>
    <w:tmpl w:val="A5A67560"/>
    <w:lvl w:ilvl="0" w:tplc="1E24A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3001B"/>
    <w:multiLevelType w:val="hybridMultilevel"/>
    <w:tmpl w:val="40C2C0D8"/>
    <w:lvl w:ilvl="0" w:tplc="8A20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1E1"/>
    <w:rsid w:val="00081462"/>
    <w:rsid w:val="002712B3"/>
    <w:rsid w:val="00385411"/>
    <w:rsid w:val="004F3120"/>
    <w:rsid w:val="006D2FD5"/>
    <w:rsid w:val="0075725E"/>
    <w:rsid w:val="007F0B6F"/>
    <w:rsid w:val="008111E1"/>
    <w:rsid w:val="00A72D56"/>
    <w:rsid w:val="00BD679B"/>
    <w:rsid w:val="00C2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1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11E1"/>
  </w:style>
  <w:style w:type="paragraph" w:styleId="Piedepgina">
    <w:name w:val="footer"/>
    <w:basedOn w:val="Normal"/>
    <w:link w:val="PiedepginaCar"/>
    <w:uiPriority w:val="99"/>
    <w:semiHidden/>
    <w:unhideWhenUsed/>
    <w:rsid w:val="00811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1E1"/>
  </w:style>
  <w:style w:type="paragraph" w:styleId="Prrafodelista">
    <w:name w:val="List Paragraph"/>
    <w:basedOn w:val="Normal"/>
    <w:uiPriority w:val="34"/>
    <w:qFormat/>
    <w:rsid w:val="00811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51C2-6BE4-4E40-9C87-25569014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2019-01-13T12:01:00Z</dcterms:created>
  <dcterms:modified xsi:type="dcterms:W3CDTF">2019-01-14T14:26:00Z</dcterms:modified>
</cp:coreProperties>
</file>